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6119" w14:textId="583A5BC8" w:rsidR="003A56EF" w:rsidRP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</w:rPr>
      </w:pPr>
      <w:r w:rsidRPr="003A56EF">
        <w:rPr>
          <w:rFonts w:ascii="Arial" w:hAnsi="Arial" w:cs="Arial"/>
          <w:i/>
          <w:sz w:val="28"/>
        </w:rPr>
        <w:t>10/3/21</w:t>
      </w:r>
      <w:bookmarkStart w:id="0" w:name="_GoBack"/>
      <w:bookmarkEnd w:id="0"/>
    </w:p>
    <w:p w14:paraId="2260B6B0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15F147B9" w14:textId="3B78BFBE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66062">
        <w:rPr>
          <w:rFonts w:ascii="Arial" w:hAnsi="Arial" w:cs="Arial"/>
          <w:sz w:val="28"/>
          <w:lang w:val="ru-RU"/>
        </w:rPr>
        <w:t xml:space="preserve">Встань, освяти народ и скажи: </w:t>
      </w:r>
      <w:proofErr w:type="spellStart"/>
      <w:r w:rsidRPr="00966062">
        <w:rPr>
          <w:rFonts w:ascii="Arial" w:hAnsi="Arial" w:cs="Arial"/>
          <w:sz w:val="28"/>
          <w:lang w:val="ru-RU"/>
        </w:rPr>
        <w:t>освятитесь</w:t>
      </w:r>
      <w:proofErr w:type="spellEnd"/>
      <w:r w:rsidRPr="00966062">
        <w:rPr>
          <w:rFonts w:ascii="Arial" w:hAnsi="Arial" w:cs="Arial"/>
          <w:sz w:val="28"/>
          <w:lang w:val="ru-RU"/>
        </w:rPr>
        <w:t xml:space="preserve"> к утру, ибо так говорит Господь Бог </w:t>
      </w:r>
      <w:proofErr w:type="spellStart"/>
      <w:r w:rsidRPr="00966062">
        <w:rPr>
          <w:rFonts w:ascii="Arial" w:hAnsi="Arial" w:cs="Arial"/>
          <w:sz w:val="28"/>
          <w:lang w:val="ru-RU"/>
        </w:rPr>
        <w:t>Израилев</w:t>
      </w:r>
      <w:proofErr w:type="spellEnd"/>
      <w:r w:rsidRPr="00966062">
        <w:rPr>
          <w:rFonts w:ascii="Arial" w:hAnsi="Arial" w:cs="Arial"/>
          <w:sz w:val="28"/>
          <w:lang w:val="ru-RU"/>
        </w:rPr>
        <w:t>: "заклятое среди тебя, Израиль; посему ты не можешь устоять пред врагами твоим</w:t>
      </w:r>
      <w:r>
        <w:rPr>
          <w:rFonts w:ascii="Arial" w:hAnsi="Arial" w:cs="Arial"/>
          <w:sz w:val="28"/>
          <w:lang w:val="ru-RU"/>
        </w:rPr>
        <w:t>и</w:t>
      </w:r>
      <w:r w:rsidRPr="00966062">
        <w:rPr>
          <w:rFonts w:ascii="Arial" w:hAnsi="Arial" w:cs="Arial"/>
          <w:sz w:val="28"/>
          <w:lang w:val="ru-RU"/>
        </w:rPr>
        <w:t xml:space="preserve">, доколе не отдалишь от себя </w:t>
      </w:r>
      <w:r>
        <w:rPr>
          <w:rFonts w:ascii="Arial" w:hAnsi="Arial" w:cs="Arial"/>
          <w:sz w:val="28"/>
          <w:lang w:val="ru-RU"/>
        </w:rPr>
        <w:t>заклятого" (</w:t>
      </w:r>
      <w:r w:rsidRPr="00966062">
        <w:rPr>
          <w:rFonts w:ascii="Arial" w:hAnsi="Arial" w:cs="Arial"/>
          <w:sz w:val="28"/>
          <w:u w:val="single"/>
          <w:lang w:val="ru-RU"/>
        </w:rPr>
        <w:t>Нав.7:13</w:t>
      </w:r>
      <w:r>
        <w:rPr>
          <w:rFonts w:ascii="Arial" w:hAnsi="Arial" w:cs="Arial"/>
          <w:sz w:val="28"/>
          <w:lang w:val="ru-RU"/>
        </w:rPr>
        <w:t>).</w:t>
      </w:r>
    </w:p>
    <w:p w14:paraId="645946D1" w14:textId="77777777" w:rsidR="003A56EF" w:rsidRPr="00124FA8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EAC1F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сегодня, врагами народа Божьего являются, не только наша </w:t>
      </w:r>
      <w:proofErr w:type="spellStart"/>
      <w:r>
        <w:rPr>
          <w:rFonts w:ascii="Arial" w:hAnsi="Arial" w:cs="Arial"/>
          <w:sz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lang w:val="ru-RU"/>
        </w:rPr>
        <w:t xml:space="preserve"> душа, мир и бесы, но также и их производные – болезни, немощи, проклятие в материальной сфере и преждевременная смерть</w:t>
      </w:r>
    </w:p>
    <w:p w14:paraId="781E0630" w14:textId="77777777" w:rsidR="003A56EF" w:rsidRPr="00124FA8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E052FA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право на обладание нами, эти враги получают, когда мы посягаем на заклятое, которое является святыней Бога. То есть, присваиваем себе то, что находится в нашей власти, но принадлежит Богу.</w:t>
      </w:r>
    </w:p>
    <w:p w14:paraId="62DC1E41" w14:textId="77777777" w:rsidR="003A56EF" w:rsidRPr="002E712A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8190DC" w14:textId="77777777" w:rsidR="003A56EF" w:rsidRPr="009F6A8E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F6A8E">
        <w:rPr>
          <w:rFonts w:ascii="Arial" w:hAnsi="Arial" w:cs="Arial"/>
          <w:sz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</w:t>
      </w:r>
      <w:r>
        <w:rPr>
          <w:rFonts w:ascii="Arial" w:hAnsi="Arial" w:cs="Arial"/>
          <w:sz w:val="28"/>
          <w:lang w:val="ru-RU"/>
        </w:rPr>
        <w:t>(</w:t>
      </w:r>
      <w:r w:rsidRPr="009F6A8E">
        <w:rPr>
          <w:rFonts w:ascii="Arial" w:hAnsi="Arial" w:cs="Arial"/>
          <w:sz w:val="28"/>
          <w:u w:val="single"/>
          <w:lang w:val="ru-RU"/>
        </w:rPr>
        <w:t>Лев.27:28</w:t>
      </w:r>
      <w:r>
        <w:rPr>
          <w:rFonts w:ascii="Arial" w:hAnsi="Arial" w:cs="Arial"/>
          <w:sz w:val="28"/>
          <w:lang w:val="ru-RU"/>
        </w:rPr>
        <w:t>)</w:t>
      </w:r>
      <w:r w:rsidRPr="009F6A8E">
        <w:rPr>
          <w:rFonts w:ascii="Arial" w:hAnsi="Arial" w:cs="Arial"/>
          <w:sz w:val="28"/>
          <w:lang w:val="ru-RU"/>
        </w:rPr>
        <w:t>.</w:t>
      </w:r>
    </w:p>
    <w:p w14:paraId="529F1B51" w14:textId="77777777" w:rsidR="003A56EF" w:rsidRPr="00124FA8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7D2A2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Одним из мощных правовых действий и демонстраций, лежащих в основании нашего освящения – является, не так называемый «</w:t>
      </w:r>
      <w:proofErr w:type="spellStart"/>
      <w:r>
        <w:rPr>
          <w:rFonts w:ascii="Arial" w:hAnsi="Arial" w:cs="Arial"/>
          <w:sz w:val="28"/>
          <w:lang w:val="ru-RU"/>
        </w:rPr>
        <w:t>инкаунтер</w:t>
      </w:r>
      <w:proofErr w:type="spellEnd"/>
      <w:r>
        <w:rPr>
          <w:rFonts w:ascii="Arial" w:hAnsi="Arial" w:cs="Arial"/>
          <w:sz w:val="28"/>
          <w:lang w:val="ru-RU"/>
        </w:rPr>
        <w:t xml:space="preserve">», а </w:t>
      </w:r>
      <w:proofErr w:type="spellStart"/>
      <w:r>
        <w:rPr>
          <w:rFonts w:ascii="Arial" w:hAnsi="Arial" w:cs="Arial"/>
          <w:sz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lang w:val="ru-RU"/>
        </w:rPr>
        <w:t xml:space="preserve"> Богу десятин и приношений.</w:t>
      </w:r>
    </w:p>
    <w:p w14:paraId="24887362" w14:textId="77777777" w:rsidR="003A56EF" w:rsidRPr="002E712A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BF4AF9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Отдавая Богу десятины и приношения, которые хотя и находятся в нашей власти, но нам не принадлежат мы, таким образом: </w:t>
      </w:r>
    </w:p>
    <w:p w14:paraId="42ABFA2A" w14:textId="77777777" w:rsidR="003A56EF" w:rsidRPr="00DF3D8A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8F094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закладываем фундамент для нашего освящения, состоящий, в отделении от себя заклятого.</w:t>
      </w:r>
    </w:p>
    <w:p w14:paraId="1E223702" w14:textId="77777777" w:rsidR="003A56EF" w:rsidRPr="007E3701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A50804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посвящаем в наших десятинах самих себя Богу, свидетельствуя тем самым, что в-первую очередь, мы сами – являемся десятиной Бога, которая находится под заклятием</w:t>
      </w:r>
    </w:p>
    <w:p w14:paraId="53315572" w14:textId="77777777" w:rsidR="003A56EF" w:rsidRPr="00845C0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A7E802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 – освещаемся. Потому, что освещение в служении Богу десятин и приношений – это не что иное, как отделение самих себя, на служение Богу. Благодаря такому действию, мы обретаем силу: </w:t>
      </w:r>
    </w:p>
    <w:p w14:paraId="127C564B" w14:textId="77777777" w:rsidR="003A56EF" w:rsidRPr="007E3701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072C40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E3701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Выкорчёвывать из своей сущности корень всех зол.</w:t>
      </w:r>
    </w:p>
    <w:p w14:paraId="79396525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7E370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Противостоять своим амбициям, миру и бесам. </w:t>
      </w:r>
    </w:p>
    <w:p w14:paraId="29EA2ABD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7E370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Противостоять болезням, </w:t>
      </w:r>
      <w:proofErr w:type="spellStart"/>
      <w:r>
        <w:rPr>
          <w:rFonts w:ascii="Arial" w:hAnsi="Arial" w:cs="Arial"/>
          <w:sz w:val="28"/>
          <w:lang w:val="ru-RU"/>
        </w:rPr>
        <w:t>нищите</w:t>
      </w:r>
      <w:proofErr w:type="spellEnd"/>
      <w:r>
        <w:rPr>
          <w:rFonts w:ascii="Arial" w:hAnsi="Arial" w:cs="Arial"/>
          <w:sz w:val="28"/>
          <w:lang w:val="ru-RU"/>
        </w:rPr>
        <w:t>, и преждевременной смерти.</w:t>
      </w:r>
    </w:p>
    <w:p w14:paraId="17765686" w14:textId="77777777" w:rsidR="003A56EF" w:rsidRPr="00E15F47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E21F8F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Если Церковь примет и усвоит этот неизменный закон, лежащий в основании всего Законодательства Божия, и отделит от себя заклятое, дабы посвятить его Богу: </w:t>
      </w:r>
    </w:p>
    <w:p w14:paraId="4AE1725C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45ED2337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 – отделит самих себя Богу, в рабы праведности; и во-вторых – отделит десятины и приношения от своего дома, которые находится под заклятием, то она обретёт силу от Бога, и сможет противостоять и наступать на всякую вражью силу.</w:t>
      </w:r>
    </w:p>
    <w:p w14:paraId="356CCF1F" w14:textId="77777777" w:rsidR="003A56EF" w:rsidRPr="00954C25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529F72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07EB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5F07E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F07EB">
        <w:rPr>
          <w:rFonts w:ascii="Arial" w:hAnsi="Arial" w:cs="Arial"/>
          <w:sz w:val="28"/>
          <w:szCs w:val="28"/>
          <w:lang w:val="ru-RU"/>
        </w:rPr>
        <w:t xml:space="preserve">. Вы скажете: "как нам обратиться?" </w:t>
      </w:r>
    </w:p>
    <w:p w14:paraId="3EBBA152" w14:textId="77777777" w:rsidR="003A56EF" w:rsidRPr="005F07EB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289683" w14:textId="77777777" w:rsidR="003A56EF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07EB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5F07E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F07EB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7EB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9FEBE3" w14:textId="1323039F" w:rsidR="00CA5F63" w:rsidRDefault="003A56EF"/>
    <w:p w14:paraId="414EB10B" w14:textId="02EADB60" w:rsidR="003A56EF" w:rsidRDefault="003A56EF"/>
    <w:p w14:paraId="06EEA654" w14:textId="0C6F9DB1" w:rsidR="003A56EF" w:rsidRDefault="003A56EF"/>
    <w:p w14:paraId="31014A1D" w14:textId="1984F54F" w:rsidR="003A56EF" w:rsidRDefault="003A56EF"/>
    <w:p w14:paraId="1CC3A22E" w14:textId="18318752" w:rsidR="003A56EF" w:rsidRDefault="003A56EF"/>
    <w:p w14:paraId="3F2108A4" w14:textId="715549BA" w:rsidR="003A56EF" w:rsidRDefault="003A56EF"/>
    <w:p w14:paraId="6FFA4FB7" w14:textId="70D11617" w:rsidR="003A56EF" w:rsidRDefault="003A56EF"/>
    <w:p w14:paraId="20495EE1" w14:textId="39C98E38" w:rsidR="003A56EF" w:rsidRDefault="003A56EF"/>
    <w:p w14:paraId="0461C1D4" w14:textId="3555A06F" w:rsidR="003A56EF" w:rsidRDefault="003A56EF"/>
    <w:p w14:paraId="30F88191" w14:textId="488F56D7" w:rsidR="003A56EF" w:rsidRDefault="003A56EF"/>
    <w:p w14:paraId="3E0354AA" w14:textId="20D3E071" w:rsidR="003A56EF" w:rsidRDefault="003A56EF"/>
    <w:p w14:paraId="7B560AFD" w14:textId="2EF0981A" w:rsidR="003A56EF" w:rsidRDefault="003A56EF"/>
    <w:p w14:paraId="71CB2CA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7CA6B6" w14:textId="77777777" w:rsidR="003A56EF" w:rsidRPr="00F01E1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55D4" w14:textId="77777777" w:rsidR="003A56EF" w:rsidRPr="00EE4D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62D8B52" w14:textId="77777777" w:rsidR="003A56EF" w:rsidRPr="001F6E5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6927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6A6CE818" w14:textId="77777777" w:rsidR="003A56EF" w:rsidRPr="00CA1B5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0C20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70F144B0" w14:textId="77777777" w:rsidR="003A56EF" w:rsidRPr="007E368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4F75D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54F2AC7C" w14:textId="77777777" w:rsidR="003A56EF" w:rsidRPr="00A5714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FFB1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1DFBC34" w14:textId="77777777" w:rsidR="003A56EF" w:rsidRPr="002601F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3E8A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B409593" w14:textId="77777777" w:rsidR="003A56EF" w:rsidRPr="00136A2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6F28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0082315C" w14:textId="77777777" w:rsidR="003A56EF" w:rsidRPr="0009725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C3884" w14:textId="77777777" w:rsidR="003A56EF" w:rsidRDefault="003A56EF" w:rsidP="003A56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7300EC3A" w14:textId="77777777" w:rsidR="003A56EF" w:rsidRPr="0091640E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37555" w14:textId="77777777" w:rsidR="003A56EF" w:rsidRDefault="003A56EF" w:rsidP="003A56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968EA50" w14:textId="77777777" w:rsidR="003A56EF" w:rsidRPr="0009725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CDE4" w14:textId="77777777" w:rsidR="003A56EF" w:rsidRDefault="003A56EF" w:rsidP="003A56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F745A9A" w14:textId="77777777" w:rsidR="003A56EF" w:rsidRPr="00533B60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49751" w14:textId="77777777" w:rsidR="003A56EF" w:rsidRPr="00C41B8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9EDE24F" w14:textId="77777777" w:rsidR="003A56EF" w:rsidRPr="00A661C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FA91F" w14:textId="77777777" w:rsidR="003A56EF" w:rsidRDefault="003A56EF" w:rsidP="003A56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1D7DB7C" w14:textId="77777777" w:rsidR="003A56EF" w:rsidRPr="005004BE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BF9FE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138245DD" w14:textId="77777777" w:rsidR="003A56EF" w:rsidRPr="00A6773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BEF8CB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5B3E7D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792AD5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6D1D05" w14:textId="77777777" w:rsidR="003A56EF" w:rsidRPr="00772E13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F3B88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9BADD9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68FE59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9F29618" w14:textId="77777777" w:rsidR="003A56EF" w:rsidRPr="00AA674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74DC2D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силы братолюбия – переводит нас из состояния вечной смерти, в состояние вечной жизни.</w:t>
      </w:r>
    </w:p>
    <w:p w14:paraId="502F92CC" w14:textId="77777777" w:rsidR="003A56EF" w:rsidRPr="001414F9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1F7DE4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6F2D6F3D" w14:textId="77777777" w:rsidR="003A56EF" w:rsidRPr="00B05953" w:rsidRDefault="003A56EF" w:rsidP="003A56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116814" w14:textId="77777777" w:rsidR="003A56EF" w:rsidRPr="00E85191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в сущности любви Божией, которая излилась в сердца наши Духом Святым данным нам?</w:t>
      </w:r>
    </w:p>
    <w:p w14:paraId="5FD296EA" w14:textId="77777777" w:rsidR="003A56EF" w:rsidRPr="00D5139B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F46C12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37E2B8F2" w14:textId="77777777" w:rsidR="003A56EF" w:rsidRPr="00E85191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DDDD8E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4D89488F" w14:textId="77777777" w:rsidR="003A56EF" w:rsidRPr="00E85191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163BA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7E4B9EDF" w14:textId="77777777" w:rsidR="003A56EF" w:rsidRPr="00023FE1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1ADC1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Седьмая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93379E">
        <w:rPr>
          <w:rFonts w:ascii="Arial" w:hAnsi="Arial" w:cs="Arial"/>
          <w:b/>
          <w:sz w:val="28"/>
          <w:szCs w:val="28"/>
          <w:lang w:val="ru-RU"/>
        </w:rPr>
        <w:t>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состоит в способности, обратить наше сердце к обличению Господню, в словах Его посланников.</w:t>
      </w:r>
    </w:p>
    <w:p w14:paraId="3F79C9E7" w14:textId="77777777" w:rsidR="003A56EF" w:rsidRPr="00046EEC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3663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Премудрость возглашает на улице, на площадях возвышает голос свой, в главных местах собраний проповедует, при входах в городские ворота говорит речь свою: "доколе, невежды, </w:t>
      </w:r>
    </w:p>
    <w:p w14:paraId="3AB4B713" w14:textId="77777777" w:rsidR="003A56EF" w:rsidRPr="00046EEC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03A1B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удете любить невежество? доколе буйные будут услаждаться буйством? доколе глупцы будут ненавидеть знание? </w:t>
      </w:r>
      <w:r w:rsidRPr="00465178">
        <w:rPr>
          <w:rFonts w:ascii="Arial" w:hAnsi="Arial" w:cs="Arial"/>
          <w:b/>
          <w:sz w:val="28"/>
          <w:szCs w:val="28"/>
          <w:lang w:val="ru-RU"/>
        </w:rPr>
        <w:t>Обратитесь к Моему обличению:</w:t>
      </w:r>
      <w:r>
        <w:rPr>
          <w:rFonts w:ascii="Arial" w:hAnsi="Arial" w:cs="Arial"/>
          <w:sz w:val="28"/>
          <w:szCs w:val="28"/>
          <w:lang w:val="ru-RU"/>
        </w:rPr>
        <w:t xml:space="preserve"> вот, Я изолью на вас Д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ух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ой, возвещу вам слова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6EEC">
        <w:rPr>
          <w:rFonts w:ascii="Arial" w:hAnsi="Arial" w:cs="Arial"/>
          <w:sz w:val="28"/>
          <w:szCs w:val="28"/>
          <w:u w:val="single"/>
          <w:lang w:val="ru-RU"/>
        </w:rPr>
        <w:t>Прит.1:20-23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6EEC">
        <w:rPr>
          <w:rFonts w:ascii="Arial" w:hAnsi="Arial" w:cs="Arial"/>
          <w:sz w:val="28"/>
          <w:szCs w:val="28"/>
          <w:lang w:val="ru-RU"/>
        </w:rPr>
        <w:t>.</w:t>
      </w:r>
    </w:p>
    <w:p w14:paraId="5221EE5B" w14:textId="77777777" w:rsidR="003A56EF" w:rsidRPr="00EE670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1FD0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категорию святых, которая обратит своё сердце, к обличению Господню, в словах Его посланников – будет излит Дух Господень, представляющий совершенную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даст им силу, показывать в своей вере братолюбие.</w:t>
      </w:r>
    </w:p>
    <w:p w14:paraId="7F1441C4" w14:textId="77777777" w:rsidR="003A56EF" w:rsidRPr="00CD4B9E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BE8C6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кто отвратит своё сердце, от обличения Господня, в словах Его посланников – погибнет, так как, неспособен будет показывать в своей вере силу любви Божией, в братолюбии. </w:t>
      </w:r>
    </w:p>
    <w:p w14:paraId="7A8DD568" w14:textId="77777777" w:rsidR="003A56EF" w:rsidRPr="009742B3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1030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713AA">
        <w:rPr>
          <w:rFonts w:ascii="Arial" w:hAnsi="Arial" w:cs="Arial"/>
          <w:sz w:val="28"/>
          <w:szCs w:val="28"/>
          <w:lang w:val="ru-RU"/>
        </w:rPr>
        <w:t>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13AA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F1EBE67" w14:textId="77777777" w:rsidR="003A56EF" w:rsidRPr="00872B5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B1D2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ненавидящий обличение – это человек, уклоняющийся от пути правды, у которого есть собственное понимание пути правды, не совпадающее с путём правды, который представляют обличения Господни, в словах человека, облечённого полномочиями делегированного отцовства Бога.</w:t>
      </w:r>
    </w:p>
    <w:p w14:paraId="73195F2A" w14:textId="77777777" w:rsidR="003A56EF" w:rsidRPr="00FC110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4C8D8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178">
        <w:rPr>
          <w:rFonts w:ascii="Arial" w:hAnsi="Arial" w:cs="Arial"/>
          <w:b/>
          <w:sz w:val="28"/>
          <w:szCs w:val="28"/>
          <w:lang w:val="ru-RU"/>
        </w:rPr>
        <w:t>Обличать</w:t>
      </w:r>
      <w:r w:rsidRPr="00CD37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и</w:t>
      </w:r>
      <w:r w:rsidRPr="00465178">
        <w:rPr>
          <w:rFonts w:ascii="Arial" w:hAnsi="Arial" w:cs="Arial"/>
          <w:sz w:val="28"/>
          <w:szCs w:val="28"/>
          <w:lang w:val="ru-RU"/>
        </w:rPr>
        <w:t>зобличать</w:t>
      </w:r>
      <w:r>
        <w:rPr>
          <w:rFonts w:ascii="Arial" w:hAnsi="Arial" w:cs="Arial"/>
          <w:sz w:val="28"/>
          <w:szCs w:val="28"/>
          <w:lang w:val="ru-RU"/>
        </w:rPr>
        <w:t xml:space="preserve"> разоблачать,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укорять.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79C03D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Обнаруживать, обвинять, порицать.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0BFB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Запрещать прекословить.</w:t>
      </w:r>
    </w:p>
    <w:p w14:paraId="4057F4B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изумление.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533E5D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Выносить суд и налагать наказание.</w:t>
      </w:r>
    </w:p>
    <w:p w14:paraId="598C3D4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Приговаривать к вечной погибели.</w:t>
      </w:r>
    </w:p>
    <w:p w14:paraId="74173E7B" w14:textId="77777777" w:rsidR="003A56EF" w:rsidRPr="00EE670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DA49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нам необходимо будет, исследовать природу обличения, в словах Господних, чтобы отделить её, от природы слов клеветника, клевещущего на нас пред Богом, день и ночь.</w:t>
      </w:r>
    </w:p>
    <w:p w14:paraId="2CF7080D" w14:textId="77777777" w:rsidR="003A56EF" w:rsidRPr="00872B5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C92EC" w14:textId="77777777" w:rsidR="003A56EF" w:rsidRPr="00872B51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2B51">
        <w:rPr>
          <w:rFonts w:ascii="Arial" w:hAnsi="Arial" w:cs="Arial"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14:paraId="439D240D" w14:textId="77777777" w:rsidR="003A56EF" w:rsidRPr="00872B5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CE906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B5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был великий дракон, древний змий, называемый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и сатаною, обольщающий всю вселенную,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на землю, и ангелы его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низвержены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</w:t>
      </w:r>
    </w:p>
    <w:p w14:paraId="19049760" w14:textId="77777777" w:rsidR="003A56EF" w:rsidRPr="00872B5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FEBA8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царство Бога нашего и власть Христа Его, потому что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клеветник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братий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наших, клеветавший на них пред Богом нашим день и ночь. Они победили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 </w:t>
      </w:r>
    </w:p>
    <w:p w14:paraId="29706533" w14:textId="77777777" w:rsidR="003A56EF" w:rsidRPr="00872B5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70ED9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словом свидетельства своего, и не возлюбили души своей даже до смерти.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веселитесь, небеса и обитающие на них! Горе живущим на земле и на море! потому что к вам сошел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в сильной ярости, зная, что немного ему остается 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B51">
        <w:rPr>
          <w:rFonts w:ascii="Arial" w:hAnsi="Arial" w:cs="Arial"/>
          <w:sz w:val="28"/>
          <w:szCs w:val="28"/>
          <w:u w:val="single"/>
          <w:lang w:val="ru-RU"/>
        </w:rPr>
        <w:t>Отк.12:7-12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B51">
        <w:rPr>
          <w:rFonts w:ascii="Arial" w:hAnsi="Arial" w:cs="Arial"/>
          <w:sz w:val="28"/>
          <w:szCs w:val="28"/>
          <w:lang w:val="ru-RU"/>
        </w:rPr>
        <w:t>.</w:t>
      </w:r>
    </w:p>
    <w:p w14:paraId="563172F2" w14:textId="77777777" w:rsidR="003A56EF" w:rsidRPr="005A263C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39F2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победить клеветника, как в своём теле, так и в своём собрании,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>; словом свидетельства своего;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потерей своей души, в смерти Господа Иисуса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знать и</w:t>
      </w:r>
      <w:r w:rsidRPr="006367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определиться в том: </w:t>
      </w:r>
    </w:p>
    <w:p w14:paraId="05CCA070" w14:textId="77777777" w:rsidR="003A56EF" w:rsidRPr="00BE386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3AE4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или какие институты власти, исходя из постановлений Писания, наделены полномочиями Бога, обличать</w:t>
      </w:r>
      <w:r w:rsidRPr="004329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нас? И: Может ли Святой Дух, и пророчества, пророчествующих людей, обличать нас? </w:t>
      </w:r>
    </w:p>
    <w:p w14:paraId="57B269A2" w14:textId="77777777" w:rsidR="003A56EF" w:rsidRPr="00BE386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B456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Какой природой обладают слова, в обличении Господнем? И: Какую цель, преследует Бог, в Своих обличениях, как к Своим детям, так и к тем, кто оставил прямые пути и обратился к басням? </w:t>
      </w:r>
    </w:p>
    <w:p w14:paraId="63F1E97D" w14:textId="77777777" w:rsidR="003A56EF" w:rsidRPr="00CD3729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74A6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критериям, следует отличать обличение Господне, в словах посланников Бога, от критики исходящей, из зависти и невежества людей, которые не призваны обличать</w:t>
      </w:r>
      <w:r w:rsidRPr="00BE3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нас?</w:t>
      </w:r>
    </w:p>
    <w:p w14:paraId="110F5EFE" w14:textId="77777777" w:rsidR="003A56EF" w:rsidRPr="00090E13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BE18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*Обличение Господне, в устах Его посланников, коренным образом, будет отличаться от критики, свойственной категории зарвавшихся душевных невежд.</w:t>
      </w:r>
    </w:p>
    <w:p w14:paraId="63C70AA5" w14:textId="77777777" w:rsidR="003A56EF" w:rsidRPr="00AF3BD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54A6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учителей, выбранных большинством голосов, чтобы они льстили необрезанному уху, своих выборщиков. </w:t>
      </w:r>
    </w:p>
    <w:p w14:paraId="4FEC560C" w14:textId="77777777" w:rsidR="003A56EF" w:rsidRPr="00AF3BD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DD9D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книжников и фарисеев, получивших какую-либо богословскую степень, которые в среде святого народа, не обладая достоинством левитов, претендуют на роль Левитского служения. </w:t>
      </w:r>
    </w:p>
    <w:p w14:paraId="008B9C0D" w14:textId="77777777" w:rsidR="003A56EF" w:rsidRPr="00AF3BD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E4B0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нечестивых и беззаконных людей, отступивших от истины, выдающих свою критику, за иное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производящих смуты и разделения. </w:t>
      </w:r>
    </w:p>
    <w:p w14:paraId="7EC04C9D" w14:textId="77777777" w:rsidR="003A56EF" w:rsidRPr="0064723B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813E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всеми этими определениями критики, в своей совокупности – стоят нечистые, клеветнические духи обольщения, выдающие себя за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Святого Духа, и вдохновляющие и наделяющие эти категории, своим влиянием и своей властью.</w:t>
      </w:r>
    </w:p>
    <w:p w14:paraId="1230D765" w14:textId="77777777" w:rsidR="003A56EF" w:rsidRPr="0064723B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3F9EE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категории людей, порочащие носителей истины, в своей совокупности, не облечены в достоинство учеников Христовых, ибо</w:t>
      </w:r>
      <w:r w:rsidRPr="001312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полагают, что обладают правовыми полномочиями, судить и давать оценку, обличению Господню, в устах Его посланников.</w:t>
      </w:r>
    </w:p>
    <w:p w14:paraId="57582129" w14:textId="77777777" w:rsidR="003A56EF" w:rsidRPr="00F8697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D0BE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сможем отличать критику людей, не имеющих полномочий обличать нас, от обличения Господня, в словах посланника Бога, у нас не будет никакой возможности, дать Богу основание, излить Свою любовь в наши сердца, чтобы получить силу, показывать в своей вере братолюбие. </w:t>
      </w:r>
    </w:p>
    <w:p w14:paraId="08BF110A" w14:textId="77777777" w:rsidR="003A56EF" w:rsidRPr="00F8697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D580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и хорошо усвоить, что правовыми институтами власти, которые наделены властными полномочиями, обличать нас словом Господним являются:</w:t>
      </w:r>
    </w:p>
    <w:p w14:paraId="262671D0" w14:textId="77777777" w:rsidR="003A56EF" w:rsidRPr="001C37B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902AB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7B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Слова Господни, в устах человека, облечённого властными полномочиями делегированного отцовства Бога, и его помощников, действующих с ним в одном духе.</w:t>
      </w:r>
    </w:p>
    <w:p w14:paraId="25182640" w14:textId="77777777" w:rsidR="003A56EF" w:rsidRPr="001C37B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02DB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37B8">
        <w:rPr>
          <w:rFonts w:ascii="Arial" w:hAnsi="Arial" w:cs="Arial"/>
          <w:sz w:val="28"/>
          <w:szCs w:val="28"/>
          <w:lang w:val="ru-RU"/>
        </w:rPr>
        <w:t>Я упросил Тита и послал с ним одного из братьев: Тит воспользовался ли чем от вас? Не в одном ли духе мы действовали? Не одним ли путем ходили? Не думаете ли еще, что мы только оправдываемся перед вами? Мы говорим пред Богом, во Христе, и все это, возлюбленные, к вашему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37B8">
        <w:rPr>
          <w:rFonts w:ascii="Arial" w:hAnsi="Arial" w:cs="Arial"/>
          <w:sz w:val="28"/>
          <w:szCs w:val="28"/>
          <w:u w:val="single"/>
          <w:lang w:val="ru-RU"/>
        </w:rPr>
        <w:t>2.Кор.12:18,19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37B8">
        <w:rPr>
          <w:rFonts w:ascii="Arial" w:hAnsi="Arial" w:cs="Arial"/>
          <w:sz w:val="28"/>
          <w:szCs w:val="28"/>
          <w:lang w:val="ru-RU"/>
        </w:rPr>
        <w:t>.</w:t>
      </w:r>
    </w:p>
    <w:p w14:paraId="12664509" w14:textId="77777777" w:rsidR="003A56EF" w:rsidRPr="001C37B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31A4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C37B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Властными полномочиями, обличать нас словом Господним является наша совесть, очищенная от мёртвых дел, на скрижалях которой запечатлено вероучение Христово.</w:t>
      </w:r>
    </w:p>
    <w:p w14:paraId="72C4C001" w14:textId="77777777" w:rsidR="003A56EF" w:rsidRPr="00935BB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6E3D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0566">
        <w:rPr>
          <w:rFonts w:ascii="Arial" w:hAnsi="Arial" w:cs="Arial"/>
          <w:sz w:val="28"/>
          <w:szCs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C0566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</w:t>
      </w:r>
    </w:p>
    <w:p w14:paraId="00609F15" w14:textId="77777777" w:rsidR="003A56EF" w:rsidRPr="00935BB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39D88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C0566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BB4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0566">
        <w:rPr>
          <w:rFonts w:ascii="Arial" w:hAnsi="Arial" w:cs="Arial"/>
          <w:sz w:val="28"/>
          <w:szCs w:val="28"/>
          <w:lang w:val="ru-RU"/>
        </w:rPr>
        <w:t>.</w:t>
      </w:r>
    </w:p>
    <w:p w14:paraId="0C7F3287" w14:textId="77777777" w:rsidR="003A56EF" w:rsidRPr="00935BB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21108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197A">
        <w:rPr>
          <w:rFonts w:ascii="Arial" w:hAnsi="Arial" w:cs="Arial"/>
          <w:b/>
          <w:sz w:val="28"/>
          <w:szCs w:val="28"/>
          <w:lang w:val="ru-RU"/>
        </w:rPr>
        <w:t>Совесть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делегированный судия Бога, в сердце человека, поставленный Богом, представлять Его правосудие. </w:t>
      </w:r>
    </w:p>
    <w:p w14:paraId="5E1404EB" w14:textId="77777777" w:rsidR="003A56EF" w:rsidRPr="00935BB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DA13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совесть может осуждать нас, только в границах познанного нами, учения Христова, которое мы внесли в нашу совесть, как основу</w:t>
      </w:r>
      <w:r w:rsidRPr="00935B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законодательства Божия.</w:t>
      </w:r>
    </w:p>
    <w:p w14:paraId="42EF49EC" w14:textId="77777777" w:rsidR="003A56EF" w:rsidRPr="0046127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B56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неверно поняли, исповедуемое нами вероучение или же, нам неверно его преподали, то наша совесть будет обличать нас, в соответствии неверного смысла, который она будет воспринимать, как истину, последней инстанции.</w:t>
      </w:r>
    </w:p>
    <w:p w14:paraId="5082317D" w14:textId="77777777" w:rsidR="003A56EF" w:rsidRPr="0046127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16DF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Мало того, клеветник, клевещущий на нас пред Богом день и ночь, будет обвинять нас, подделываясь, либо под голос нашей совести, либо под голос Святого Духа.</w:t>
      </w:r>
    </w:p>
    <w:p w14:paraId="0AD36EC0" w14:textId="77777777" w:rsidR="003A56EF" w:rsidRPr="00C359B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C781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совести, всегда следует испытывать, на соответствие имеющегося законодательства, содержащегося в написанном Слове Божием. И, если наша совесть обличает нас, не в соответствии требований, содержащихся в написанном Слове Божием, то нам следует игнорировать такой голос.</w:t>
      </w:r>
    </w:p>
    <w:p w14:paraId="4CA7067B" w14:textId="77777777" w:rsidR="003A56EF" w:rsidRPr="00C359B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0828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Обличение Господней, в отношении Своих детей, всегда преследует благую цель увещевания и наставления, чтобы привести их к покаянию, и таким путём, спасти и защитить их, как от клеветника, так и от истинного Обвинителя, в Лице Бога.  </w:t>
      </w:r>
    </w:p>
    <w:p w14:paraId="148BAFAA" w14:textId="77777777" w:rsidR="003A56EF" w:rsidRPr="00C359B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EB897" w14:textId="77777777" w:rsidR="003A56EF" w:rsidRPr="006713AA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*</w:t>
      </w:r>
      <w:r w:rsidRPr="006713AA">
        <w:rPr>
          <w:rFonts w:ascii="Arial" w:hAnsi="Arial" w:cs="Arial"/>
          <w:sz w:val="28"/>
          <w:szCs w:val="28"/>
          <w:lang w:val="ru-RU"/>
        </w:rPr>
        <w:t>Тут книжники и фарисеи привели к Нему женщину, взятую в прелюбодеянии, и, поставив ее посреди, сказали Ему: Учитель! эта женщина взята в прелюбодеянии;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13AA">
        <w:rPr>
          <w:rFonts w:ascii="Arial" w:hAnsi="Arial" w:cs="Arial"/>
          <w:sz w:val="28"/>
          <w:szCs w:val="28"/>
          <w:lang w:val="ru-RU"/>
        </w:rPr>
        <w:t>а Моисей в законе заповедал нам побивать таких камнями: Ты что скажешь?</w:t>
      </w:r>
    </w:p>
    <w:p w14:paraId="745C5CA8" w14:textId="77777777" w:rsidR="003A56EF" w:rsidRPr="00461CE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B972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13AA">
        <w:rPr>
          <w:rFonts w:ascii="Arial" w:hAnsi="Arial" w:cs="Arial"/>
          <w:sz w:val="28"/>
          <w:szCs w:val="28"/>
          <w:lang w:val="ru-RU"/>
        </w:rPr>
        <w:t xml:space="preserve">Говорили же это, искушая Его, чтобы найти что-нибудь к обвинению Его. Но Иисус, наклонившись низко, писал перстом на земле, не обращая на них внимания. Когда же продолжали спрашивать Его, Он,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, сказал им: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то из вас без греха, </w:t>
      </w:r>
    </w:p>
    <w:p w14:paraId="52C1E82A" w14:textId="77777777" w:rsidR="003A56EF" w:rsidRPr="00382C3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473E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ервый брось на нее камень. И опять, наклонившись низко, писал на земле. Они же, услышав то и </w:t>
      </w:r>
      <w:r w:rsidRPr="00461CE2">
        <w:rPr>
          <w:rFonts w:ascii="Arial" w:hAnsi="Arial" w:cs="Arial"/>
          <w:b/>
          <w:sz w:val="28"/>
          <w:szCs w:val="28"/>
          <w:lang w:val="ru-RU"/>
        </w:rPr>
        <w:t>будучи обличаемы совестью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, стали уходить один за другим,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ачиная от старших до последних; </w:t>
      </w:r>
    </w:p>
    <w:p w14:paraId="040FBDFD" w14:textId="77777777" w:rsidR="003A56EF" w:rsidRPr="00382C3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84EA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 остался один Иисус и женщина, стоящая посреди. Иисус,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 и не видя никого, кроме женщины, сказал ей: женщина! </w:t>
      </w:r>
    </w:p>
    <w:p w14:paraId="52ED4769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713AA">
        <w:rPr>
          <w:rFonts w:ascii="Arial" w:hAnsi="Arial" w:cs="Arial"/>
          <w:sz w:val="28"/>
          <w:szCs w:val="28"/>
          <w:lang w:val="ru-RU"/>
        </w:rPr>
        <w:t>де твои обвинители? никто не осудил тебя? Она отвечала: никто, Господи. Иисус сказал ей: и 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1CE2">
        <w:rPr>
          <w:rFonts w:ascii="Arial" w:hAnsi="Arial" w:cs="Arial"/>
          <w:sz w:val="28"/>
          <w:szCs w:val="28"/>
          <w:u w:val="single"/>
          <w:lang w:val="ru-RU"/>
        </w:rPr>
        <w:t>Ин.8:3-11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73D96793" w14:textId="77777777" w:rsidR="003A56EF" w:rsidRPr="00C359B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769D6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глагол «обличать», по отношению к книжникам и фарисеям, в оригинале Греческого языка означает:</w:t>
      </w:r>
    </w:p>
    <w:p w14:paraId="78542542" w14:textId="77777777" w:rsidR="003A56EF" w:rsidRPr="009514E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6522E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D3729">
        <w:rPr>
          <w:rFonts w:ascii="Arial" w:hAnsi="Arial" w:cs="Arial"/>
          <w:b/>
          <w:sz w:val="28"/>
          <w:szCs w:val="28"/>
          <w:lang w:val="ru-RU"/>
        </w:rPr>
        <w:t>бличать</w:t>
      </w:r>
      <w:r>
        <w:rPr>
          <w:rFonts w:ascii="Arial" w:hAnsi="Arial" w:cs="Arial"/>
          <w:sz w:val="28"/>
          <w:szCs w:val="28"/>
          <w:lang w:val="ru-RU"/>
        </w:rPr>
        <w:t xml:space="preserve"> - разоблачать, обнаруживать.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2B9CA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Укорять, обвинять, порицать; писать на прахе.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24B83D" w14:textId="77777777" w:rsidR="003A56EF" w:rsidRPr="00C359B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CB748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9B1">
        <w:rPr>
          <w:rFonts w:ascii="Arial" w:hAnsi="Arial" w:cs="Arial"/>
          <w:sz w:val="28"/>
          <w:szCs w:val="28"/>
          <w:lang w:val="ru-RU"/>
        </w:rPr>
        <w:t xml:space="preserve">Ты, Господи, надежда </w:t>
      </w:r>
      <w:proofErr w:type="spellStart"/>
      <w:r w:rsidRPr="00C359B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C359B1">
        <w:rPr>
          <w:rFonts w:ascii="Arial" w:hAnsi="Arial" w:cs="Arial"/>
          <w:sz w:val="28"/>
          <w:szCs w:val="28"/>
          <w:lang w:val="ru-RU"/>
        </w:rPr>
        <w:t>; все, оставляющие Тебя, посрамятся. "Отступающие от Меня будут написаны на прахе, потому что оставили Господа, источник воды живой"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9B1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9B1">
        <w:rPr>
          <w:rFonts w:ascii="Arial" w:hAnsi="Arial" w:cs="Arial"/>
          <w:sz w:val="28"/>
          <w:szCs w:val="28"/>
          <w:lang w:val="ru-RU"/>
        </w:rPr>
        <w:t>.</w:t>
      </w:r>
    </w:p>
    <w:p w14:paraId="31D004B3" w14:textId="77777777" w:rsidR="003A56EF" w:rsidRPr="0057220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0A17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же женщины, взятой в прелюбодеянии, глагол «обличать», в словах Христа: «</w:t>
      </w:r>
      <w:r w:rsidRPr="006713AA">
        <w:rPr>
          <w:rFonts w:ascii="Arial" w:hAnsi="Arial" w:cs="Arial"/>
          <w:sz w:val="28"/>
          <w:szCs w:val="28"/>
          <w:lang w:val="ru-RU"/>
        </w:rPr>
        <w:t>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>», в оригинале Греческого языка  означает:</w:t>
      </w:r>
    </w:p>
    <w:p w14:paraId="03FCDDA4" w14:textId="77777777" w:rsidR="003A56EF" w:rsidRPr="009514E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F826B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B56">
        <w:rPr>
          <w:rFonts w:ascii="Arial" w:hAnsi="Arial" w:cs="Arial"/>
          <w:b/>
          <w:sz w:val="28"/>
          <w:szCs w:val="28"/>
          <w:lang w:val="ru-RU"/>
        </w:rPr>
        <w:t>Обличение</w:t>
      </w:r>
      <w:r>
        <w:rPr>
          <w:rFonts w:ascii="Arial" w:hAnsi="Arial" w:cs="Arial"/>
          <w:sz w:val="28"/>
          <w:szCs w:val="28"/>
          <w:lang w:val="ru-RU"/>
        </w:rPr>
        <w:t xml:space="preserve"> – наставление; увещевание. </w:t>
      </w:r>
    </w:p>
    <w:p w14:paraId="31CB124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возрождение;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оправдание.</w:t>
      </w:r>
    </w:p>
    <w:p w14:paraId="5689B5C4" w14:textId="77777777" w:rsidR="003A56EF" w:rsidRPr="00FC110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EF6F7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Применительно же к обличениям, исходящим от Святого Духа, следует разуметь, что они, никогда не будут адресованы к детям Божиим, даже если последние, будут впадать в какой-либо грех.</w:t>
      </w:r>
    </w:p>
    <w:p w14:paraId="65256EF8" w14:textId="77777777" w:rsidR="003A56EF" w:rsidRPr="00FC110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F091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обличения детей Божиих, с одной стороны – существует их совесть, очищенная от мёртвых дел, и учение Христово, запечатлённое в их чистой совести.</w:t>
      </w:r>
    </w:p>
    <w:p w14:paraId="09ABBD60" w14:textId="77777777" w:rsidR="003A56EF" w:rsidRPr="00FC110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CCA7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существуют обличения Господни, в словах человека, наделённого Святым Духом, полномочиями делегированного отцовства Бога, и его помощников.</w:t>
      </w:r>
    </w:p>
    <w:p w14:paraId="603F1E3A" w14:textId="77777777" w:rsidR="003A56EF" w:rsidRPr="00E85191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7745A" w14:textId="77777777" w:rsidR="003A56EF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силу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31B7A65E" w14:textId="77777777" w:rsidR="003A56EF" w:rsidRPr="001703E0" w:rsidRDefault="003A56EF" w:rsidP="003A56E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763FC9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что мы показываем в своей вере силу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нашей способности, разбирать дело бедного и нищего в суде, на основании закона Правды.</w:t>
      </w:r>
    </w:p>
    <w:p w14:paraId="6C79E17A" w14:textId="77777777" w:rsidR="003A56EF" w:rsidRPr="00063270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BEF0C" w14:textId="77777777" w:rsidR="003A56EF" w:rsidRPr="00B0693A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693A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1C9E5E3A" w14:textId="77777777" w:rsidR="003A56EF" w:rsidRPr="00B0693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199C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lastRenderedPageBreak/>
        <w:t>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693A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93A">
        <w:rPr>
          <w:rFonts w:ascii="Arial" w:hAnsi="Arial" w:cs="Arial"/>
          <w:sz w:val="28"/>
          <w:szCs w:val="28"/>
          <w:lang w:val="ru-RU"/>
        </w:rPr>
        <w:t>.</w:t>
      </w:r>
    </w:p>
    <w:p w14:paraId="26C47448" w14:textId="77777777" w:rsidR="003A56EF" w:rsidRPr="00EA09D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DA89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только через повиновение закону Бога, истолкованному в словах посланников Бога, мы можем познавать закон Бога, на основании которого мы призваны показывать в своей вере силу восхитительного братолюбия.</w:t>
      </w:r>
    </w:p>
    <w:p w14:paraId="762A007F" w14:textId="77777777" w:rsidR="003A56EF" w:rsidRPr="00D7653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1FF3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Бога – обуславливает собою нравственное бытие Бога; и благие цели Бога, направленные Им, сугубо в отношении Своих детей, которые можно постигнуть, только через благовествуемое слово, в устах посланников Бога, дабы обрести знание о том: </w:t>
      </w:r>
    </w:p>
    <w:p w14:paraId="7E881320" w14:textId="77777777" w:rsidR="003A56EF" w:rsidRPr="00C1789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2BD6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12388E7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1EBDCBE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7244865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нам необходимо выполнять, чтобы наследовать всё то, что Бог положил на наш счёт, во Христе Иисусе.</w:t>
      </w:r>
    </w:p>
    <w:p w14:paraId="49E238CE" w14:textId="77777777" w:rsidR="003A56EF" w:rsidRPr="004B6FF3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A0D1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царя, который заключил себя в кедр, следует иметь в виду необрезанный ум человека, на которого, подобно Саулу, возложена ответственность – производить суды и правду Бога.  </w:t>
      </w:r>
    </w:p>
    <w:p w14:paraId="44C494BA" w14:textId="77777777" w:rsidR="003A56EF" w:rsidRPr="00E6135C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A82F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говорит, что Сын Божий,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омытие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грехов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во Христе Иисусе, царями и священниками Богу, чтобы мы могли представлять царство и священство Бога и Отца, как в своём теле, так и в тех сферах, за которые мы несём ответственность пред Богом.</w:t>
      </w:r>
    </w:p>
    <w:p w14:paraId="10CEAD40" w14:textId="77777777" w:rsidR="003A56EF" w:rsidRPr="001A144E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92539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144E">
        <w:rPr>
          <w:rFonts w:ascii="Arial" w:hAnsi="Arial" w:cs="Arial"/>
          <w:sz w:val="28"/>
          <w:szCs w:val="28"/>
          <w:lang w:val="ru-RU"/>
        </w:rPr>
        <w:t xml:space="preserve">Ему, возлюбившему нас и омывшему нас от грехов наших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Своею и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соделавшему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144E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144E">
        <w:rPr>
          <w:rFonts w:ascii="Arial" w:hAnsi="Arial" w:cs="Arial"/>
          <w:sz w:val="28"/>
          <w:szCs w:val="28"/>
          <w:lang w:val="ru-RU"/>
        </w:rPr>
        <w:t>.</w:t>
      </w:r>
    </w:p>
    <w:p w14:paraId="1C75E5A8" w14:textId="77777777" w:rsidR="003A56EF" w:rsidRPr="00457C3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831B9" w14:textId="77777777" w:rsidR="003A56EF" w:rsidRPr="00457C37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получаем мы имеющиеся достоинство царя и священника, в формате залога, то есть, в том состоянии, когда наше мышление, ещё не обновлено духом нашего ума. И, находясь в таком состоянии, наше царство и наше священство, над нашим телом, ещё не утверждено</w:t>
      </w:r>
    </w:p>
    <w:p w14:paraId="59988249" w14:textId="77777777" w:rsidR="003A56EF" w:rsidRPr="00E6135C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22EE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достоинстве царя, производить суд и правду, в пределах своей сущности, и при этом, строго в границах Закона правды – необходимо пустить в оборот, имеющейся у нас залог оправдания, </w:t>
      </w:r>
    </w:p>
    <w:p w14:paraId="6E07DA54" w14:textId="77777777" w:rsidR="003A56EF" w:rsidRPr="00C54104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FA88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Принятый в формате семени, чтобы взрастить его в доброй почве нашего сердца, в формат плода правды, чтобы получить его в свою собственность. Чтобы стать праведным, как по своему состоянию, так и по выражению этого состояния.</w:t>
      </w:r>
      <w:r w:rsidRPr="0045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Что, на практике означает, знать: </w:t>
      </w:r>
    </w:p>
    <w:p w14:paraId="11000434" w14:textId="77777777" w:rsidR="003A56EF" w:rsidRPr="00C6383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E003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564B99E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2D5BC47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348C5CF3" w14:textId="77777777" w:rsidR="003A56EF" w:rsidRPr="00594D7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6A2B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какие условия необходимо нам выполнить, в плане судопроизводства правды, чтобы наследовать всё то, что Бог положил на наш счёт, во Христе Иисусе. </w:t>
      </w:r>
    </w:p>
    <w:p w14:paraId="502CB7B8" w14:textId="77777777" w:rsidR="003A56EF" w:rsidRPr="0029624E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0F00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себя, на признак показания в своей вере силы братолюбия – под образом царя Иудейского, который заключил себя в кедр, нам следует рассматривать полномочия своего мышления, которое ещё, не обновлено духом нашего ума.</w:t>
      </w:r>
    </w:p>
    <w:p w14:paraId="795407E3" w14:textId="77777777" w:rsidR="003A56EF" w:rsidRPr="00AD19F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F922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царя, каким-то образом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 </w:t>
      </w:r>
    </w:p>
    <w:p w14:paraId="7B564086" w14:textId="77777777" w:rsidR="003A56EF" w:rsidRPr="00AD19F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63F87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весах Божественного правосудия – этот аргумент, и это свидетельство, на которое надеялся царь Иудейский – являлось его обольщением, и оказалось ложным.</w:t>
      </w:r>
    </w:p>
    <w:p w14:paraId="1FEFF8C9" w14:textId="77777777" w:rsidR="003A56EF" w:rsidRPr="00AD19F5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7E938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возникает вопрос: На что следует обращать внимание, при испытании самого себя, в облечении дома нашего царя в кедр, применительно любви к закону Бога, которую мы призваны показывать в своей вере в силе братолюбия?</w:t>
      </w:r>
    </w:p>
    <w:p w14:paraId="1A2AFE02" w14:textId="77777777" w:rsidR="003A56EF" w:rsidRPr="00671E0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F657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 w:rsidRPr="00993B4A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2CC3B4A3" w14:textId="77777777" w:rsidR="003A56EF" w:rsidRPr="00671E0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58C2E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  <w:r w:rsidRPr="00671E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0FBF0A" w14:textId="77777777" w:rsidR="003A56EF" w:rsidRPr="00671E0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0C61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быть облечённым в кедр означает – рассматривать себя праведным.</w:t>
      </w:r>
    </w:p>
    <w:p w14:paraId="305B2F14" w14:textId="77777777" w:rsidR="003A56EF" w:rsidRPr="00643480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9CEE2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нашего текста, следует, что рассматривать себя праведным, но в то же время, обращать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вои глаза и </w:t>
      </w:r>
      <w:r>
        <w:rPr>
          <w:rFonts w:ascii="Arial" w:hAnsi="Arial" w:cs="Arial"/>
          <w:sz w:val="28"/>
          <w:szCs w:val="28"/>
          <w:lang w:val="ru-RU"/>
        </w:rPr>
        <w:t>своё сердце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B0693A">
        <w:rPr>
          <w:rFonts w:ascii="Arial" w:hAnsi="Arial" w:cs="Arial"/>
          <w:sz w:val="28"/>
          <w:szCs w:val="28"/>
          <w:lang w:val="ru-RU"/>
        </w:rPr>
        <w:t>воей корысти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и к пролитию невинной крови,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– это глубоко заблуждаться.</w:t>
      </w:r>
    </w:p>
    <w:p w14:paraId="1FF28BEB" w14:textId="77777777" w:rsidR="003A56EF" w:rsidRPr="00643480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E8BB7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сегодня, мы имеем великое множество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-харизматических служений, в которых, посредством искажения истины, людей облекают в кедр, чтобы они могли преследовать интересы, выраженные в материальном успехе, который достигается за счёт пролития невинной крови и насилия.</w:t>
      </w:r>
    </w:p>
    <w:p w14:paraId="7872C10C" w14:textId="77777777" w:rsidR="003A56EF" w:rsidRPr="0037134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4D3D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к пролитию крови и насилию, по отношению к своему внутреннему человеку, представляющему в нашем естестве священство Бога. </w:t>
      </w:r>
    </w:p>
    <w:p w14:paraId="681F7090" w14:textId="77777777" w:rsidR="003A56EF" w:rsidRPr="00C6383A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E2A8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человек, принимает оправдание, вне границ заповедей Господних, не меняя своего ветхого мышления, которое обслуживает его низменные интересы, в предмете его пиара, известности и материального обогащения. </w:t>
      </w:r>
    </w:p>
    <w:p w14:paraId="1B21DA81" w14:textId="77777777" w:rsidR="003A56EF" w:rsidRPr="007544F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8447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он подавляет в своём внутреннем человеке, стремление к обладанию богатством нетленным, которое достигается, посредством обновлённого ума, в содружестве его нового человека, созданного по Богу, во Христе Иисусе, в праведности и святости истины, обуславливающим порядок Бога</w:t>
      </w:r>
    </w:p>
    <w:p w14:paraId="29F6FBD2" w14:textId="77777777" w:rsidR="003A56EF" w:rsidRPr="008241D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76D8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истинное подтверждение своей любви к закону Бога, можно есть, и пить но, при этом – необходимо при производстве суда и правды, разбирать дело бедного и нищего.</w:t>
      </w:r>
    </w:p>
    <w:p w14:paraId="1AA0828C" w14:textId="77777777" w:rsidR="003A56EF" w:rsidRPr="003C549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CED6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Есть, и пить означает – пользоваться земными благами и воспринимать их, как составляющую благословения, при условии производства суда и правды, при разборе дела бедного и нищего.</w:t>
      </w:r>
    </w:p>
    <w:p w14:paraId="5CED8B1F" w14:textId="77777777" w:rsidR="003A56EF" w:rsidRPr="003C549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F0F4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необрезанного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16F93F81" w14:textId="77777777" w:rsidR="003A56EF" w:rsidRPr="00727D7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305FA3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так, как, в притче Христа о богаче и Лазаре: богатый человек каждый день ел и пил но, в то же самое время, не разбирал в суде, дело бедного и нищего Лазаря, который </w:t>
      </w:r>
      <w:r w:rsidRPr="004C28C9">
        <w:rPr>
          <w:rFonts w:ascii="Arial" w:hAnsi="Arial" w:cs="Arial"/>
          <w:sz w:val="28"/>
          <w:szCs w:val="28"/>
          <w:lang w:val="ru-RU"/>
        </w:rPr>
        <w:t>лежал у ворот его в струпьях и желал напитаться крошками, падающими со стола богача, и псы, приходя, лизали струпья его.</w:t>
      </w:r>
    </w:p>
    <w:p w14:paraId="475E408B" w14:textId="77777777" w:rsidR="003A56EF" w:rsidRPr="003C5492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EDF8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Существует определение, что 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52310485" w14:textId="77777777" w:rsidR="003A56EF" w:rsidRPr="00E361D0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460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посредством своего обновлённого мышления, мы защитим дело бедного и нищего в суде, в лице нашего нового человека, от нашего ветхого человека, путём того, что мы крестом Господа Иисуса, умрём для нашего народа, для дома</w:t>
      </w:r>
      <w:r w:rsidRPr="009D2B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отца; и, для своей душевной жизни, за которыми стояли организованные силы тьмы.</w:t>
      </w:r>
    </w:p>
    <w:p w14:paraId="09970B23" w14:textId="77777777" w:rsidR="003A56EF" w:rsidRPr="007F1ED8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2E9D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 нас – будут брошен, спецназ преисподней, в лице людей, душевных, беззаконных и нечестивых, облечённых в кедр. И тогда, нам следует, защищать дело бедного и нищего, в лице нашего нового человека, уже иными форматами судов, которые содержаться в законе Правды.</w:t>
      </w:r>
    </w:p>
    <w:p w14:paraId="59220325" w14:textId="77777777" w:rsidR="003A56EF" w:rsidRPr="006C659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901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Защищая своё оправдание и свою правду, в лице бедного и нищего, перед людьми душевными, беззаконными, и нечестивыми, на основании Законодательства Божия.</w:t>
      </w:r>
    </w:p>
    <w:p w14:paraId="03A69CB1" w14:textId="77777777" w:rsidR="003A56EF" w:rsidRPr="008B4F2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5F4D7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с одной стороны – тем самым, явим доказательства нашей любви к закону Бога. А, с другой стороны – мы, в творчестве своего правосудия, послужим для этих людей преткновением,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них петлёю и сетью, в возмездие им от Господа. </w:t>
      </w:r>
    </w:p>
    <w:p w14:paraId="101E9AF9" w14:textId="77777777" w:rsidR="003A56EF" w:rsidRPr="006C659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C0526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Боже хвалы моей! не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премолчи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, ибо отверзлись на меня уста нечестивые и уста коварные; говорят со мною языком лживым;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отвсюду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окружают меня словами ненависти, </w:t>
      </w:r>
    </w:p>
    <w:p w14:paraId="10CE293F" w14:textId="77777777" w:rsidR="003A56EF" w:rsidRPr="00D06A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11055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ооружаются против меня без причины; за любовь мою они враждуют на меня, а я молюсь;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оздают мне за добро злом, за любовь мою - ненавистью. Поставь над ним нечестивого, и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да станет одесную его. Когда будет судиться, да выйдет виновным, </w:t>
      </w:r>
    </w:p>
    <w:p w14:paraId="39AC65EF" w14:textId="77777777" w:rsidR="003A56EF" w:rsidRPr="00D06A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F43EA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 молитва его да будет в грех;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будут дни его кратки, и достоинство его да возьмет другой; дети его да будут сиротами, и жена его - вдовою;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скитаются дети его и нищенствуют, и просят хлеба из развалин своих; да захватит заимодавец все, что есть у него, </w:t>
      </w:r>
    </w:p>
    <w:p w14:paraId="1B6D236E" w14:textId="77777777" w:rsidR="003A56EF" w:rsidRPr="00D06A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4E80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 чужие да расхитят труд его;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не будет сострадающего ему, да не будет милующего сирот его; да будет потомство его на погибель, и да </w:t>
      </w:r>
      <w:r w:rsidRPr="003C5492">
        <w:rPr>
          <w:rFonts w:ascii="Arial" w:hAnsi="Arial" w:cs="Arial"/>
          <w:sz w:val="28"/>
          <w:szCs w:val="28"/>
          <w:lang w:val="ru-RU"/>
        </w:rPr>
        <w:lastRenderedPageBreak/>
        <w:t>изгладится имя их в следующем роде;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будет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воспомянуто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пред Господом беззаконие отцов его, и грех матери его да не изгладится; </w:t>
      </w:r>
    </w:p>
    <w:p w14:paraId="027585A6" w14:textId="77777777" w:rsidR="003A56EF" w:rsidRPr="00D06A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4DA8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будут они всегда в очах Господа, и да истребит Он память их на земле, за то, что он не думал оказывать милость, но преследовал человека бедного и нищего и сокрушенного сердцем, чтобы умертвить его;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озлюбил проклятие, - оно и придет на него; </w:t>
      </w:r>
    </w:p>
    <w:p w14:paraId="768FD00C" w14:textId="77777777" w:rsidR="003A56EF" w:rsidRPr="00D06A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D41E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е восхотел благословения, - оно и удалится от него; да облечется проклятием, как ризою, и да войдет оно, как вода, во внутренность его и, как елей, в кости его;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будет оно ему, как одежда, в которую он одевается, и как пояс, которым всегда опоясывается. </w:t>
      </w:r>
    </w:p>
    <w:p w14:paraId="1145801A" w14:textId="77777777" w:rsidR="003A56EF" w:rsidRPr="00D06A8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028BB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>Таково воздаяние от Господа врагам моим и говорящим злое на душу мою!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Со мною же, Господи, Господи, твори ради имени Твоего, ибо блага милость Твоя; спаси меня, ибо я беден и нищ, и сердце мое уязвлено во мне. Я исчезаю, как уклоняющаяся тень; </w:t>
      </w:r>
    </w:p>
    <w:p w14:paraId="48376C1E" w14:textId="77777777" w:rsidR="003A56EF" w:rsidRPr="006C659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BA11B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онят меня, как саранчу. Колени мои изнемогли от поста, и тело мое лишилось тука. Я стал для них посмешищем: увидев меня, кивают головами. Помоги мне, Господи, Боже мой, спаси меня по милости Твоей, да познают, что это - Твоя рука, и что Ты, Господи,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это. Они проклинают, а Ты благослови; </w:t>
      </w:r>
    </w:p>
    <w:p w14:paraId="37A032FE" w14:textId="77777777" w:rsidR="003A56EF" w:rsidRPr="006C659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11E3B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C5492">
        <w:rPr>
          <w:rFonts w:ascii="Arial" w:hAnsi="Arial" w:cs="Arial"/>
          <w:sz w:val="28"/>
          <w:szCs w:val="28"/>
          <w:lang w:val="ru-RU"/>
        </w:rPr>
        <w:t>ни восстают, но да будут постыжены; раб же Твой да возрадуется. 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492">
        <w:rPr>
          <w:rFonts w:ascii="Arial" w:hAnsi="Arial" w:cs="Arial"/>
          <w:sz w:val="28"/>
          <w:szCs w:val="28"/>
          <w:u w:val="single"/>
          <w:lang w:val="ru-RU"/>
        </w:rPr>
        <w:t>Пс.108:1-31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492">
        <w:rPr>
          <w:rFonts w:ascii="Arial" w:hAnsi="Arial" w:cs="Arial"/>
          <w:sz w:val="28"/>
          <w:szCs w:val="28"/>
          <w:lang w:val="ru-RU"/>
        </w:rPr>
        <w:t>.</w:t>
      </w:r>
    </w:p>
    <w:p w14:paraId="4C817CBF" w14:textId="77777777" w:rsidR="003A56EF" w:rsidRPr="008B4F2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B97E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правом такого суда в молитве, дающей Богу основание, приводить в исполнение Свою волю на планете Земля – необходимо ходить во свете Лица Господня, чтобы знать Его трубный зов, призывающий нас, к исполнению Его воли, в рассматривании дела бедного и нищего в суде.</w:t>
      </w:r>
    </w:p>
    <w:p w14:paraId="521E938A" w14:textId="77777777" w:rsidR="003A56EF" w:rsidRPr="008B4F2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EF82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 xml:space="preserve">Блажен народ, знающий трубный зов! Они ходят во свете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3B4A">
        <w:rPr>
          <w:rFonts w:ascii="Arial" w:hAnsi="Arial" w:cs="Arial"/>
          <w:sz w:val="28"/>
          <w:szCs w:val="28"/>
          <w:lang w:val="ru-RU"/>
        </w:rPr>
        <w:t>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</w:p>
    <w:p w14:paraId="2B542839" w14:textId="77777777" w:rsidR="003A56EF" w:rsidRPr="008C36B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7E40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во свете Лица Господня, чтобы получать знание о трубном зове Господа, призывающего нас к исполнению Своей воли, означает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ходить во свете, в котором ходит Бога, что даст нам право - иметь общение со святыми, чтобы показывать в своей вере братолюбие.</w:t>
      </w:r>
    </w:p>
    <w:p w14:paraId="1C12D747" w14:textId="77777777" w:rsidR="003A56EF" w:rsidRPr="008B4F2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97B43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4F2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F2F">
        <w:rPr>
          <w:rFonts w:ascii="Arial" w:hAnsi="Arial" w:cs="Arial"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F2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F2F">
        <w:rPr>
          <w:rFonts w:ascii="Arial" w:hAnsi="Arial" w:cs="Arial"/>
          <w:sz w:val="28"/>
          <w:szCs w:val="28"/>
          <w:lang w:val="ru-RU"/>
        </w:rPr>
        <w:t>.</w:t>
      </w:r>
    </w:p>
    <w:p w14:paraId="475A8338" w14:textId="77777777" w:rsidR="003A56EF" w:rsidRPr="008C36B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8D8ED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от всякого греха – это результат</w:t>
      </w:r>
      <w:r w:rsidRPr="008C36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сохранения праведности веры, в показании силы братолюбия, в противостоянии с нечестивыми, где Бог – посмеётся над нечестивыми, видя, как </w:t>
      </w:r>
      <w:r w:rsidRPr="00D20687">
        <w:rPr>
          <w:rFonts w:ascii="Arial" w:hAnsi="Arial" w:cs="Arial"/>
          <w:sz w:val="28"/>
          <w:szCs w:val="28"/>
          <w:lang w:val="ru-RU"/>
        </w:rPr>
        <w:t>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56F748" w14:textId="77777777" w:rsidR="003A56EF" w:rsidRPr="00D2068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9504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Нечестивый злоумышляет против праведника и скрежещет на него зубами своими: Господь же </w:t>
      </w:r>
      <w:proofErr w:type="spellStart"/>
      <w:r w:rsidRPr="00D20687">
        <w:rPr>
          <w:rFonts w:ascii="Arial" w:hAnsi="Arial" w:cs="Arial"/>
          <w:sz w:val="28"/>
          <w:szCs w:val="28"/>
          <w:lang w:val="ru-RU"/>
        </w:rPr>
        <w:t>посмевается</w:t>
      </w:r>
      <w:proofErr w:type="spellEnd"/>
      <w:r w:rsidRPr="00D20687">
        <w:rPr>
          <w:rFonts w:ascii="Arial" w:hAnsi="Arial" w:cs="Arial"/>
          <w:sz w:val="28"/>
          <w:szCs w:val="28"/>
          <w:lang w:val="ru-RU"/>
        </w:rPr>
        <w:t xml:space="preserve"> над ним, ибо видит, что приходит день его. Нечестивые обнажают меч </w:t>
      </w:r>
    </w:p>
    <w:p w14:paraId="1B6AC7A9" w14:textId="77777777" w:rsidR="003A56EF" w:rsidRPr="00D20687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A5384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натягивают лук свой, чтобы низложить бедного и нищего, чтобы пронзить идущих прямым путем: 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71E2E6D6" w14:textId="77777777" w:rsidR="003A56EF" w:rsidRPr="00383A9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E918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братолюбия, мы получаем право – изрекать могущество Господа, и возвещать все хвалы Его.</w:t>
      </w:r>
    </w:p>
    <w:p w14:paraId="31E2F17E" w14:textId="77777777" w:rsidR="003A56EF" w:rsidRPr="005E1BB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740BE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3A91">
        <w:rPr>
          <w:rFonts w:ascii="Arial" w:hAnsi="Arial" w:cs="Arial"/>
          <w:sz w:val="28"/>
          <w:szCs w:val="28"/>
          <w:lang w:val="ru-RU"/>
        </w:rPr>
        <w:t>Кто изречет могущество Господа, возвестит все хвалы Его? 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A91">
        <w:rPr>
          <w:rFonts w:ascii="Arial" w:hAnsi="Arial" w:cs="Arial"/>
          <w:sz w:val="28"/>
          <w:szCs w:val="28"/>
          <w:u w:val="single"/>
          <w:lang w:val="ru-RU"/>
        </w:rPr>
        <w:t>Пс.105:2,3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5BAE4A" w14:textId="77777777" w:rsidR="003A56EF" w:rsidRPr="00383A9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A0AA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братолюбии – Бог получает основание, показать народам нашу правду и всем царям славу нашу в достоинстве того, что мы будем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венцом славы в руке Господа и царскою диадемою на длани Бога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030CCC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B66960" w14:textId="77777777" w:rsidR="003A56EF" w:rsidRPr="00735546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56C20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И увидят народы правду твою и все цари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славу твою, и назовут тебя новым именем, которое нарекут уста Господа.</w:t>
      </w:r>
    </w:p>
    <w:p w14:paraId="6F420953" w14:textId="77777777" w:rsidR="003A56EF" w:rsidRPr="00030CCC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9F2D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будешь венцом славы в руке Господа и царскою диадемою на длани Бога твоего. Не будут уже называть тебя "оставленным", и землю твою не будут более называть "пустынею", но будут называть тебя: "Мое благоволение к нему",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землю твою - "замужнею", </w:t>
      </w:r>
    </w:p>
    <w:p w14:paraId="09235C17" w14:textId="77777777" w:rsidR="003A56EF" w:rsidRPr="002B415D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0908F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0CCC">
        <w:rPr>
          <w:rFonts w:ascii="Arial" w:hAnsi="Arial" w:cs="Arial"/>
          <w:sz w:val="28"/>
          <w:szCs w:val="28"/>
          <w:lang w:val="ru-RU"/>
        </w:rPr>
        <w:t>бо Господь благоволит к тебе, и земля твоя сочетается. 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CCC">
        <w:rPr>
          <w:rFonts w:ascii="Arial" w:hAnsi="Arial" w:cs="Arial"/>
          <w:sz w:val="28"/>
          <w:szCs w:val="28"/>
          <w:u w:val="single"/>
          <w:lang w:val="ru-RU"/>
        </w:rPr>
        <w:t>Ис.62:2-5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C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068C40" w14:textId="77777777" w:rsidR="003A56EF" w:rsidRPr="00383A91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F45F9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, сохранения праведности, показанной в нашей вере в силе братолюбия – мы получим власть, на право войти через жемчужные врата вышнего Иерусалима, чтобы есть от плодов дерева жизни или же, от плодов своего кроткого языка. </w:t>
      </w:r>
    </w:p>
    <w:p w14:paraId="1D6C2951" w14:textId="77777777" w:rsidR="003A56EF" w:rsidRPr="001A430D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9C351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430D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его. </w:t>
      </w:r>
    </w:p>
    <w:p w14:paraId="2F46F1CA" w14:textId="77777777" w:rsidR="003A56EF" w:rsidRPr="001A430D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6936C" w14:textId="77777777" w:rsidR="003A56EF" w:rsidRDefault="003A56EF" w:rsidP="003A56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1A430D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1A430D">
        <w:rPr>
          <w:rFonts w:ascii="Arial" w:hAnsi="Arial" w:cs="Arial"/>
          <w:sz w:val="28"/>
          <w:szCs w:val="28"/>
          <w:lang w:val="ru-RU"/>
        </w:rPr>
        <w:t xml:space="preserve"> Альфа и Омега, начало и конец, Первый и Последний. Блаженны те, которые соблюдают заповеди Его, чтобы иметь им право на древо жизни и войти в город воротами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30D">
        <w:rPr>
          <w:rFonts w:ascii="Arial" w:hAnsi="Arial" w:cs="Arial"/>
          <w:sz w:val="28"/>
          <w:szCs w:val="28"/>
          <w:u w:val="single"/>
          <w:lang w:val="ru-RU"/>
        </w:rPr>
        <w:t>Отк.22:11-14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30D">
        <w:rPr>
          <w:rFonts w:ascii="Arial" w:hAnsi="Arial" w:cs="Arial"/>
          <w:sz w:val="28"/>
          <w:szCs w:val="28"/>
          <w:lang w:val="ru-RU"/>
        </w:rPr>
        <w:t>.</w:t>
      </w:r>
    </w:p>
    <w:p w14:paraId="2A426330" w14:textId="77777777" w:rsidR="003A56EF" w:rsidRPr="00E31D6F" w:rsidRDefault="003A56EF" w:rsidP="003A56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7F197" w14:textId="4FE3F0D1" w:rsidR="003A56EF" w:rsidRDefault="003A56EF" w:rsidP="003A56EF">
      <w:r>
        <w:rPr>
          <w:rFonts w:ascii="Arial" w:hAnsi="Arial" w:cs="Arial"/>
          <w:sz w:val="28"/>
          <w:szCs w:val="28"/>
          <w:lang w:val="ru-RU"/>
        </w:rPr>
        <w:t>Отсюда следует, что результат, по которому мы призваны испытывать себя на наличие любви к Закону Правды, в котором мы получаем возможность, показывать в своей вере силу братолюбия – призван состоять, в нашем царском достоинстве, которое выражает себя, в творчестве суда Правды, при разборе дела бедного и нищего.</w:t>
      </w:r>
    </w:p>
    <w:sectPr w:rsidR="003A56EF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EF"/>
    <w:rsid w:val="003A56EF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8C4EE"/>
  <w15:chartTrackingRefBased/>
  <w15:docId w15:val="{EFA4F5E2-0F26-434D-8A63-3E6785F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4338</Words>
  <Characters>24732</Characters>
  <Application>Microsoft Office Word</Application>
  <DocSecurity>0</DocSecurity>
  <Lines>206</Lines>
  <Paragraphs>58</Paragraphs>
  <ScaleCrop>false</ScaleCrop>
  <Company/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2021-10-03T17:01:00Z</dcterms:created>
  <dcterms:modified xsi:type="dcterms:W3CDTF">2021-10-03T17:03:00Z</dcterms:modified>
</cp:coreProperties>
</file>