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DE1A26" w14:textId="77777777" w:rsidR="008C0D1D" w:rsidRDefault="008C0D1D" w:rsidP="008C0D1D">
      <w:pPr>
        <w:autoSpaceDE w:val="0"/>
        <w:autoSpaceDN w:val="0"/>
        <w:adjustRightInd w:val="0"/>
        <w:spacing w:after="0"/>
        <w:ind w:left="-90"/>
        <w:rPr>
          <w:rFonts w:ascii="Arial" w:hAnsi="Arial" w:cs="Arial"/>
          <w:i/>
          <w:iCs/>
          <w:sz w:val="28"/>
          <w:szCs w:val="28"/>
          <w:lang w:val="ru-RU"/>
        </w:rPr>
      </w:pPr>
      <w:r w:rsidRPr="00CD745F">
        <w:rPr>
          <w:rFonts w:ascii="Arial Narrow" w:hAnsi="Arial Narrow" w:cs="Arial"/>
          <w:b/>
          <w:bCs/>
          <w:i/>
          <w:sz w:val="32"/>
          <w:szCs w:val="32"/>
          <w:lang w:val="ru-RU"/>
        </w:rPr>
        <w:t xml:space="preserve">Сопровождение к </w:t>
      </w:r>
      <w:proofErr w:type="gramStart"/>
      <w:r w:rsidRPr="00CD745F">
        <w:rPr>
          <w:rFonts w:ascii="Arial Narrow" w:hAnsi="Arial Narrow" w:cs="Arial"/>
          <w:b/>
          <w:bCs/>
          <w:i/>
          <w:sz w:val="32"/>
          <w:szCs w:val="32"/>
          <w:lang w:val="ru-RU"/>
        </w:rPr>
        <w:t>десятинам:</w:t>
      </w:r>
      <w:r w:rsidRPr="00A21475">
        <w:rPr>
          <w:rFonts w:ascii="Arial" w:hAnsi="Arial" w:cs="Arial"/>
          <w:i/>
          <w:sz w:val="32"/>
          <w:szCs w:val="32"/>
          <w:lang w:val="ru-RU"/>
        </w:rPr>
        <w:t xml:space="preserve">   </w:t>
      </w:r>
      <w:proofErr w:type="gramEnd"/>
      <w:r w:rsidRPr="00A21475">
        <w:rPr>
          <w:rFonts w:ascii="Arial" w:hAnsi="Arial" w:cs="Arial"/>
          <w:i/>
          <w:sz w:val="32"/>
          <w:szCs w:val="32"/>
          <w:lang w:val="ru-RU"/>
        </w:rPr>
        <w:t xml:space="preserve">    </w:t>
      </w:r>
      <w:r w:rsidRPr="00143CE7">
        <w:rPr>
          <w:rFonts w:ascii="Arial" w:hAnsi="Arial" w:cs="Arial"/>
          <w:i/>
          <w:sz w:val="32"/>
          <w:szCs w:val="32"/>
          <w:lang w:val="ru-RU"/>
        </w:rPr>
        <w:t xml:space="preserve">     </w:t>
      </w:r>
      <w:r>
        <w:rPr>
          <w:rFonts w:ascii="Arial" w:hAnsi="Arial" w:cs="Arial"/>
          <w:i/>
          <w:sz w:val="32"/>
          <w:szCs w:val="32"/>
          <w:lang w:val="ru-RU"/>
        </w:rPr>
        <w:t xml:space="preserve">  </w:t>
      </w:r>
      <w:r w:rsidRPr="00143CE7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7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05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6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Воскресение 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>.М.</w:t>
      </w:r>
    </w:p>
    <w:p w14:paraId="489DF567" w14:textId="77777777" w:rsidR="008C0D1D" w:rsidRPr="00C27D9F" w:rsidRDefault="008C0D1D" w:rsidP="008C0D1D">
      <w:pPr>
        <w:spacing w:after="0"/>
        <w:jc w:val="both"/>
        <w:rPr>
          <w:rFonts w:ascii="Arial" w:hAnsi="Arial" w:cs="Arial"/>
          <w:sz w:val="16"/>
          <w:szCs w:val="16"/>
          <w:u w:val="single"/>
          <w:lang w:val="ru-RU"/>
        </w:rPr>
      </w:pPr>
    </w:p>
    <w:p w14:paraId="6EDC42D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819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Испытаем и исследуем пути свои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, и обратимся к Господу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Плач.3:40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FD0474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0FA0A199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D1440F">
        <w:rPr>
          <w:rFonts w:ascii="Arial" w:hAnsi="Arial" w:cs="Arial"/>
          <w:b/>
          <w:bCs/>
          <w:sz w:val="28"/>
          <w:szCs w:val="28"/>
          <w:lang w:val="ru-RU"/>
        </w:rPr>
        <w:t>Исследовать свои пути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исследовать устройство своего жертвенника, представляющего наши мотивы и наши цели, которые мы преследуем на своих путях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на которых мы можем, либо обращаться к Господу, либо уходить от Него.</w:t>
      </w:r>
    </w:p>
    <w:p w14:paraId="20641AB0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B609CF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sz w:val="28"/>
          <w:szCs w:val="28"/>
          <w:lang w:val="ru-RU"/>
        </w:rPr>
        <w:t>Приведем семь составляющих в наших взаимоотношениях с Богом</w:t>
      </w:r>
      <w:r>
        <w:rPr>
          <w:rFonts w:ascii="Arial" w:hAnsi="Arial" w:cs="Arial"/>
          <w:sz w:val="28"/>
          <w:szCs w:val="28"/>
          <w:lang w:val="ru-RU"/>
        </w:rPr>
        <w:t xml:space="preserve">, которые позволят нам не уходить, а </w:t>
      </w:r>
      <w:r w:rsidRPr="00C27D9F">
        <w:rPr>
          <w:rFonts w:ascii="Arial" w:hAnsi="Arial" w:cs="Arial"/>
          <w:sz w:val="28"/>
          <w:szCs w:val="28"/>
          <w:lang w:val="ru-RU"/>
        </w:rPr>
        <w:t>обращаться к Господу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4719C93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59070C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Первое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</w:t>
      </w:r>
      <w:r>
        <w:rPr>
          <w:rFonts w:ascii="Arial" w:hAnsi="Arial" w:cs="Arial"/>
          <w:sz w:val="28"/>
          <w:szCs w:val="28"/>
          <w:lang w:val="ru-RU"/>
        </w:rPr>
        <w:t xml:space="preserve">испытание нашей способности </w:t>
      </w:r>
      <w:r w:rsidRPr="00647652">
        <w:rPr>
          <w:rFonts w:ascii="Arial" w:hAnsi="Arial" w:cs="Arial"/>
          <w:sz w:val="28"/>
          <w:szCs w:val="28"/>
          <w:lang w:val="ru-RU"/>
        </w:rPr>
        <w:t>отвергать худое и избирать доброе</w:t>
      </w:r>
      <w:r w:rsidRPr="00C27D9F">
        <w:rPr>
          <w:rFonts w:ascii="Arial" w:hAnsi="Arial" w:cs="Arial"/>
          <w:sz w:val="28"/>
          <w:szCs w:val="28"/>
          <w:lang w:val="ru-RU"/>
        </w:rPr>
        <w:t>. И, такое испытание возможно, только после предварительного питания молоком и мёдом:</w:t>
      </w:r>
    </w:p>
    <w:p w14:paraId="6143065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3570A1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6435">
        <w:rPr>
          <w:rFonts w:ascii="Arial" w:hAnsi="Arial" w:cs="Arial"/>
          <w:i/>
          <w:iCs/>
          <w:sz w:val="28"/>
          <w:szCs w:val="28"/>
          <w:lang w:val="ru-RU"/>
        </w:rPr>
        <w:t xml:space="preserve">Итак, Сам Господь даст вам знамение: се, Дева во чреве приимет и родит Сына, и нарекут имя Ему: </w:t>
      </w:r>
      <w:proofErr w:type="spellStart"/>
      <w:r w:rsidRPr="007B6435">
        <w:rPr>
          <w:rFonts w:ascii="Arial" w:hAnsi="Arial" w:cs="Arial"/>
          <w:i/>
          <w:iCs/>
          <w:sz w:val="28"/>
          <w:szCs w:val="28"/>
          <w:lang w:val="ru-RU"/>
        </w:rPr>
        <w:t>Еммануил</w:t>
      </w:r>
      <w:proofErr w:type="spellEnd"/>
      <w:r w:rsidRPr="007B6435">
        <w:rPr>
          <w:rFonts w:ascii="Arial" w:hAnsi="Arial" w:cs="Arial"/>
          <w:i/>
          <w:iCs/>
          <w:sz w:val="28"/>
          <w:szCs w:val="28"/>
          <w:lang w:val="ru-RU"/>
        </w:rPr>
        <w:t>. Он будет питаться молоком и медом, доколе не будет разуметь отвергать худое и избирать доброе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Ис.7:14-15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D2B60C3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42BE019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Второе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исследование и изучение того, что благоугодно Богу, и отказ участвовать в бесплодных делах тьмы:</w:t>
      </w:r>
    </w:p>
    <w:p w14:paraId="4240EEF5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01BF89B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6435">
        <w:rPr>
          <w:rFonts w:ascii="Arial" w:hAnsi="Arial" w:cs="Arial"/>
          <w:i/>
          <w:iCs/>
          <w:sz w:val="28"/>
          <w:szCs w:val="28"/>
          <w:lang w:val="ru-RU"/>
        </w:rPr>
        <w:t>Испытывайте, что благоугодно Богу, и не участвуйте в бесплодных делах тьмы, но и обличайте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Еф.5:10-11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1D36B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7C8CD3D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Третье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исследование самого себя, насколько наша жизнь соответствует здравому вероучению:</w:t>
      </w:r>
    </w:p>
    <w:p w14:paraId="1D76974C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996F4EE" w14:textId="77777777" w:rsidR="008C0D1D" w:rsidRPr="00A743A7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E95ADD">
        <w:rPr>
          <w:rFonts w:ascii="Arial" w:hAnsi="Arial" w:cs="Arial"/>
          <w:i/>
          <w:iCs/>
          <w:sz w:val="28"/>
          <w:szCs w:val="28"/>
          <w:lang w:val="ru-RU"/>
        </w:rPr>
        <w:t xml:space="preserve">Испытывайте самих себя, в вере ли вы; самих себя </w:t>
      </w:r>
      <w:proofErr w:type="spellStart"/>
      <w:r w:rsidRPr="00E95ADD">
        <w:rPr>
          <w:rFonts w:ascii="Arial" w:hAnsi="Arial" w:cs="Arial"/>
          <w:i/>
          <w:iCs/>
          <w:sz w:val="28"/>
          <w:szCs w:val="28"/>
          <w:lang w:val="ru-RU"/>
        </w:rPr>
        <w:t>исследывайте</w:t>
      </w:r>
      <w:proofErr w:type="spellEnd"/>
      <w:r w:rsidRPr="00E95ADD">
        <w:rPr>
          <w:rFonts w:ascii="Arial" w:hAnsi="Arial" w:cs="Arial"/>
          <w:i/>
          <w:iCs/>
          <w:sz w:val="28"/>
          <w:szCs w:val="28"/>
          <w:lang w:val="ru-RU"/>
        </w:rPr>
        <w:t>. Или вы не знаете самих себя, что Иисус Христос в вас? Разве только вы не то, чем должны быть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2.Кор.13:5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3F42C0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8F095FF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Четвертое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способность испытывать дух, действующий в пророках:</w:t>
      </w:r>
    </w:p>
    <w:p w14:paraId="60B70DBC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996C4AE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>Возлюбленные! не всякому духу верьте, но испытывайте духов, от Бога ли они, потому что много лжепророков появилось в мире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1.Ин.4:1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0429D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2C51244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Пятое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готовность дать Богу основание испытать нашу святость, выраженную в ненависти к ненавидящим Бога, и восстающим против Бога, в лице Его посланников.</w:t>
      </w:r>
    </w:p>
    <w:p w14:paraId="4D5A7E4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3ABB094" w14:textId="77777777" w:rsidR="008C0D1D" w:rsidRPr="001F5157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Мне ли не возненавидеть ненавидящих Тебя, Господи, и не </w:t>
      </w:r>
      <w:proofErr w:type="spellStart"/>
      <w:r w:rsidRPr="00C27D9F">
        <w:rPr>
          <w:rFonts w:ascii="Arial" w:hAnsi="Arial" w:cs="Arial"/>
          <w:i/>
          <w:iCs/>
          <w:sz w:val="28"/>
          <w:szCs w:val="28"/>
          <w:lang w:val="ru-RU"/>
        </w:rPr>
        <w:t>возгнушаться</w:t>
      </w:r>
      <w:proofErr w:type="spellEnd"/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восстающими на Тебя? Полною ненавистью ненавижу их: враги они мне. Испытай меня, Боже, и узнай сердце мое; испытай меня и узнай помышления мои; и зри, не на опасном ли я пути, и направь меня на путь вечный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Пс.138:21-24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CA1F37D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C06AE18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sz w:val="28"/>
          <w:szCs w:val="28"/>
          <w:lang w:val="ru-RU"/>
        </w:rPr>
        <w:t>Весьма важно, при исследовании своих путей, не полагаться на способности и возможности своего ума, чтобы дать Богу основание, своей молитвой просветить нас светом живых.</w:t>
      </w:r>
    </w:p>
    <w:p w14:paraId="6751A49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4223EE7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Шестое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готовность испытать своё отношение к обители дома Божия, которое является местом жилища славы Его.</w:t>
      </w:r>
    </w:p>
    <w:p w14:paraId="77808BF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985A3A6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 xml:space="preserve">Рассуди меня, Господи, ибо я ходил в непорочности моей, и, уповая на Господа, не поколеблюсь. Искуси меня, Господи, и испытай меня; расплавь внутренности мои и сердце мое, ибо милость Твоя </w:t>
      </w:r>
    </w:p>
    <w:p w14:paraId="36E3DDF7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C70B38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 xml:space="preserve">Пред моими очами, и я ходил в истине Твоей, не сидел я с людьми лживыми, и с коварными не пойду; возненавидел я сборище злонамеренных, и с нечестивыми не сяду; буду омывать в невинности руки мои и обходить жертвенник Твой, Господи, </w:t>
      </w:r>
    </w:p>
    <w:p w14:paraId="15064FEB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34A56A" w14:textId="77777777" w:rsidR="008C0D1D" w:rsidRPr="000E4A91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>Чтобы возвещать гласом хвалы и поведать все чудеса Твои. Господи! возлюбил я обитель дома Твоего и место жилища славы Твоей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Пс.25:1-8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BAB271" w14:textId="77777777" w:rsidR="008C0D1D" w:rsidRPr="00D1440F" w:rsidRDefault="008C0D1D" w:rsidP="008C0D1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95C7835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Седьмое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способность испытывать клятвенные обетования Бога, данные нам в завете с Богом.</w:t>
      </w:r>
    </w:p>
    <w:p w14:paraId="6B7C7D5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1E07434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0047F">
        <w:rPr>
          <w:rFonts w:ascii="Arial" w:hAnsi="Arial" w:cs="Arial"/>
          <w:i/>
          <w:iCs/>
          <w:sz w:val="28"/>
          <w:szCs w:val="28"/>
          <w:lang w:val="ru-RU"/>
        </w:rPr>
        <w:t xml:space="preserve">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- весь народ - обкрадываете Меня. Принесите все десятины в дом хранилища, </w:t>
      </w:r>
    </w:p>
    <w:p w14:paraId="3AD6B865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A6CDBCC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0047F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</w:p>
    <w:p w14:paraId="1D390A89" w14:textId="77777777" w:rsidR="008C0D1D" w:rsidRPr="000903F7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C27D9F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Мал.3:8-10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6328B2" w14:textId="77777777" w:rsidR="008C0D1D" w:rsidRDefault="008C0D1D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</w:pPr>
    </w:p>
    <w:p w14:paraId="04E9F833" w14:textId="77777777" w:rsidR="008C0D1D" w:rsidRDefault="008C0D1D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</w:pPr>
    </w:p>
    <w:p w14:paraId="149687AF" w14:textId="77777777" w:rsidR="008C0D1D" w:rsidRDefault="008C0D1D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</w:pPr>
    </w:p>
    <w:p w14:paraId="4746D959" w14:textId="77777777" w:rsidR="008C0D1D" w:rsidRDefault="008C0D1D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</w:pPr>
    </w:p>
    <w:p w14:paraId="01DA02AE" w14:textId="77777777" w:rsidR="008C0D1D" w:rsidRDefault="008C0D1D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</w:pPr>
    </w:p>
    <w:p w14:paraId="0E64FD64" w14:textId="040D0088" w:rsidR="006F3ABC" w:rsidRPr="006F3ABC" w:rsidRDefault="006F3ABC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lastRenderedPageBreak/>
        <w:t>07.05.26 Воскресение 12</w:t>
      </w:r>
      <w:r w:rsidRPr="006F3ABC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:</w:t>
      </w: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 xml:space="preserve">00 </w:t>
      </w: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  <w:t>pm</w:t>
      </w:r>
    </w:p>
    <w:p w14:paraId="438A241D" w14:textId="2D41CF99" w:rsidR="00417AC8" w:rsidRPr="006F3ABC" w:rsidRDefault="006F3ABC" w:rsidP="006F3ABC">
      <w:pPr>
        <w:spacing w:after="0" w:line="240" w:lineRule="auto"/>
        <w:jc w:val="right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  <w:r w:rsidRPr="00D559CF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(</w:t>
      </w:r>
      <w:r w:rsidR="00417AC8" w:rsidRPr="00454635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09.01.24 Воскресение</w:t>
      </w:r>
      <w:r w:rsidRPr="006F3ABC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)</w:t>
      </w:r>
    </w:p>
    <w:p w14:paraId="53D4AD8C" w14:textId="77777777" w:rsidR="006F3ABC" w:rsidRPr="00D559CF" w:rsidRDefault="006F3ABC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</w:p>
    <w:p w14:paraId="2598384A" w14:textId="50C5EAF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D17C25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Не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веста Агнца, в своём хождении пред Богом, приготовила себя, </w:t>
      </w:r>
    </w:p>
    <w:p w14:paraId="5BB43AD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C42EAC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таким путём, подобно Еноху, прежде переселения своего на небо, она получила свидетельство, что она угодила Богу. И свидетельство сие </w:t>
      </w:r>
    </w:p>
    <w:p w14:paraId="1E36B55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33D839B4" w14:textId="07C9E6D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Состояло в том, </w:t>
      </w:r>
      <w:r w:rsidR="006F3ABC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что,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минуя положенную всем смерть, ей дано было право на власть, облечь своё перстное тело, в тело небесное, в лице своего нового человека, пришедшего в меру полного возраста Христова, в достоинстве виссона чистого и светлого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Евр.11:6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92A797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D82CA95" w14:textId="1925FD65" w:rsidR="00417AC8" w:rsidRPr="00F56923" w:rsidRDefault="00417AC8" w:rsidP="00417AC8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  <w:t>Угодить Богу</w:t>
      </w:r>
    </w:p>
    <w:p w14:paraId="5DA295BC" w14:textId="77777777" w:rsidR="00417AC8" w:rsidRPr="00417AC8" w:rsidRDefault="00417AC8" w:rsidP="00417AC8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</w:pPr>
      <w:r w:rsidRPr="00417AC8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32"/>
          <w:szCs w:val="32"/>
          <w:lang w:val="ru-RU"/>
          <w14:ligatures w14:val="standardContextual"/>
        </w:rPr>
        <w:t>Часть 28</w:t>
      </w:r>
    </w:p>
    <w:p w14:paraId="415744C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BF7882C" w14:textId="1AD24C3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Для большей ясности этого славного обетования, которое подлежит исполнению в преддверии нашей надежды, прежде чем</w:t>
      </w:r>
      <w:r w:rsidR="00A7299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417AC8">
        <w:rPr>
          <w:rFonts w:ascii="Arial" w:eastAsia="Aptos" w:hAnsi="Arial" w:cs="Arial"/>
          <w:kern w:val="2"/>
          <w:sz w:val="28"/>
          <w:szCs w:val="28"/>
          <w:u w:val="single"/>
          <w:lang w:val="ru-RU"/>
          <w14:ligatures w14:val="standardContextual"/>
        </w:rPr>
        <w:t>Отк.19:1-9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).</w:t>
      </w:r>
    </w:p>
    <w:p w14:paraId="722FEB0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3596795" w14:textId="281FB1C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 при этом, что эта информация записана языком вечности Бога, который является языком Бога,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оторый называет невидимые и несуществующие явления во времени, как существующие. </w:t>
      </w:r>
    </w:p>
    <w:p w14:paraId="07E77D6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6C2635B" w14:textId="082269F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Потому что язык </w:t>
      </w:r>
      <w:r w:rsidRPr="00F5692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Бога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исходит из реалий четвёртого измерения, в котором все явления определяются великим могуществом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лова Божия, которое обладает способностью немедленно исполнять любое намерение Бога, в изречённом Им слове. </w:t>
      </w:r>
    </w:p>
    <w:p w14:paraId="7A6A87D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3E9ADD3" w14:textId="5AD1602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несмотря на то, что Бог является Господином времени, которое состоит из трёх измерений настоящего, прошедшего и будущего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Бог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говорит во времени языком вечности, называя несуществующее явление во времени существующим.</w:t>
      </w:r>
    </w:p>
    <w:p w14:paraId="16BE616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AA8508" w14:textId="2B47444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посему, язык вечности – это гарантия, что однажды ожидаемое несуществующее верою человека будет осуществлено во времени. </w:t>
      </w:r>
    </w:p>
    <w:p w14:paraId="48BE3FA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59BAE0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 xml:space="preserve">Господу нашему! Ибо истинны и праведны суды Его: потому что Он осудил ту великую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любодейцу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, которая растлила землю</w:t>
      </w:r>
    </w:p>
    <w:p w14:paraId="0070E2C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5B956D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32447E4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8ADFDF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голос от престола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исшел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5F3AFF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40B1D19C" w14:textId="034183DE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D559CF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возвеселимся,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00C3251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5972328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Отк.19:1-9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D08483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1C76AFB" w14:textId="6ACBE7A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данном месте Писания, на одной территории представлены две жены, претендующие на брачные отношения с Богом и ожидающие исполнения обетования вечной жизни, которые в своих критически сложных и драматических взаимоотношениях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противостоят</w:t>
      </w:r>
      <w:r w:rsidR="00D559CF" w:rsidRP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друг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другу </w:t>
      </w:r>
    </w:p>
    <w:p w14:paraId="63E96055" w14:textId="77777777" w:rsidR="006F3ABC" w:rsidRDefault="006F3A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взаимоисключают друг друга</w:t>
      </w:r>
      <w:r w:rsidR="00EC44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. </w:t>
      </w:r>
    </w:p>
    <w:p w14:paraId="1E165F8B" w14:textId="77777777" w:rsidR="006F3ABC" w:rsidRDefault="006F3A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</w:p>
    <w:p w14:paraId="4BD17BAF" w14:textId="2EFC8CB7" w:rsidR="00417AC8" w:rsidRPr="00417AC8" w:rsidRDefault="00CF549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Это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жена, сидящая на звере багряном, в лице Вавилонской блудницы, которая смешивает и растворяет вино в золотой чаше священного Писания, откровения Божии, </w:t>
      </w:r>
      <w:r w:rsid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выбросами своего надменного и непокорного Богу интеллекта и поит им все призванные к спасению народы, </w:t>
      </w:r>
      <w:r w:rsidR="0054240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которая составляет самую многочисленную и авторитетную категорию в собраниях святых.</w:t>
      </w:r>
    </w:p>
    <w:p w14:paraId="3E82CC8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ED3CB9" w14:textId="630726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жена, </w:t>
      </w:r>
      <w:r w:rsidR="00AB1D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веста Агнца, в лице избранного Богом остатка, изо всякого языка, народа, колена и племени спасённых народов, которая в хождении пред Богом верою, угодила Богу. </w:t>
      </w:r>
    </w:p>
    <w:p w14:paraId="3A3F4B5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3A230C" w14:textId="630745F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таким путём, приготовила своё рукотворное земное тело</w:t>
      </w:r>
      <w:r w:rsidR="0099527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облечению в тело небесное, в достоинстве виссона чистого и светлого, в лице своего нового нерукотворного тела, которое представляет её нового, сокровенного человека, подобного славному телу Христа Иисуса.</w:t>
      </w:r>
    </w:p>
    <w:p w14:paraId="365F400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F291181" w14:textId="2D62EAC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И чтобы испытать себя на предмет того «в вере ли мы», или же, находимся ли мы в границах света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</w:t>
      </w:r>
    </w:p>
    <w:p w14:paraId="6591797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8ED06B9" w14:textId="689FCEBF" w:rsidR="00417AC8" w:rsidRPr="00417AC8" w:rsidRDefault="0019315E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ос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обого приготовления жены, </w:t>
      </w:r>
      <w:r w:rsidR="007A010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в хождении пред Богом, прежде чем ей дано было право на власть</w:t>
      </w:r>
      <w:r w:rsidR="00325E6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облечься в виссон чистый и светлый, в лице обетованного ей вечного нерукотворного тела. </w:t>
      </w:r>
    </w:p>
    <w:p w14:paraId="5827A7C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45D069E" w14:textId="25664F5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Учитывая, что хождение пред Богом верою, в приготовлении жены, </w:t>
      </w:r>
      <w:r w:rsidR="00325E6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весты Агнца, преследовало только одну цель </w:t>
      </w:r>
      <w:r w:rsidR="00452E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–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52E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это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угодить Богу, чтобы получить свидетельство, в достоинстве виссона чистого и светлого, определяющего наше славное нерукотворного тело, </w:t>
      </w:r>
    </w:p>
    <w:p w14:paraId="7FD3962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333CC80" w14:textId="60FEA594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Которое призвано Богом, стать утренней звездой, взошедшей на небосводе нашего сердца, чтобы служить для нас гарантом нашего восхищения при встрече с Господом на облаках.</w:t>
      </w:r>
    </w:p>
    <w:p w14:paraId="25393A3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F7B4997" w14:textId="5BBD721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Cs/>
          <w:kern w:val="2"/>
          <w:sz w:val="28"/>
          <w:szCs w:val="28"/>
          <w:lang w:val="ru-RU"/>
          <w14:ligatures w14:val="standardContextual"/>
        </w:rPr>
        <w:t>Именно облечение нашего земного тела в наше небесное жилище</w:t>
      </w:r>
      <w:r w:rsidR="00452E18">
        <w:rPr>
          <w:rFonts w:ascii="Arial" w:eastAsia="Aptos" w:hAnsi="Arial" w:cs="Arial"/>
          <w:bCs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будет для нас живым свидетельством, что мы угодили Богу, прежде нежели мы будем восхищены на облака в сретенье Господу на воздухе, в котором наши тела будут представлять собою образ небесного. </w:t>
      </w:r>
    </w:p>
    <w:p w14:paraId="57C2F82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DB5CE6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Как написано: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«Первый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72BBF2A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F59A59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1Кор.15:47-50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)».</w:t>
      </w:r>
    </w:p>
    <w:p w14:paraId="1D32B4D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D4FDF1D" w14:textId="2C9D8394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 рассматривании истинных твердынь спасения, состоящих в определениях, которыми жена, </w:t>
      </w:r>
      <w:r w:rsidR="0041402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еста Агнца приготовила себя, и которые состоят в плоде праведности, в который мы призваны облекать себя, и которым призваны окроплять себя, </w:t>
      </w:r>
    </w:p>
    <w:p w14:paraId="3C2F3AE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AF42BF9" w14:textId="0A5FB642" w:rsidR="00417AC8" w:rsidRPr="00417AC8" w:rsidRDefault="00E6166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чт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обы приготовить свои смертные тела к облечению в бессмертие виссона чистого и светлого, в лице нашего вечного нерукотворного тела, нам подобно жене, </w:t>
      </w:r>
      <w:r w:rsidR="00D369E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весте Агнца необходимо </w:t>
      </w:r>
      <w:r w:rsidR="00417AC8"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обнаружить поле,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котором Сын Человеческий</w:t>
      </w:r>
      <w:r w:rsidR="00D369E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сеет семя Царства Небесного.</w:t>
      </w:r>
    </w:p>
    <w:p w14:paraId="0447F12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6FB758E" w14:textId="17A3F162" w:rsidR="00417AC8" w:rsidRPr="00260555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если мы путём поиска не обнаружим в отпущенном для нас времени поле, принадлежащее Сыну Человеческому, на котором </w:t>
      </w:r>
      <w:r w:rsidR="00402B34"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Он</w:t>
      </w: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сеет семя </w:t>
      </w: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Царства Небесного, то Царство Небесное, определяющее жизнь вечную в сердце человека, никогда не сможет быть посеянным</w:t>
      </w:r>
    </w:p>
    <w:p w14:paraId="07D9A3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3589FD9" w14:textId="496B984B" w:rsidR="00417AC8" w:rsidRPr="00417AC8" w:rsidRDefault="002D1C6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почве человеческого сердца, чтобы возрасти и укорениться в нём в достоинстве плода дерева жизни, которое стало предметом нашего чаяния</w:t>
      </w:r>
      <w:r w:rsidR="00C13BDA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стратегической цели и нашего исследования.</w:t>
      </w:r>
    </w:p>
    <w:p w14:paraId="39F91A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47101F6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Другую притчу предложил Он им, говоря: Царство Небесное подобно человеку, посеявшему доброе семя на поле своем; когда же люди спали, пришел враг его и посеял между пшеницею плевелы и ушел; когда взошла зелень и показался плод, тогда явились и плевелы. </w:t>
      </w:r>
    </w:p>
    <w:p w14:paraId="1E6505BF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49A3FE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Придя же, рабы домовладыки сказали ему: господин! не доброе ли семя сеял ты на поле твоем? откуда же на нем плевелы? Он же сказал им: враг человек сделал это. А рабы сказали ему: хочешь ли, мы пойдем, выберем их? Но он сказал: нет, - чтобы, выбирая плевелы, </w:t>
      </w:r>
    </w:p>
    <w:p w14:paraId="4C91B69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D16918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Вы не выдергали вместе с ними пшеницы, 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Мф.13:24-30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35D8C2C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B42520" w14:textId="77777777" w:rsidR="00417AC8" w:rsidRPr="00260555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Разумеется, что в этой притче под образом человека, сеющего доброе семя на поле своём, просматривается образ Христа, в статусе Сына Человеческого. В то время, как под образом Его врага, просматривается образ падшего херувима, в лице человека греха и сына погибели.</w:t>
      </w:r>
    </w:p>
    <w:p w14:paraId="3501339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A25D299" w14:textId="0A9CE6E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доброго семени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просматривается образ Царства Небесного, которое через слушание благовествуемого слова</w:t>
      </w:r>
      <w:r w:rsidR="008A251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сеется в доброе сердце человека, рождённого от семени слова истины.</w:t>
      </w:r>
    </w:p>
    <w:p w14:paraId="680CF2C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3CA82CD" w14:textId="688C5A5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то время как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под образом поля,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принадлежащего Сыну Человеческому,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 одной стороны,</w:t>
      </w:r>
      <w:r w:rsidR="00C16F0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просматривается жена, </w:t>
      </w:r>
      <w:r w:rsidR="00C16F0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</w:t>
      </w:r>
      <w:r w:rsidR="009A06B3" w:rsidRP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="009A06B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 другой стороны,</w:t>
      </w:r>
      <w:r w:rsidR="007A005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почва доброго сердца человека, относящегося к категории жены, </w:t>
      </w:r>
      <w:r w:rsidR="007A005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1B08C96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B22CFC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первый: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какими пределами и характеристиками определяется поле, принадлежащее Сыну Человеческому, на котором Он сеет семя Царства Небесного в доброе сердце человека, пришедшего в меру полного возраста Христова?</w:t>
      </w:r>
    </w:p>
    <w:p w14:paraId="4189E5F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2478141" w14:textId="31436FB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второй: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Бог мог допустить, чтобы на поле, принадлежащем Его единственному Сыну, в статусе Сына Человеческого, враг человек,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в лице человека греха и сына погибели</w:t>
      </w:r>
      <w:r w:rsidR="000918F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мог между семенем Царства Небесного посеять плевелы?</w:t>
      </w:r>
    </w:p>
    <w:p w14:paraId="6C367C9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57A9B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Вопрос третий: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кем являются и кого представляют рабы домовладыки, которым запрещено вырывать плевелы на поле Сына Человеческого, которые представляют растения, которые не Отец в лице Сына Человеческого насадил? </w:t>
      </w:r>
    </w:p>
    <w:p w14:paraId="1B16B61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15527D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четвёртый: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кто скрывается под образом жнецов, которые легко смогут отличать плевелы от пшеницы, и каким путём они будут собирать плевелы, и какие связки будут их связывать?</w:t>
      </w:r>
    </w:p>
    <w:p w14:paraId="4AE6360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CB2FD95" w14:textId="0E4989B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Ответ на эти вопросы, поможет нам дать определения плоду дерева жизни, представленному в данной притче, в зёрнах созревшей пшеницы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79B73DE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5CFB69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Итак, вопрос первый: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какими пределами и характеристиками определяется поле, принадлежащее Сыну Человеческому, на котором Он сеет семя Царства Небесного в доброе сердце человека, пришедшего в меру полного возраста Христова?</w:t>
      </w:r>
    </w:p>
    <w:p w14:paraId="0C9CA4B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66A1A4" w14:textId="1A20DAC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Во-первых: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образом поля, принадлежащего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Сыну Человеческому,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котором Он сеет семя Царства Небесного,</w:t>
      </w:r>
      <w:r w:rsidR="005B2C3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—</w:t>
      </w:r>
      <w:r w:rsidR="005B2C37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это с одной стороны</w:t>
      </w:r>
      <w:r w:rsidR="0013106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погибшие овцы дома Израилева</w:t>
      </w:r>
      <w:r w:rsidR="0013106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2C54092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EF6798" w14:textId="401BD7EE" w:rsidR="00417AC8" w:rsidRPr="00417AC8" w:rsidRDefault="00F17946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с другой стороны</w:t>
      </w:r>
      <w:r w:rsidR="00C07D1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собрание святых, отвечающее требованиям тесных врат, в лице доброй жены или избранного Богом остатка, входящего в категорию жены, </w:t>
      </w:r>
      <w:r w:rsidR="00C26A1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316610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3A444B7" w14:textId="3D387A7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Тесные врата, в лице человеков составляющих своими отношениями друг с другом Тело Христово, обладают природой жемчуга, обуславливающего в человеке плод дерева жизни.</w:t>
      </w:r>
    </w:p>
    <w:p w14:paraId="3FECFA8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548D14" w14:textId="587BFD4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Во-вторых: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образом поля, принадлежащего Сыну Человеческому – это сердце человека, рождённого от слушания семени слова истины, на месте на котором Бог</w:t>
      </w:r>
      <w:r w:rsidR="0002439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положил память имени Своего.</w:t>
      </w:r>
    </w:p>
    <w:p w14:paraId="23B4DE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CD91FCF" w14:textId="5F975A7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второй: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Бог мог допустить, чтобы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 поле,</w:t>
      </w:r>
      <w:r w:rsidR="004A2ED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принадлежащем Сыну Человеческому, враг человек мог во время ночи, между семенами Царства Небесного посеять семена плевелов?</w:t>
      </w:r>
    </w:p>
    <w:p w14:paraId="60A63B4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43BEFD2" w14:textId="4FC246D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данном случае,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под образом ночи,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во время которой враг человек</w:t>
      </w:r>
      <w:r w:rsidR="00763C2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мог посеять плевелы, в лице сынов погибели</w:t>
      </w:r>
      <w:r w:rsidR="00763C2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на поле Сына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Человеческого</w:t>
      </w:r>
      <w:r w:rsidR="0049671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это время младенчества,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котором человек</w:t>
      </w:r>
      <w:r w:rsidR="0092015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силу своего невежества</w:t>
      </w:r>
      <w:r w:rsidR="0092015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увлекается всяким ветром учения.</w:t>
      </w:r>
    </w:p>
    <w:p w14:paraId="6A6C48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3456F8" w14:textId="4BEABD2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 посему, доколе человек не оставит младенчества, в отведённое для него Богом время, и в его сердце не начнёт рассветать день, во свете которого человек</w:t>
      </w:r>
      <w:r w:rsidR="003B5ED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перестанет увлекаться всяким ветром учения, враг человек, представляющий интересы падшего херувима, в лице</w:t>
      </w:r>
    </w:p>
    <w:p w14:paraId="0DF95EA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2B02DF7" w14:textId="1C017C4D" w:rsidR="00417AC8" w:rsidRPr="00417AC8" w:rsidRDefault="00496717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ду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шевных вождей, с успехом будет сеять в сердце человека плевелы, которые он будет воспринимать за зерно истины, и таким путём человек будет устраивать в сердце своём ложные твердыни спасения, что будет относить его к категории погибших овец дома Израилева.</w:t>
      </w:r>
    </w:p>
    <w:p w14:paraId="2BE030A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B73AED" w14:textId="1539A23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</w:t>
      </w:r>
      <w:r w:rsidR="0045393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поле,</w:t>
      </w:r>
      <w:r w:rsidR="0045393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принадлежащее Сыну Человеческому в измерении времени во время ночи, доступно для врага человека, сеющего на поле Сына Человеческого, между семенами Царства Небесного, семена плевелов, которые по своей сути, </w:t>
      </w:r>
    </w:p>
    <w:p w14:paraId="5A5C822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F99C6F" w14:textId="4C19A88F" w:rsidR="00417AC8" w:rsidRPr="00417AC8" w:rsidRDefault="0045393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из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начально являются сынами погибели</w:t>
      </w:r>
      <w:r w:rsidR="009F57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сынами диавола, в лице человеков, которые не признают и противятся порядку Царства Небесного на поле Сына Человеческого, которые в силу своего невежества ставят свой плотской ум наравне с умом Божиим.</w:t>
      </w:r>
    </w:p>
    <w:p w14:paraId="67F323B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5AF0C8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С одной стороны: именно таким образом, на территории одного поля, принадлежащего Сыну Человеческому, взращиваются и созревают до жатвы, которая является кончиной века, две взаимоисключающие друг друга, и противостоящие друг другу личности, </w:t>
      </w:r>
    </w:p>
    <w:p w14:paraId="5781B04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55589C" w14:textId="28D74F11" w:rsidR="00417AC8" w:rsidRPr="00417AC8" w:rsidRDefault="006E2C91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етендующие на обетование вечной жизни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это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жена, </w:t>
      </w:r>
      <w:r w:rsidR="003E293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Агнца, и жена, называемая Вавилонской блудницей.</w:t>
      </w:r>
    </w:p>
    <w:p w14:paraId="56351BF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E7E6430" w14:textId="0CE403D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с другой стороны: именно таким образом, на территории одного поля, в образе человеческого сердца, принадлежащего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Богу,</w:t>
      </w:r>
      <w:r w:rsid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будут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вместе созревать и взращиваться как плевелы, в предмете извращённой истины, так и зёрна истины, в предмете Царства Небесного.</w:t>
      </w:r>
    </w:p>
    <w:p w14:paraId="61D66BA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9EC431F" w14:textId="506F277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Но, как мы отметили, когда в сердце человека, рождённого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 Бога,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начнёт рассветать день, в предмете обновлённого духом ума человека, ложные твердыни спасения, в предмете извращённой истины будут разрушены и на их месте буд</w:t>
      </w:r>
      <w:r w:rsidR="00A44D6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устроена истинная твердыня спасения</w:t>
      </w:r>
      <w:r w:rsidR="0031062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77D8069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581419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третий: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кем являются и кого представляют рабы домовладыки, которым запрещено вырывать плевелы на поле Сына Человеческого,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которые представляют растения, которые не Отец в лице Сына Человеческого насадил? </w:t>
      </w:r>
    </w:p>
    <w:p w14:paraId="3ABE385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8520F4" w14:textId="0ECB92C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С одной стороны: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рабами домовладыки,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которому принадлежит поле, в лице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людей,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званных к спасению</w:t>
      </w:r>
      <w:r w:rsidR="0033732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— это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 посланники Бога,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которые являются устами Бога, сеющими семя Царства Небесного в доброй почве их сердца, посредством благовествуемого ими слова.</w:t>
      </w:r>
    </w:p>
    <w:p w14:paraId="444DE9F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D95BA9C" w14:textId="77777777" w:rsidR="00D559CF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Однако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им дана способность отличать плевелы от пшеницы, только в состоянии созревания пшеницы, как написано: «по плодам их узнаете их»</w:t>
      </w:r>
      <w:r w:rsidR="00DD36E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.  </w:t>
      </w:r>
    </w:p>
    <w:p w14:paraId="25C04CFE" w14:textId="77777777" w:rsidR="00D559CF" w:rsidRDefault="00D559CF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</w:p>
    <w:p w14:paraId="73E49013" w14:textId="5424E05E" w:rsidR="00417AC8" w:rsidRPr="00417AC8" w:rsidRDefault="00DD36E1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Но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 не дано</w:t>
      </w:r>
      <w:r w:rsidR="00C92E0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отличать плевелы от пшеницы в состоянии взошедшей зелени, когда плевел на этом уровне</w:t>
      </w:r>
      <w:r w:rsidR="00CC7A8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655E4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ещ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ё ничем не отличается от пшеницы, а пшеница, в силу своего младенчества, ничем не отличается от плевела.</w:t>
      </w:r>
    </w:p>
    <w:p w14:paraId="22781BD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D0F985" w14:textId="102D6B1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А с другой стороны</w:t>
      </w:r>
      <w:r w:rsidR="0028428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рабами домовладыки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 сердце человека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состоянии его младенчества являются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мысли,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он услышал и принял, в благовествуемом слове посланника Бога, но не разумеет их. А посему сложил их в сердце своём, как сокровище или же утаил их,</w:t>
      </w:r>
    </w:p>
    <w:p w14:paraId="10014B2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CAD812C" w14:textId="364B65BA" w:rsidR="00417AC8" w:rsidRPr="00417AC8" w:rsidRDefault="00B61239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околе не придёт свет субботнего дня в его сердце, и Дух Святой не откроет ему тайны Царства Небесного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мыслях,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он принял через благовествуемое ему слово. А до света субботнего дня эти мысли будут пищей Бога, на устроенном им жертвеннике. </w:t>
      </w:r>
    </w:p>
    <w:p w14:paraId="4741329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B3E1715" w14:textId="34114BB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Вопрос четвёртый: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кто скрывается под образом жнецов, которые легко смогут отличать плевелы от пшеницы</w:t>
      </w:r>
      <w:r w:rsidR="003403D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каким путём они вначале будут выбирать плевелы, и в какие связки будут их связывать?</w:t>
      </w:r>
    </w:p>
    <w:p w14:paraId="080846C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08F8147" w14:textId="4C0669C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жнецов,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поле принадлежащему Сыну Человеческому</w:t>
      </w:r>
      <w:r w:rsidR="006819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являются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Ангелы Божии,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при выбирании плевелов, не тронут пшеницы, как написано: «но не троньте ни одного человека</w:t>
      </w:r>
      <w:r w:rsidR="006E34C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 челе,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которого будет знак», обуславливающий их духовные помышления.</w:t>
      </w:r>
    </w:p>
    <w:p w14:paraId="5C5F63D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865A9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слава Бога Израилева сошла с Херувима, на котором была, к порогу дома. И призвал Он человека, одетого в льняную одежду, у которого при поясе прибор писца. И сказал ему Господь: пройди посреди города, посреди Иерусалима, и на челах людей скорбящих, </w:t>
      </w:r>
    </w:p>
    <w:p w14:paraId="074F30A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40919B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Воздыхающих обо всех мерзостях, совершающихся среди него, сделай знак. А тем сказал в слух мой: идите за ним по городу и поражайте;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 xml:space="preserve">пусть не жалеет око ваше, и не щадите; старика, юношу и девицу, и младенца и жен бейте до смерти, но не троньте ни одного человека, </w:t>
      </w:r>
    </w:p>
    <w:p w14:paraId="6C2BF55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6D6FFA7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На котором знак, и начните от святилища Моего. И начали они с тех старейшин, которые были перед домом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Иез.9:3-6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7BE8D52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45902F" w14:textId="7CF45B7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Именно по духовным помышлениям, в которых они взирали на невидимое и называли несуществующее, как существующее и по м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ё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ртвости Господа Иисуса в своём теле, Ангелы Божии будут отличать их от плевелов, которые являются сынами погибели.</w:t>
      </w:r>
    </w:p>
    <w:p w14:paraId="3DB9274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3249E39" w14:textId="1110D852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на этот раз, разделение между плевелами и пшеницей, придёт не от духа обольщения, которому не</w:t>
      </w:r>
      <w:r w:rsidR="00CE1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ыгодно отделять плевелы от пшеницы, а от деятельности Ангелов Божиих, которая является их юрисдикцией.</w:t>
      </w:r>
    </w:p>
    <w:p w14:paraId="2ED6928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8BF0F44" w14:textId="77B98E1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Образ связывания плевелов в связки, которые обуславливают собою синагоги сатаны</w:t>
      </w:r>
      <w:r w:rsidR="004D72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сохранения их к вечной погибели, чтобы они не увидели глазами, не услышали ушами</w:t>
      </w:r>
      <w:r w:rsidR="007B62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не уразумели сердцем, и чтобы не обратились чтобы Бог исцелил их. Как написано:</w:t>
      </w:r>
    </w:p>
    <w:p w14:paraId="54B9A19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78B0F6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услышал я голос Господа, говорящего: кого Мне послать? и кто пойдет для Нас? И я сказал: вот я, пошли меня. И сказал Он: пойди и скажи этому народу: слухом услышите - и не уразумеете, и очами смотреть будете - и не увидите. Ибо огрубело сердце народа сего, </w:t>
      </w:r>
    </w:p>
    <w:p w14:paraId="6129B36B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17D4F90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 ушами с трудом слышат, и очи свои сомкнули, да не узрят очами, и не услышат ушами, и не уразумеют сердцем, и не обратятся, чтобы Я исцелил их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Ис.6:8-10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6061226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971CC79" w14:textId="1706EB6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жнецов в теле человека,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принадлежащего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вышнему Иерусалиму,</w:t>
      </w:r>
      <w:r w:rsidR="00625BF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является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исповедание Веры Божией,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сокрытой в чистом и мудром сердце человека, которое истребляет в его теле, всякую привязанность к земному. Иными словами, повиновение нашей веры</w:t>
      </w:r>
    </w:p>
    <w:p w14:paraId="6DBDE58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1AF590" w14:textId="570D48D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Вере Божией, пребывающей в нашем сердце, истребляет собою генетическую память нашей привязанности к своему народу</w:t>
      </w:r>
      <w:r w:rsidR="00B568A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дому нашего отца, противящегося истине</w:t>
      </w:r>
      <w:r w:rsidR="001F738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нашу бывшую привязанность к нашим растлевающим похотям. А посему:</w:t>
      </w:r>
    </w:p>
    <w:p w14:paraId="0A4B4B7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59BBA67" w14:textId="2197ADA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При рассматривании истинных твердынь спасения, которые состоят в плоде праведности, и которые представля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ют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собою достоинства жены, 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Агнца, мы остановились на рассматривании образа дерева жизни, растущего посреди золотой улицы по ту и по другую сторону реки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</w:p>
    <w:p w14:paraId="424AB98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7BCBED8" w14:textId="1E9B45A3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Среди улицы его, и </w:t>
      </w:r>
      <w:r w:rsidR="007E4B89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по ту,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Отк.22:2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2EF24AE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3018A6" w14:textId="1EE2291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 как шесть составляющих характер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плода дерева жизни, уже были предметом нашего исследования, мы обратимся к рассматриванию седьмой составляющей образ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плода древа жизни.</w:t>
      </w:r>
    </w:p>
    <w:p w14:paraId="702E498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C7CD35" w14:textId="0ED04BB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В-седьмых: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плода древа жизни, насаждённого и взращенного в сердце жены, </w:t>
      </w:r>
      <w:r w:rsidR="0060002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проявляет себя в такой вере, которая способна стоять на устроенной ей в стене своего сердца башне, и наблюдать, что скажет в её сердце Бог, и что ей отвечать по её жалобе.</w:t>
      </w:r>
    </w:p>
    <w:p w14:paraId="1E184C3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2F906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</w:t>
      </w:r>
    </w:p>
    <w:p w14:paraId="2CC467E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5D325F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Чтобы Читающий легко мог прочитать, ибо видение относится еще к определенному времени и говорит о конце и не обманет; и хотя бы и замедлило, жди его, ибо непременно сбудется, не отменится. </w:t>
      </w:r>
    </w:p>
    <w:p w14:paraId="10646A2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748D91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Вот, душа надменная не успокоится, а праведный своею верою жив будет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Авв.2:1-4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40BE3F4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D8E1F25" w14:textId="5FE8527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Исходя из данного слова, в характере плода древа жизни, насаждённом и взращенном в сердце жены, </w:t>
      </w:r>
      <w:r w:rsidR="00D709B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весты Агнца, обнаруживается феномен сторожевой башни, устроенной в стене её упования, которая указывает на её совершенство, и на её способность ожидать, что скажет Господь. </w:t>
      </w:r>
    </w:p>
    <w:p w14:paraId="304DA98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6E81A2" w14:textId="04624B3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Способность и умение ожидать, что скажет Господь в нашем сердце</w:t>
      </w:r>
      <w:r w:rsidR="003E2FA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способность призывать Бога, которая была бы невозможна, если бы в стене нашего упования</w:t>
      </w:r>
      <w:r w:rsidR="002806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была бы не устроена подобная башня.</w:t>
      </w:r>
    </w:p>
    <w:p w14:paraId="606FDD8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E93187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насадил Авраам при Вирсавии рощу и призвал там имя Господа, Бога вечного. И жил Авраам в земле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Филистимской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, как странник, дни многие  </w:t>
      </w:r>
    </w:p>
    <w:p w14:paraId="2C1DF6C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Быт.21:33,34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1490111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5EBB9E6" w14:textId="7CDB82F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Слово «призывать», по отношению человека к Богу означает в смирении</w:t>
      </w:r>
      <w:r w:rsidR="002806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трепетом и с готовностью ожидать, что скажет Господь в нашем сердце, чтобы немедленно выполнить сказанное.</w:t>
      </w:r>
    </w:p>
    <w:p w14:paraId="6F47AF0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C119C58" w14:textId="4F695A2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для этого прежде, чем устроить себя в жертвенник Господень, с позиции которого мы могли бы с готовностью ожидать, что скажет Бог необходимо насадить рощу из белого дуба, что образно означает очистить совесть свою от мёртвых дел, чтобы служить Богу.</w:t>
      </w:r>
    </w:p>
    <w:p w14:paraId="3AA7B3D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EABDB3C" w14:textId="0BCB61E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И, если образ стены</w:t>
      </w:r>
      <w:r w:rsidR="0001620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указывает на совершенство полного возраста Христова, то образ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башни,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устроенной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стене,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указывает на уникальную способность отличать голос Божий от голосов иных. Учитывая, что этот голос</w:t>
      </w:r>
      <w:r w:rsidR="005A544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будет находиться в границах света, в которых ходит Бог</w:t>
      </w:r>
      <w:r w:rsidR="005A544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то </w:t>
      </w:r>
    </w:p>
    <w:p w14:paraId="32065E3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95A5B5F" w14:textId="5CBE1498" w:rsidR="00417AC8" w:rsidRPr="00417AC8" w:rsidRDefault="005A5446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я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вновь приведу уже знакомое нам место Писания:</w:t>
      </w:r>
      <w:r w:rsidR="00417AC8" w:rsidRPr="00D559CF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«Есть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</w:p>
    <w:p w14:paraId="5A70261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727E1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Если бы она была дверь, то мы обложили бы ее кедровыми досками. Я - стена, и сосцы у меня, как башни; потому я буду в глазах его, как достигшая полноты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Песн.8:8-10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125B757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9B5686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Книга Песни Песней – это язык Бога. Потому что эта Книга говорит не о самих вещах, а об их прообразах и символах, сокрытых в этих вещах.</w:t>
      </w:r>
    </w:p>
    <w:p w14:paraId="1F726C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3C73E65" w14:textId="18036F9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 образом сестры, не готовой к замужеству из-за отсутствие у неё сосцов, говорящих об отсутствии в её сердце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просматриваются претенденты на восхищение, у которых напрочь отсутствует способность призывать Бога или бодрствовать в молитве,  </w:t>
      </w:r>
    </w:p>
    <w:p w14:paraId="0DB14F9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646C505" w14:textId="09F67C5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То есть, стоять на страже своего сердца, чтобы знать, что скажет в нём Господь. Под образом другой девицы, готовой к замужеству, благодаря наличию у неё двух сосцов, которые уподоблены башням, устроенным в имеющейся у неё стене, является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="00C230C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44012C0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C01FE5F" w14:textId="1C0C746C" w:rsidR="00417AC8" w:rsidRPr="00417AC8" w:rsidRDefault="00C230C4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дают ей юридическую способность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бодрствовать в молитве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призывать Бога, что позволяет ей избежать будущих бедствий, грядущих на </w:t>
      </w:r>
      <w:r w:rsidR="00714BA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Все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ленную, благодаря данному ей ведению об обетовании, которому предстоит исполниться в преддверии надежды.</w:t>
      </w:r>
    </w:p>
    <w:p w14:paraId="738884C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5BF49B" w14:textId="357405B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Потому что образ двух сосцов, уподобленных двум башням</w:t>
      </w:r>
      <w:r w:rsidR="00A9700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представляющий в её сердце твердыню её спасения в формате истины начальствующего учения Иисуса Христа, пришедшего во плоти. В то время как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Святого Духа,</w:t>
      </w:r>
    </w:p>
    <w:p w14:paraId="7DC3BE7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96DD09D" w14:textId="3068706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Который открывает в её сердце таинство, имеющегося у неё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по откровению которого она способна делать всё в своё время и жить имеющейся у неё верою</w:t>
      </w:r>
      <w:r w:rsidR="00E15A5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торую обнаружит Сын Человеческий, когда придёт время воскрешать мёртвых и восхищать их вместе с живыми.</w:t>
      </w:r>
    </w:p>
    <w:p w14:paraId="64E8EFA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3F951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Способность бодрствовать в молитве или призывать Бога – это право на власть священнодействовать в храме своего тела, которое стало храмом Святого Духа, когда мы в смерти Господа Иисуса, законом умерли для закона, благодаря чего стали жить в Его воскресении.</w:t>
      </w:r>
    </w:p>
    <w:p w14:paraId="3D486E8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EC3ECBC" w14:textId="6D385722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Именно тогда, когда мы стали жить в воскресении Христовом, благодаря тому что Христос вселился в нас, а не раньше и не позже</w:t>
      </w:r>
      <w:r w:rsidR="00B7550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мы стали храмом Святого Духа, живущего в нашем теле.</w:t>
      </w:r>
    </w:p>
    <w:p w14:paraId="5D5D9FA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BC345E0" w14:textId="7AFA27D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образом, истинная твердыня спасения в данной составляющей плод</w:t>
      </w:r>
      <w:r w:rsidR="00554D9A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дерева жизни обнаруживает себя в башне, устроенной в стене нашего упования, позволяющей нам бодрствовать в молитве и отличать голос Святого Духа, от голоса духа обольстителя.</w:t>
      </w:r>
    </w:p>
    <w:p w14:paraId="3D5C8BA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2664117" w14:textId="404DBB3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Отсутствие такой твердыни, говорит о том, что мы общаемся с духом обольщения, которого называем Святым Духом, так как не разумеем, и отвергаем способность, заложенную в башне, отличать голос Божий от голосов иных, что помещает нас в категорию противников Христа</w:t>
      </w:r>
      <w:r w:rsidR="00A571C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47DBC46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50A9455" w14:textId="28BCD8B4" w:rsidR="00417AC8" w:rsidRPr="00417AC8" w:rsidRDefault="00A571C0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входят в ополчение человека врага, которое именуется антихристами, противостоящими и извращающими истину.</w:t>
      </w:r>
    </w:p>
    <w:p w14:paraId="11E976D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4800605" w14:textId="6010CDF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В-восьмых: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плода древа жизни, насаждённого и взращенного в сердце жены, </w:t>
      </w:r>
      <w:r w:rsidR="000B20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проявляет себя в такой вере, которая способна иметь право на доступ к царствующей благодати, в которой она может стоять и хвалиться надеждою славы Божией.</w:t>
      </w:r>
    </w:p>
    <w:p w14:paraId="7E73BC5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90D3D3B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Итак, оправдавшись верою, мы имеем мир с Богом через Господа нашего Иисуса Христа, через Которого верою и получили мы доступ к той благодати, в которой стоим и хвалимся надеждою славы Божией. И не сим только, но хвалимся и скорбями, зная, что от скорби </w:t>
      </w:r>
    </w:p>
    <w:p w14:paraId="4BF2E25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3FE2F322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Происходит терпение, от терпения опытность, от опытности надежда, а надежда не постыжает, потому что любовь Божия излилась в сердца наши Духом Святым, данным нам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Рим.5:1-5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096480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5604DE" w14:textId="7FBA62D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 хочу напомнить, что всякий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раз,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когда речь идёт о том, что мы имеем нечто в Боге посредством имеющейся у нас веры</w:t>
      </w:r>
      <w:r w:rsidR="000B20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происходит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исключительно через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соработу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Божией, и сия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состоит в повиновении нашей веры Вере Божией.</w:t>
      </w:r>
    </w:p>
    <w:p w14:paraId="1F0587B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233B53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Беда состоит в том, что мы часто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соработаем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не с Верой Божией, а с её искусной подделкой,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соработая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которой, мы полагаем, что имеем предмет просимого, в то время как мы не имеем предмет просимого. </w:t>
      </w:r>
    </w:p>
    <w:p w14:paraId="04BB85E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0D21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Потому что, когда мы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соработая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искусной подделкой Веры Божией, мы получаем искусную подделку просимого. И причина состоит в нашем невежестве, благодаря которому, мы не можем испытать и исследовать самих себя, в вере ли мы. Это состояние жестокого сердца.</w:t>
      </w:r>
    </w:p>
    <w:p w14:paraId="77BA23B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F9DF5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Но никто не спорь, никто не обличай другого; и твой народ - как спорящие со священником. И ты падешь днем, и пророк падет с тобою ночью, и истреблю матерь твою. Истреблен будет народ Мой за недостаток ведения: так как ты отверг ведение, </w:t>
      </w:r>
    </w:p>
    <w:p w14:paraId="1EF9EE6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53B276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То и Я отвергну тебя от священнодействия предо Мною; и как ты забыл закон Бога твоего то и Я забуду детей твоих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Ос.4:4-6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79627EC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A70165" w14:textId="2F08E00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Исходя из этого смысла, причина нашего невежества состоит в банальном непризнании чина в нашем собрании из-за нашего </w:t>
      </w:r>
      <w:r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жестокосерди</w:t>
      </w:r>
      <w:r w:rsidR="0095291E"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я</w:t>
      </w:r>
      <w:r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Невежды всегда спорят со священниками, то есть с теми людьми, которых Бог наделил ведением и поставил над ними.</w:t>
      </w:r>
    </w:p>
    <w:p w14:paraId="6BED5CD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C0F026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Обратите внимание на Саула, который спорил с Самуилом, говоря ему, что его точка зрения правильней и лучше, чем у Самуила. В результате его точка зрения и убила его.</w:t>
      </w:r>
    </w:p>
    <w:p w14:paraId="36DB73F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FDC3E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теперь давайте обратимся к характеру веры, который содержится в результатах характера плода дерева жизни, через которую мы имеем оправдание верою, и как следствие мир с Богом, и легитимный доступ к царствующей благодати Божией, которая освобождает нас </w:t>
      </w:r>
    </w:p>
    <w:p w14:paraId="7151F6B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73D832" w14:textId="48DB9CB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От проклятия закона дел или из-под стражи закона дел, который становится нашим детоводителем ко Христу. При этом следует учитывать, что закон Моисеев, становится детоводителем ко Христу, только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для тех святых,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которые, благодаря </w:t>
      </w:r>
    </w:p>
    <w:p w14:paraId="2739FC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687BC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Своему трепетному отношению и повиновению, к благовествуемому слову, в устах истинного посланника Бога, через которого Бог освобождает их из-под стражи закона дел, когда они в смерти Господа Иисуса законом, умирают для закона. Как написано:</w:t>
      </w:r>
    </w:p>
    <w:p w14:paraId="5046B23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330B4E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>Ибо все обетования Божии в Нем "да" и в Нем "аминь", - в славу Божию, через нас.  Утверждающий же нас с вами во Христе и помазавший нас есть Бог, Который и запечатлел нас и дал залог Духа в сердца наши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2Кор.1:20-22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3E98436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25F9A11" w14:textId="6B04CCC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Таким образом, испытать себя на предмет того, что мы действительно имеем оправдание через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соработу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Божией, которая даёт нам право на заключение с Богом завета мира, который в свою очередь даёт нам право на доступ к царствующей благодати,</w:t>
      </w:r>
    </w:p>
    <w:p w14:paraId="58A6667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2B62A2B" w14:textId="53B7570D" w:rsidR="00417AC8" w:rsidRPr="00417AC8" w:rsidRDefault="004B79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которой мы призваны стоять на страже </w:t>
      </w:r>
      <w:proofErr w:type="spellStart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Едема</w:t>
      </w:r>
      <w:proofErr w:type="spellEnd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своего сердца и возделывать сердечную почву своего </w:t>
      </w:r>
      <w:proofErr w:type="spellStart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Едема</w:t>
      </w:r>
      <w:proofErr w:type="spellEnd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и способностью хвалиться надеждою славы Божией, которая пребывает в нас, в лице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Иисуса Христа,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живущего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нашем сердце,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состоит в повиновении человекам,</w:t>
      </w:r>
    </w:p>
    <w:p w14:paraId="217C70E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E048AD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Которых Бог поставил блюстителями наших душ, и делегировал им мандат Своего посланничества, прощать нам грехи от имени Иисуса Христа и направлять и назидать нас на пути правды.</w:t>
      </w:r>
    </w:p>
    <w:p w14:paraId="4F4E3B2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74149F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Люди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соработающие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искусной подделкой Веры Божией, имеют искусные результаты оправдания; искусный мир с Богом; и искусный доступ к благодати Божией; и ложного Христа в своём сердце, по причине ложных твердынь спасения, устроенных ими в своём сердце.</w:t>
      </w:r>
    </w:p>
    <w:p w14:paraId="6EBEBAE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6142E25" w14:textId="2D646C3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Которые они не могут испытать себя и исследовать, на предмет истинности, из-за своей душевности и банального невежества в знании буквы Писания. В силу этого нам следует испытать и исследовать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себя на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предмет того: </w:t>
      </w:r>
    </w:p>
    <w:p w14:paraId="6F3B043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61D12A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1.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Хвалимся ли мы кратковременными скорбями, как привилегией, допущенными Богом в нашу жизнь, которые призваны запускать в нашем теле процесс, выработки жемчуга, который рассматривается творчеством правды или считаем их наказанием и атакой диавола.</w:t>
      </w:r>
    </w:p>
    <w:p w14:paraId="6461BA3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432454C" w14:textId="3551EDF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2.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Есть ли у меня в сердце порог храма, в лице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священника,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поставленного надо мною Богом, чтобы через него Бог очищал меня от греха, а не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человека,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избранного народом, путём омерзительного для Бога демократическим голосованием или который сам поставил себя.</w:t>
      </w:r>
    </w:p>
    <w:p w14:paraId="6799429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D9D37E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3.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я оцениваю принятие оправдания верою, с позиции своих чувств или с позиции информации, сокрытой в своём сердце, в формате Веры Божией, принятой мною в очищенное от мёртвых дел доброе сердце, в достоинстве двух форматов мудрости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1375B17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251BE3" w14:textId="056B4E6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lastRenderedPageBreak/>
        <w:t>4.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Разумеем ли мы природу благодати Божией и того времени, когда она воцаряется в нашем сердце через взращенный нами плод правды, в лице рождённого нами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Мафусала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1BAB932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39282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5.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Разумеем ли мы в чём состоит надежда нашего призвания и какое богатство славного наследия Бога для святых Его, состоящее в нашем славном нерукотворном теле, которое подобно славному Телу Христа.</w:t>
      </w:r>
    </w:p>
    <w:p w14:paraId="4BC5D94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02D375D" w14:textId="7B63489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 полагаю, что вы с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лёгкостью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можете испытать себя, на предмет ответа этих пяти вопросов, потому что мы неоднократно касались их, в том или ином применении в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Божией.</w:t>
      </w:r>
    </w:p>
    <w:p w14:paraId="61B1919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2B77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Подводя итог характеру плода дерева жизни, взращенного нами в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нашего сердца следует, что в данной составляющей, истинная твердыня нашего спасения, устроенная нами в нашем мудром сердце, состоит в способности стоять или же бодрствовать в благодати Божией, </w:t>
      </w:r>
    </w:p>
    <w:p w14:paraId="42A26D5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C499FCF" w14:textId="7BCDD56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хвалиться надеждою славы Божией, и скорбями, допущенными Богом в нашу жизнь,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зная,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что именно от скорби происходит плод терпения, который образуется в перламутр нашего нерукотворного тела, облекая собою в жемчуг, наше рукотворное тело.</w:t>
      </w:r>
    </w:p>
    <w:p w14:paraId="5F84B60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48A8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Если у нас отсутствует эта твердыня, в способности стоять в благодати Божией и хвалиться надеждою славы Божией, и скорбями, допущенными Богом в нашу жизнь, производящими терпение, </w:t>
      </w:r>
    </w:p>
    <w:p w14:paraId="5B85594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BEAFB8" w14:textId="6C7006B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достоинстве жемчуга, в предмете виссона, чистого и светлого, призванного облекать собою наше рукотворное тело, которое будет являться нашим вечным небесным жилищем, в котором вечно успокоится и буд</w:t>
      </w:r>
      <w:r w:rsidR="00C66EF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пребывать Бог.</w:t>
      </w:r>
    </w:p>
    <w:p w14:paraId="1F67EA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92933B" w14:textId="5E83968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То наши имена, будут изглажены из Книги жизни, хотя в своё время они и были записаны в неё, когда мы заключали завет с Богом, в котором не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устояли в силу того, что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решили, что наш ум равен уму Божию, а посему мы сами можем разуметь и толковать мысли Бога, сокрытые в Писании. </w:t>
      </w:r>
    </w:p>
    <w:p w14:paraId="4227338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F1581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В-девятых: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древа жизни, насаждённого и взращенного в сердце жены, невесты Агнца – состоит в такой вере, которая обнаруживает себя в обетовании, которое состоит в способности входить в покой Бога, и быть Его субботой, радующей Его сердце.</w:t>
      </w:r>
    </w:p>
    <w:p w14:paraId="69CDB9E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461D8D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Посему будем опасаться, чтобы, когда еще остается обетование войти в покой Его, не оказался кто из вас опоздавшим. Ибо и нам оно возвещено, как и тем; но не принесло им пользы слово слышанное, </w:t>
      </w:r>
    </w:p>
    <w:p w14:paraId="08C7941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6B89A2E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Не растворенное верою слышавших. А входим в покой мы уверовавшие, (утвердившиеся) так как Он сказал: "Я поклялся в гневе Моем, что они не войдут в покой Мой", хотя дела Его были совершены еще в начале мира. Ибо негде сказано о седьмом дне так: </w:t>
      </w:r>
    </w:p>
    <w:p w14:paraId="1A3B629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343140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почил Бог в день седьмый от всех дел Своих. И еще здесь: "не войдут в покой Мой". Итак, как некоторым остается войти в него, а те, которым прежде возвещено, не вошли в него за непокорность, то еще определяет некоторый день, "ныне", говоря через Давида, </w:t>
      </w:r>
    </w:p>
    <w:p w14:paraId="6F65099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1"/>
          <w:szCs w:val="11"/>
          <w:lang w:val="ru-RU"/>
          <w14:ligatures w14:val="standardContextual"/>
        </w:rPr>
      </w:pPr>
    </w:p>
    <w:p w14:paraId="122DE22A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После столь долгого времени, как выше сказано: "ныне, когда услышите глас Его, не ожесточите сердец ваших". Ибо если бы Иисус Навин доставил им покой, то не было бы сказано после того о другом дне. Посему для народа Божия еще остается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субботство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. </w:t>
      </w:r>
    </w:p>
    <w:p w14:paraId="054A25E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89D9F36" w14:textId="5162AD4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Ибо, кто вошел в покой Его, тот и сам успокоился от дел своих, как и Бог от Своих. </w:t>
      </w:r>
      <w:r w:rsidR="0095291E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Итак,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постараемся войти в покой оный, чтобы кто по тому же примеру не впал в непокорность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Ев.4:1-11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21F1913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B5DBAF5" w14:textId="2F0747B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Из имеющего смысла о вхождении в покой Бога следует, что жена, </w:t>
      </w:r>
      <w:r w:rsidR="00C66EF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</w:t>
      </w:r>
      <w:r w:rsidR="00AF6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вошла в покой Бога</w:t>
      </w:r>
      <w:r w:rsidR="00AF6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образовала себя в Его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субботу благодаря тому, что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она обладала способностью растворять своей верою, любое обетование Бога, включая обетование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65DA352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F34EA95" w14:textId="75F0506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Фраза «растворённое верою слышавших» на Греческом языке означает способность смешивать, соразмерять или же смешивать в надлежащем соотношении, как говорится: слово ваше да будет всегда с благодатью, приправлено солью святости.</w:t>
      </w:r>
    </w:p>
    <w:p w14:paraId="2C184DC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B6D1B5F" w14:textId="2B84CB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Из прочитанного текста следует, что благовествуемое слово, которое могут слышать слышащие – это наличие у слышащих голоса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а способность растворять своею верою слово слышанное</w:t>
      </w:r>
      <w:r w:rsidR="00894E6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наличие у слышащих голоса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которым является Дух Святой.</w:t>
      </w:r>
    </w:p>
    <w:p w14:paraId="63BFCEF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0730609" w14:textId="3832D71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Во-первых</w:t>
      </w:r>
      <w:r w:rsidR="00894E6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отсюда следует, что отсутствие у слышащих способности растворять благовествуемое слово</w:t>
      </w:r>
      <w:r w:rsidR="00481EB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отсутствие в их сердцах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 Святого Духа, Который призван растворять услышанное в их сердцах слов</w:t>
      </w:r>
      <w:r w:rsidR="00A666D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Которое они не могли принять, так как противились Ему.</w:t>
      </w:r>
    </w:p>
    <w:p w14:paraId="67BB653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2759BC" w14:textId="088CFCD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Во-вторых</w:t>
      </w:r>
      <w:r w:rsidR="00A666D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отсутствие у слышащих способности растворять услышанное ими благовествуемое слово состоит в том, что слышавшие благовествуемое слово являлись детьми диавола</w:t>
      </w:r>
      <w:r w:rsidR="00706F8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 растениями, </w:t>
      </w:r>
    </w:p>
    <w:p w14:paraId="4FAA37D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02D3C4C" w14:textId="6F17AFC8" w:rsidR="00417AC8" w:rsidRPr="00417AC8" w:rsidRDefault="00706F8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не Отец Небесный насадил, так как Он их изначально предузнал в их личности их отца диавола.</w:t>
      </w:r>
    </w:p>
    <w:p w14:paraId="726F1FD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C25CBC8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потому что Я от Бога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исшел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пришел; ибо Я не Сам от Себя пришел, но Он послал Меня. </w:t>
      </w:r>
    </w:p>
    <w:p w14:paraId="41078C8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59A7CF58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Почему вы не понимаете речи Моей? Потому что не можете слышать слова Моего. Ваш отец диавол; и вы хотите исполнять похоти отца вашего. Он был человекоубийца от начала и не устоял в истине, </w:t>
      </w:r>
    </w:p>
    <w:p w14:paraId="15CA3FCF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CACB180" w14:textId="77777777" w:rsidR="006F3ABC" w:rsidRPr="00D559CF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Ибо нет в нем истины. Когда говорит он ложь, говорит свое, ибо он лжец и отец лжи. А как Я истину говорю, то не верите Мне </w:t>
      </w:r>
    </w:p>
    <w:p w14:paraId="0AFE9DB4" w14:textId="0098B036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Ин.8:41-45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64F4AA0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92BABC2" w14:textId="0E46C7A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В-третьих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учитывая, что наша вера одновременно не способна растворять слово Божие и любые слова, включая свои исходящие из плоти. Потому что, растворять любые слова включая свои и растворять одновременно слышанное слово Божие невозможно. </w:t>
      </w:r>
    </w:p>
    <w:p w14:paraId="3B68E37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1EAB8E6" w14:textId="06E795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 в этих трёх составляющих, сокрыта причина</w:t>
      </w:r>
      <w:r w:rsidR="0095291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 которой слышавшие не могли растворять слова Божии в благовествуемых им словах Апостолов и пророках. Именно поэтому, они и не могли войти в покой Бога, так как не отвечали требованиям покоя Божия.</w:t>
      </w:r>
    </w:p>
    <w:p w14:paraId="64C42EA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53E104F" w14:textId="60A2033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Так как в силу невозможности растворять слышанное ими слово они не могли разуметь характера и природы истинного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которым является Тело Христово, в лице жены, 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4904928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F75E0C4" w14:textId="4261647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Из рассматриваемого текста три составляющие невозможность растворять слышанное слово Божие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их непокорность, исходящая из жестокосердия, выраженного в их невежестве, которое определяется надменностью их ума, который они ставят наравне с умом Бога.</w:t>
      </w:r>
    </w:p>
    <w:p w14:paraId="783CA0F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8F8BEF6" w14:textId="3816023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Подводя итог данной характеристики плода дерева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жизни,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следует, что она содержала в себе истинный плод характера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которым обладала жена, 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ста Агнца, за счёт своей уникальной способности, растворять услышанное ею слово Божие, силою </w:t>
      </w:r>
      <w:r w:rsidRPr="00417AC8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Святого Духа.</w:t>
      </w:r>
    </w:p>
    <w:p w14:paraId="09C2ADE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14:ligatures w14:val="standardContextual"/>
        </w:rPr>
      </w:pPr>
    </w:p>
    <w:p w14:paraId="0C970650" w14:textId="77777777" w:rsidR="00417AC8" w:rsidRPr="00417AC8" w:rsidRDefault="00417AC8" w:rsidP="00417AC8">
      <w:pPr>
        <w:spacing w:after="0" w:line="240" w:lineRule="auto"/>
        <w:jc w:val="right"/>
        <w:rPr>
          <w:rFonts w:ascii="Arial" w:eastAsia="Aptos" w:hAnsi="Arial" w:cs="Arial"/>
          <w:i/>
          <w:iCs/>
          <w:kern w:val="2"/>
          <w:sz w:val="28"/>
          <w:szCs w:val="28"/>
          <w14:ligatures w14:val="standardContextual"/>
        </w:rPr>
      </w:pPr>
      <w:r w:rsidRPr="00417AC8">
        <w:rPr>
          <w:rFonts w:ascii="Arial" w:eastAsia="Aptos" w:hAnsi="Arial" w:cs="Arial"/>
          <w:i/>
          <w:iCs/>
          <w:kern w:val="2"/>
          <w:sz w:val="28"/>
          <w:szCs w:val="28"/>
          <w14:ligatures w14:val="standardContextual"/>
        </w:rPr>
        <w:t>Продолжение следует . . .</w:t>
      </w:r>
    </w:p>
    <w:p w14:paraId="493EB1EC" w14:textId="77777777" w:rsidR="000D1787" w:rsidRPr="00CE1C2A" w:rsidRDefault="000D1787">
      <w:pPr>
        <w:rPr>
          <w:lang w:val="ru-RU"/>
        </w:rPr>
      </w:pPr>
    </w:p>
    <w:sectPr w:rsidR="000D1787" w:rsidRPr="00CE1C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C4DD4F" w14:textId="77777777" w:rsidR="00162B8D" w:rsidRDefault="00162B8D" w:rsidP="00417AC8">
      <w:pPr>
        <w:spacing w:after="0" w:line="240" w:lineRule="auto"/>
      </w:pPr>
      <w:r>
        <w:separator/>
      </w:r>
    </w:p>
  </w:endnote>
  <w:endnote w:type="continuationSeparator" w:id="0">
    <w:p w14:paraId="1DE1DC08" w14:textId="77777777" w:rsidR="00162B8D" w:rsidRDefault="00162B8D" w:rsidP="0041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2286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4C8D" w14:textId="58040D80" w:rsidR="00417AC8" w:rsidRDefault="00417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1B674" w14:textId="77777777" w:rsidR="00417AC8" w:rsidRDefault="00417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90C1E0" w14:textId="77777777" w:rsidR="00162B8D" w:rsidRDefault="00162B8D" w:rsidP="00417AC8">
      <w:pPr>
        <w:spacing w:after="0" w:line="240" w:lineRule="auto"/>
      </w:pPr>
      <w:r>
        <w:separator/>
      </w:r>
    </w:p>
  </w:footnote>
  <w:footnote w:type="continuationSeparator" w:id="0">
    <w:p w14:paraId="580094CF" w14:textId="77777777" w:rsidR="00162B8D" w:rsidRDefault="00162B8D" w:rsidP="0041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16200"/>
    <w:rsid w:val="00023B3E"/>
    <w:rsid w:val="0002439B"/>
    <w:rsid w:val="00036E76"/>
    <w:rsid w:val="00085A83"/>
    <w:rsid w:val="000918F8"/>
    <w:rsid w:val="000B20ED"/>
    <w:rsid w:val="000D1787"/>
    <w:rsid w:val="000E7430"/>
    <w:rsid w:val="00115081"/>
    <w:rsid w:val="00131063"/>
    <w:rsid w:val="00162B8D"/>
    <w:rsid w:val="00165406"/>
    <w:rsid w:val="00167F82"/>
    <w:rsid w:val="0019315E"/>
    <w:rsid w:val="001F4A82"/>
    <w:rsid w:val="001F7381"/>
    <w:rsid w:val="00260555"/>
    <w:rsid w:val="00277BFC"/>
    <w:rsid w:val="00280634"/>
    <w:rsid w:val="00284282"/>
    <w:rsid w:val="002D1C6C"/>
    <w:rsid w:val="0031062B"/>
    <w:rsid w:val="00325E61"/>
    <w:rsid w:val="0033732F"/>
    <w:rsid w:val="003403D4"/>
    <w:rsid w:val="00341B17"/>
    <w:rsid w:val="003909EA"/>
    <w:rsid w:val="003A678E"/>
    <w:rsid w:val="003B5EDF"/>
    <w:rsid w:val="003C741F"/>
    <w:rsid w:val="003E2937"/>
    <w:rsid w:val="003E2FAE"/>
    <w:rsid w:val="003F2BEF"/>
    <w:rsid w:val="00402B34"/>
    <w:rsid w:val="00414020"/>
    <w:rsid w:val="004146BD"/>
    <w:rsid w:val="00417AC8"/>
    <w:rsid w:val="00452E18"/>
    <w:rsid w:val="00453933"/>
    <w:rsid w:val="00454635"/>
    <w:rsid w:val="004710E9"/>
    <w:rsid w:val="00481EB0"/>
    <w:rsid w:val="00496717"/>
    <w:rsid w:val="004A2EDD"/>
    <w:rsid w:val="004B79BC"/>
    <w:rsid w:val="004D723F"/>
    <w:rsid w:val="00520933"/>
    <w:rsid w:val="0054240F"/>
    <w:rsid w:val="00554D9A"/>
    <w:rsid w:val="005A5446"/>
    <w:rsid w:val="005B2C37"/>
    <w:rsid w:val="005B74F3"/>
    <w:rsid w:val="005D1D69"/>
    <w:rsid w:val="005D48FF"/>
    <w:rsid w:val="0060002E"/>
    <w:rsid w:val="00625BF0"/>
    <w:rsid w:val="00655E48"/>
    <w:rsid w:val="006669E4"/>
    <w:rsid w:val="00681918"/>
    <w:rsid w:val="006E2C91"/>
    <w:rsid w:val="006E34C6"/>
    <w:rsid w:val="006F3ABC"/>
    <w:rsid w:val="00706F88"/>
    <w:rsid w:val="00714BAE"/>
    <w:rsid w:val="00762DE9"/>
    <w:rsid w:val="00763C2D"/>
    <w:rsid w:val="007A0053"/>
    <w:rsid w:val="007A010B"/>
    <w:rsid w:val="007B6234"/>
    <w:rsid w:val="007E4B89"/>
    <w:rsid w:val="00814669"/>
    <w:rsid w:val="008376FF"/>
    <w:rsid w:val="00894E6B"/>
    <w:rsid w:val="008A2519"/>
    <w:rsid w:val="008C0D1D"/>
    <w:rsid w:val="008C6774"/>
    <w:rsid w:val="00910B8A"/>
    <w:rsid w:val="00920150"/>
    <w:rsid w:val="0095291E"/>
    <w:rsid w:val="00994F29"/>
    <w:rsid w:val="0099527E"/>
    <w:rsid w:val="009A06B3"/>
    <w:rsid w:val="009B1B28"/>
    <w:rsid w:val="009F573F"/>
    <w:rsid w:val="00A06464"/>
    <w:rsid w:val="00A44D62"/>
    <w:rsid w:val="00A571C0"/>
    <w:rsid w:val="00A666DE"/>
    <w:rsid w:val="00A7299C"/>
    <w:rsid w:val="00A9700F"/>
    <w:rsid w:val="00AB1DED"/>
    <w:rsid w:val="00AC69D7"/>
    <w:rsid w:val="00AF6CEB"/>
    <w:rsid w:val="00B04E95"/>
    <w:rsid w:val="00B20B5D"/>
    <w:rsid w:val="00B3115C"/>
    <w:rsid w:val="00B568A7"/>
    <w:rsid w:val="00B60A62"/>
    <w:rsid w:val="00B61239"/>
    <w:rsid w:val="00B75500"/>
    <w:rsid w:val="00B866CF"/>
    <w:rsid w:val="00BD0DA5"/>
    <w:rsid w:val="00BF3D04"/>
    <w:rsid w:val="00C07D1B"/>
    <w:rsid w:val="00C13BDA"/>
    <w:rsid w:val="00C16F0E"/>
    <w:rsid w:val="00C230C4"/>
    <w:rsid w:val="00C24212"/>
    <w:rsid w:val="00C26A1B"/>
    <w:rsid w:val="00C66EFE"/>
    <w:rsid w:val="00C92E08"/>
    <w:rsid w:val="00CC7A84"/>
    <w:rsid w:val="00CD0A4F"/>
    <w:rsid w:val="00CE1C2A"/>
    <w:rsid w:val="00CE1CEB"/>
    <w:rsid w:val="00CE615C"/>
    <w:rsid w:val="00CF5493"/>
    <w:rsid w:val="00D17C25"/>
    <w:rsid w:val="00D369E7"/>
    <w:rsid w:val="00D476BB"/>
    <w:rsid w:val="00D559CF"/>
    <w:rsid w:val="00D709B7"/>
    <w:rsid w:val="00DB30F9"/>
    <w:rsid w:val="00DD36E1"/>
    <w:rsid w:val="00DF2568"/>
    <w:rsid w:val="00DF71EB"/>
    <w:rsid w:val="00E15A52"/>
    <w:rsid w:val="00E4626B"/>
    <w:rsid w:val="00E61663"/>
    <w:rsid w:val="00E755B3"/>
    <w:rsid w:val="00E76F4E"/>
    <w:rsid w:val="00E94811"/>
    <w:rsid w:val="00EC443F"/>
    <w:rsid w:val="00EC5C3E"/>
    <w:rsid w:val="00F17946"/>
    <w:rsid w:val="00F21A10"/>
    <w:rsid w:val="00F56923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C8"/>
  </w:style>
  <w:style w:type="paragraph" w:styleId="Footer">
    <w:name w:val="footer"/>
    <w:basedOn w:val="Normal"/>
    <w:link w:val="Foot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9E6F-C635-4212-8D24-5DB91040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5458</Words>
  <Characters>30624</Characters>
  <Application>Microsoft Office Word</Application>
  <DocSecurity>0</DocSecurity>
  <Lines>900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2026-07-03T05:07:00Z</cp:lastPrinted>
  <dcterms:created xsi:type="dcterms:W3CDTF">2026-07-05T16:24:00Z</dcterms:created>
  <dcterms:modified xsi:type="dcterms:W3CDTF">2026-07-05T16:24:00Z</dcterms:modified>
</cp:coreProperties>
</file>