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BE" w:rsidRPr="00B73C0E" w:rsidRDefault="00450EBE" w:rsidP="00450EBE">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отложить прежний образ жизни, </w:t>
      </w:r>
    </w:p>
    <w:p w:rsidR="00450EBE" w:rsidRPr="00B73C0E" w:rsidRDefault="00450EBE" w:rsidP="00450EBE">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rsidR="00450EBE" w:rsidRPr="00B73C0E" w:rsidRDefault="00450EBE" w:rsidP="00450EBE">
      <w:pPr>
        <w:jc w:val="both"/>
        <w:rPr>
          <w:rFonts w:ascii="Arial" w:hAnsi="Arial" w:cs="Arial"/>
          <w:i/>
          <w:sz w:val="16"/>
          <w:szCs w:val="16"/>
          <w:lang w:val="ru-RU"/>
        </w:rPr>
      </w:pPr>
    </w:p>
    <w:p w:rsidR="00450EBE" w:rsidRPr="00F23136" w:rsidRDefault="00450EBE" w:rsidP="00450EBE">
      <w:pPr>
        <w:jc w:val="both"/>
        <w:rPr>
          <w:rFonts w:ascii="Arial" w:hAnsi="Arial" w:cs="Arial"/>
          <w:i/>
          <w:sz w:val="28"/>
          <w:szCs w:val="28"/>
          <w:lang w:val="ru-RU"/>
        </w:rPr>
      </w:pPr>
      <w:r w:rsidRPr="00F23136">
        <w:rPr>
          <w:rFonts w:ascii="Arial" w:hAnsi="Arial" w:cs="Arial"/>
          <w:b/>
          <w:i/>
          <w:sz w:val="28"/>
          <w:szCs w:val="28"/>
          <w:lang w:val="ru-RU"/>
        </w:rPr>
        <w:t>Отложить</w:t>
      </w:r>
      <w:r w:rsidRPr="00F23136">
        <w:rPr>
          <w:rFonts w:ascii="Arial" w:hAnsi="Arial" w:cs="Arial"/>
          <w:i/>
          <w:sz w:val="28"/>
          <w:szCs w:val="28"/>
          <w:lang w:val="ru-RU"/>
        </w:rPr>
        <w:t xml:space="preserve"> прежний образ жизни ветхого человека, истлевающего в обольстительных похотях, а </w:t>
      </w:r>
      <w:r w:rsidRPr="00F23136">
        <w:rPr>
          <w:rFonts w:ascii="Arial" w:hAnsi="Arial" w:cs="Arial"/>
          <w:b/>
          <w:i/>
          <w:sz w:val="28"/>
          <w:szCs w:val="28"/>
          <w:lang w:val="ru-RU"/>
        </w:rPr>
        <w:t>обновиться</w:t>
      </w:r>
      <w:r w:rsidRPr="00F23136">
        <w:rPr>
          <w:rFonts w:ascii="Arial" w:hAnsi="Arial" w:cs="Arial"/>
          <w:i/>
          <w:sz w:val="28"/>
          <w:szCs w:val="28"/>
          <w:lang w:val="ru-RU"/>
        </w:rPr>
        <w:t xml:space="preserve"> духом ума вашего и </w:t>
      </w:r>
      <w:r w:rsidRPr="00F23136">
        <w:rPr>
          <w:rFonts w:ascii="Arial" w:hAnsi="Arial" w:cs="Arial"/>
          <w:b/>
          <w:i/>
          <w:sz w:val="28"/>
          <w:szCs w:val="28"/>
          <w:lang w:val="ru-RU"/>
        </w:rPr>
        <w:t>облечься</w:t>
      </w:r>
      <w:r w:rsidRPr="00F23136">
        <w:rPr>
          <w:rFonts w:ascii="Arial" w:hAnsi="Arial" w:cs="Arial"/>
          <w:i/>
          <w:sz w:val="28"/>
          <w:szCs w:val="28"/>
          <w:lang w:val="ru-RU"/>
        </w:rPr>
        <w:t xml:space="preserve"> в нового человека, созданного по Богу, в праведности и святости истины (</w:t>
      </w:r>
      <w:r w:rsidRPr="00F23136">
        <w:rPr>
          <w:rFonts w:ascii="Arial" w:hAnsi="Arial" w:cs="Arial"/>
          <w:i/>
          <w:sz w:val="28"/>
          <w:szCs w:val="28"/>
          <w:u w:val="single"/>
          <w:lang w:val="ru-RU"/>
        </w:rPr>
        <w:t>Еф.4:22-24</w:t>
      </w:r>
      <w:r w:rsidRPr="00F23136">
        <w:rPr>
          <w:rFonts w:ascii="Arial" w:hAnsi="Arial" w:cs="Arial"/>
          <w:i/>
          <w:sz w:val="28"/>
          <w:szCs w:val="28"/>
          <w:lang w:val="ru-RU"/>
        </w:rPr>
        <w:t>).</w:t>
      </w:r>
    </w:p>
    <w:p w:rsidR="00450EBE" w:rsidRPr="00FD6BC7" w:rsidRDefault="00450EBE" w:rsidP="00450EBE">
      <w:pPr>
        <w:jc w:val="both"/>
        <w:rPr>
          <w:rFonts w:ascii="Arial" w:hAnsi="Arial" w:cs="Arial"/>
          <w:sz w:val="16"/>
          <w:szCs w:val="16"/>
          <w:lang w:val="ru-RU"/>
        </w:rPr>
      </w:pPr>
    </w:p>
    <w:p w:rsidR="00450EBE" w:rsidRDefault="00450EBE" w:rsidP="00450EBE">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rsidR="00450EBE" w:rsidRDefault="00450EBE" w:rsidP="00450EBE">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rsidR="00450EBE" w:rsidRPr="00956C45" w:rsidRDefault="00450EBE" w:rsidP="00450EBE">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rsidR="00450EBE" w:rsidRPr="004C0DFF" w:rsidRDefault="00450EBE" w:rsidP="00450EBE">
      <w:pPr>
        <w:jc w:val="both"/>
        <w:rPr>
          <w:rFonts w:ascii="Arial" w:hAnsi="Arial" w:cs="Arial"/>
          <w:sz w:val="16"/>
          <w:szCs w:val="16"/>
          <w:lang w:val="ru-RU"/>
        </w:rPr>
      </w:pPr>
    </w:p>
    <w:p w:rsidR="00450EBE" w:rsidRDefault="00D01756" w:rsidP="00450EB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Средством</w:t>
      </w:r>
      <w:r w:rsidR="00450EBE">
        <w:rPr>
          <w:rFonts w:ascii="Arial" w:hAnsi="Arial" w:cs="Arial"/>
          <w:sz w:val="28"/>
          <w:szCs w:val="28"/>
          <w:lang w:val="ru-RU"/>
        </w:rPr>
        <w:t xml:space="preserve">, для принятия всякой помощи, выраженной в наследии </w:t>
      </w:r>
      <w:r w:rsidR="00450EBE" w:rsidRPr="005F3D91">
        <w:rPr>
          <w:rFonts w:ascii="Arial" w:hAnsi="Arial" w:cs="Arial"/>
          <w:b/>
          <w:sz w:val="28"/>
          <w:szCs w:val="28"/>
          <w:u w:val="single"/>
          <w:lang w:val="ru-RU"/>
        </w:rPr>
        <w:t>милостей</w:t>
      </w:r>
      <w:r w:rsidR="00450EBE">
        <w:rPr>
          <w:rFonts w:ascii="Arial" w:hAnsi="Arial" w:cs="Arial"/>
          <w:sz w:val="28"/>
          <w:szCs w:val="28"/>
          <w:lang w:val="ru-RU"/>
        </w:rPr>
        <w:t xml:space="preserve"> Божиих – является </w:t>
      </w:r>
      <w:r w:rsidR="00450EBE" w:rsidRPr="000C5F37">
        <w:rPr>
          <w:rFonts w:ascii="Arial" w:hAnsi="Arial" w:cs="Arial"/>
          <w:sz w:val="28"/>
          <w:szCs w:val="28"/>
          <w:u w:val="single"/>
          <w:lang w:val="ru-RU"/>
        </w:rPr>
        <w:t>молитва или поклонение</w:t>
      </w:r>
      <w:r w:rsidR="00450EBE">
        <w:rPr>
          <w:rFonts w:ascii="Arial" w:hAnsi="Arial" w:cs="Arial"/>
          <w:sz w:val="28"/>
          <w:szCs w:val="28"/>
          <w:lang w:val="ru-RU"/>
        </w:rPr>
        <w:t xml:space="preserve">. </w:t>
      </w:r>
    </w:p>
    <w:p w:rsidR="00ED02C9" w:rsidRDefault="00ED02C9" w:rsidP="00450EBE">
      <w:pPr>
        <w:tabs>
          <w:tab w:val="left" w:pos="720"/>
          <w:tab w:val="left" w:pos="1440"/>
          <w:tab w:val="left" w:pos="2160"/>
          <w:tab w:val="right" w:pos="8640"/>
        </w:tabs>
        <w:jc w:val="both"/>
        <w:rPr>
          <w:rFonts w:ascii="Arial" w:hAnsi="Arial" w:cs="Arial"/>
          <w:sz w:val="28"/>
          <w:szCs w:val="28"/>
          <w:lang w:val="ru-RU"/>
        </w:rPr>
      </w:pPr>
    </w:p>
    <w:p w:rsidR="00ED02C9" w:rsidRDefault="00ED02C9" w:rsidP="00ED02C9">
      <w:pPr>
        <w:jc w:val="both"/>
        <w:rPr>
          <w:rFonts w:ascii="Arial" w:hAnsi="Arial" w:cs="Arial"/>
          <w:sz w:val="28"/>
          <w:szCs w:val="28"/>
          <w:lang w:val="ru-RU"/>
        </w:rPr>
      </w:pPr>
      <w:r w:rsidRPr="00D87209">
        <w:rPr>
          <w:rFonts w:ascii="Arial" w:hAnsi="Arial" w:cs="Arial"/>
          <w:sz w:val="28"/>
          <w:szCs w:val="28"/>
          <w:lang w:val="ru-RU"/>
        </w:rPr>
        <w:t>Мы</w:t>
      </w:r>
      <w:r>
        <w:rPr>
          <w:rFonts w:ascii="Arial" w:hAnsi="Arial" w:cs="Arial"/>
          <w:sz w:val="28"/>
          <w:szCs w:val="28"/>
          <w:lang w:val="ru-RU"/>
        </w:rPr>
        <w:t xml:space="preserve"> остановились на исследовании четвёртой составляющей память дел Божиих – это судный наперсник.</w:t>
      </w:r>
    </w:p>
    <w:p w:rsidR="00ED02C9" w:rsidRPr="008B0FB9" w:rsidRDefault="00ED02C9" w:rsidP="00ED02C9">
      <w:pPr>
        <w:jc w:val="both"/>
        <w:rPr>
          <w:rFonts w:ascii="Arial" w:hAnsi="Arial" w:cs="Arial"/>
          <w:sz w:val="16"/>
          <w:szCs w:val="16"/>
          <w:lang w:val="ru-RU"/>
        </w:rPr>
      </w:pPr>
      <w:r w:rsidRPr="00D87209">
        <w:rPr>
          <w:rFonts w:ascii="Arial" w:hAnsi="Arial" w:cs="Arial"/>
          <w:sz w:val="28"/>
          <w:szCs w:val="28"/>
          <w:lang w:val="ru-RU"/>
        </w:rPr>
        <w:t xml:space="preserve"> </w:t>
      </w:r>
    </w:p>
    <w:p w:rsidR="00ED02C9" w:rsidRPr="00A81389" w:rsidRDefault="00ED02C9" w:rsidP="00ED02C9">
      <w:pPr>
        <w:jc w:val="both"/>
        <w:rPr>
          <w:rFonts w:ascii="Arial" w:hAnsi="Arial" w:cs="Arial"/>
          <w:sz w:val="28"/>
          <w:szCs w:val="28"/>
          <w:lang w:val="ru-RU"/>
        </w:rPr>
      </w:pPr>
      <w:r>
        <w:rPr>
          <w:rFonts w:ascii="Arial" w:hAnsi="Arial" w:cs="Arial"/>
          <w:sz w:val="28"/>
          <w:szCs w:val="28"/>
          <w:lang w:val="ru-RU"/>
        </w:rPr>
        <w:t xml:space="preserve">Этот предмет, лежащий у сердца, на груди первосвященника, отличался от других предметов, служащих памятью пред Богом как, по своему статусу, и по своей чрезвычайности, так и, по своему назначению – так, как являлся </w:t>
      </w:r>
      <w:r w:rsidRPr="008051E1">
        <w:rPr>
          <w:rFonts w:ascii="Arial" w:hAnsi="Arial" w:cs="Arial"/>
          <w:b/>
          <w:sz w:val="28"/>
          <w:szCs w:val="28"/>
          <w:u w:val="single"/>
          <w:lang w:val="ru-RU"/>
        </w:rPr>
        <w:t>постоянной</w:t>
      </w:r>
      <w:r>
        <w:rPr>
          <w:rFonts w:ascii="Arial" w:hAnsi="Arial" w:cs="Arial"/>
          <w:sz w:val="28"/>
          <w:szCs w:val="28"/>
          <w:lang w:val="ru-RU"/>
        </w:rPr>
        <w:t xml:space="preserve"> памятью пред Богом.</w:t>
      </w:r>
      <w:r w:rsidRPr="004B5EF5">
        <w:rPr>
          <w:rFonts w:ascii="Arial" w:hAnsi="Arial" w:cs="Arial"/>
          <w:sz w:val="28"/>
          <w:szCs w:val="28"/>
          <w:lang w:val="ru-RU"/>
        </w:rPr>
        <w:t xml:space="preserve">  </w:t>
      </w:r>
    </w:p>
    <w:p w:rsidR="00ED02C9" w:rsidRPr="00A81389" w:rsidRDefault="00ED02C9" w:rsidP="00ED02C9">
      <w:pPr>
        <w:jc w:val="both"/>
        <w:rPr>
          <w:rFonts w:ascii="Arial" w:hAnsi="Arial" w:cs="Arial"/>
          <w:sz w:val="28"/>
          <w:szCs w:val="28"/>
          <w:lang w:val="ru-RU"/>
        </w:rPr>
      </w:pPr>
    </w:p>
    <w:p w:rsidR="00ED02C9" w:rsidRPr="006F1E84" w:rsidRDefault="00ED02C9" w:rsidP="00ED02C9">
      <w:pPr>
        <w:jc w:val="both"/>
        <w:rPr>
          <w:rFonts w:ascii="Arial" w:hAnsi="Arial" w:cs="Arial"/>
          <w:b/>
          <w:sz w:val="28"/>
          <w:szCs w:val="28"/>
          <w:u w:val="single"/>
          <w:lang w:val="ru-RU"/>
        </w:rPr>
      </w:pPr>
      <w:r w:rsidRPr="00F218CE">
        <w:rPr>
          <w:rFonts w:ascii="Arial" w:hAnsi="Arial" w:cs="Arial"/>
          <w:sz w:val="28"/>
          <w:szCs w:val="28"/>
          <w:u w:val="single"/>
          <w:lang w:val="ru-RU"/>
        </w:rPr>
        <w:t>Порядок</w:t>
      </w:r>
      <w:r w:rsidRPr="008B0FB9">
        <w:rPr>
          <w:rFonts w:ascii="Arial" w:hAnsi="Arial" w:cs="Arial"/>
          <w:sz w:val="28"/>
          <w:szCs w:val="28"/>
          <w:lang w:val="ru-RU"/>
        </w:rPr>
        <w:t xml:space="preserve"> устройства судного наперсника, представляет требования, которыми должны обладать истинные поклонники, которых </w:t>
      </w:r>
      <w:r w:rsidRPr="006F1E84">
        <w:rPr>
          <w:rFonts w:ascii="Arial" w:hAnsi="Arial" w:cs="Arial"/>
          <w:b/>
          <w:sz w:val="28"/>
          <w:szCs w:val="28"/>
          <w:u w:val="single"/>
          <w:lang w:val="ru-RU"/>
        </w:rPr>
        <w:t>ищет Себе Бог.</w:t>
      </w:r>
    </w:p>
    <w:p w:rsidR="00ED02C9" w:rsidRPr="00A92E2C" w:rsidRDefault="00ED02C9" w:rsidP="00ED02C9">
      <w:pPr>
        <w:jc w:val="both"/>
        <w:rPr>
          <w:rFonts w:ascii="Arial" w:hAnsi="Arial" w:cs="Arial"/>
          <w:sz w:val="28"/>
          <w:szCs w:val="28"/>
          <w:lang w:val="ru-RU"/>
        </w:rPr>
      </w:pPr>
    </w:p>
    <w:p w:rsidR="00ED02C9" w:rsidRDefault="00ED02C9" w:rsidP="00ED02C9">
      <w:pPr>
        <w:jc w:val="both"/>
        <w:rPr>
          <w:rFonts w:ascii="Arial" w:hAnsi="Arial" w:cs="Arial"/>
          <w:sz w:val="28"/>
          <w:szCs w:val="28"/>
          <w:lang w:val="ru-RU"/>
        </w:rPr>
      </w:pPr>
      <w:r>
        <w:rPr>
          <w:rFonts w:ascii="Arial" w:hAnsi="Arial" w:cs="Arial"/>
          <w:sz w:val="28"/>
          <w:szCs w:val="28"/>
          <w:lang w:val="ru-RU"/>
        </w:rPr>
        <w:t xml:space="preserve">Судный наперсник, как предмет </w:t>
      </w:r>
      <w:r w:rsidRPr="00107857">
        <w:rPr>
          <w:rFonts w:ascii="Arial" w:hAnsi="Arial" w:cs="Arial"/>
          <w:sz w:val="28"/>
          <w:szCs w:val="28"/>
          <w:u w:val="single"/>
          <w:lang w:val="ru-RU"/>
        </w:rPr>
        <w:t>постоянной</w:t>
      </w:r>
      <w:r>
        <w:rPr>
          <w:rFonts w:ascii="Arial" w:hAnsi="Arial" w:cs="Arial"/>
          <w:sz w:val="28"/>
          <w:szCs w:val="28"/>
          <w:lang w:val="ru-RU"/>
        </w:rPr>
        <w:t xml:space="preserve"> памяти пред Богом – это образ формата </w:t>
      </w:r>
      <w:r w:rsidRPr="00107857">
        <w:rPr>
          <w:rFonts w:ascii="Arial" w:hAnsi="Arial" w:cs="Arial"/>
          <w:sz w:val="28"/>
          <w:szCs w:val="28"/>
          <w:u w:val="single"/>
          <w:lang w:val="ru-RU"/>
        </w:rPr>
        <w:t>постоянной</w:t>
      </w:r>
      <w:r>
        <w:rPr>
          <w:rFonts w:ascii="Arial" w:hAnsi="Arial" w:cs="Arial"/>
          <w:sz w:val="28"/>
          <w:szCs w:val="28"/>
          <w:lang w:val="ru-RU"/>
        </w:rPr>
        <w:t xml:space="preserve"> молитвы.</w:t>
      </w:r>
    </w:p>
    <w:p w:rsidR="00ED02C9" w:rsidRPr="005F3D91" w:rsidRDefault="00ED02C9" w:rsidP="00ED02C9">
      <w:pPr>
        <w:jc w:val="both"/>
        <w:rPr>
          <w:rFonts w:ascii="Arial" w:hAnsi="Arial" w:cs="Arial"/>
          <w:sz w:val="16"/>
          <w:szCs w:val="16"/>
          <w:lang w:val="ru-RU"/>
        </w:rPr>
      </w:pPr>
    </w:p>
    <w:p w:rsidR="00ED02C9" w:rsidRPr="00085D97" w:rsidRDefault="00ED02C9" w:rsidP="00ED02C9">
      <w:pPr>
        <w:jc w:val="both"/>
        <w:rPr>
          <w:rFonts w:ascii="Arial" w:hAnsi="Arial" w:cs="Arial"/>
          <w:sz w:val="28"/>
          <w:szCs w:val="28"/>
          <w:lang w:val="ru-RU"/>
        </w:rPr>
      </w:pPr>
      <w:r>
        <w:rPr>
          <w:rFonts w:ascii="Arial" w:hAnsi="Arial" w:cs="Arial"/>
          <w:sz w:val="28"/>
          <w:szCs w:val="28"/>
          <w:lang w:val="ru-RU"/>
        </w:rPr>
        <w:t xml:space="preserve">Постоянство в молитве, связано с бодрствованием, которое представлено в статусе </w:t>
      </w:r>
      <w:r w:rsidRPr="008937CE">
        <w:rPr>
          <w:rFonts w:ascii="Arial" w:hAnsi="Arial" w:cs="Arial"/>
          <w:sz w:val="28"/>
          <w:szCs w:val="28"/>
          <w:u w:val="single"/>
          <w:lang w:val="ru-RU"/>
        </w:rPr>
        <w:t>судьбоносной</w:t>
      </w:r>
      <w:r>
        <w:rPr>
          <w:rFonts w:ascii="Arial" w:hAnsi="Arial" w:cs="Arial"/>
          <w:sz w:val="28"/>
          <w:szCs w:val="28"/>
          <w:lang w:val="ru-RU"/>
        </w:rPr>
        <w:t xml:space="preserve"> заповеди, определяющей состояние и атмосферу нашего горящего светильника.</w:t>
      </w:r>
    </w:p>
    <w:p w:rsidR="00ED02C9" w:rsidRPr="00F23136" w:rsidRDefault="00ED02C9" w:rsidP="00ED02C9">
      <w:pPr>
        <w:jc w:val="both"/>
        <w:rPr>
          <w:rFonts w:ascii="Arial" w:hAnsi="Arial" w:cs="Arial"/>
          <w:i/>
          <w:sz w:val="16"/>
          <w:szCs w:val="16"/>
          <w:lang w:val="ru-RU"/>
        </w:rPr>
      </w:pPr>
    </w:p>
    <w:p w:rsidR="00ED02C9" w:rsidRPr="00F23136" w:rsidRDefault="00ED02C9" w:rsidP="00ED02C9">
      <w:pPr>
        <w:jc w:val="both"/>
        <w:rPr>
          <w:rFonts w:ascii="Arial" w:hAnsi="Arial" w:cs="Arial"/>
          <w:i/>
          <w:sz w:val="28"/>
          <w:szCs w:val="28"/>
          <w:lang w:val="ru-RU"/>
        </w:rPr>
      </w:pPr>
      <w:r w:rsidRPr="005F3D91">
        <w:rPr>
          <w:rFonts w:ascii="Arial" w:hAnsi="Arial" w:cs="Arial"/>
          <w:i/>
          <w:sz w:val="28"/>
          <w:szCs w:val="28"/>
          <w:u w:val="single"/>
          <w:lang w:val="ru-RU"/>
        </w:rPr>
        <w:t>Да будут</w:t>
      </w:r>
      <w:r w:rsidRPr="00F23136">
        <w:rPr>
          <w:rFonts w:ascii="Arial" w:hAnsi="Arial" w:cs="Arial"/>
          <w:i/>
          <w:sz w:val="28"/>
          <w:szCs w:val="28"/>
          <w:lang w:val="ru-RU"/>
        </w:rPr>
        <w:t xml:space="preserve"> чресла ваши препоясаны и светильники горящи. (Лк.12:35).</w:t>
      </w:r>
    </w:p>
    <w:p w:rsidR="00ED02C9" w:rsidRPr="001B6166" w:rsidRDefault="00ED02C9" w:rsidP="00ED02C9">
      <w:pPr>
        <w:jc w:val="both"/>
        <w:rPr>
          <w:rFonts w:ascii="Arial" w:hAnsi="Arial" w:cs="Arial"/>
          <w:sz w:val="16"/>
          <w:szCs w:val="16"/>
          <w:lang w:val="ru-RU"/>
        </w:rPr>
      </w:pPr>
    </w:p>
    <w:p w:rsidR="00ED02C9" w:rsidRDefault="00ED02C9" w:rsidP="00ED02C9">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это образ совести человека, очищенной от </w:t>
      </w:r>
      <w:r w:rsidRPr="00306973">
        <w:rPr>
          <w:rFonts w:ascii="Arial" w:hAnsi="Arial" w:cs="Arial"/>
          <w:sz w:val="28"/>
          <w:szCs w:val="28"/>
          <w:u w:val="single"/>
          <w:lang w:val="ru-RU"/>
        </w:rPr>
        <w:t>мёртвых</w:t>
      </w:r>
      <w:r>
        <w:rPr>
          <w:rFonts w:ascii="Arial" w:hAnsi="Arial" w:cs="Arial"/>
          <w:sz w:val="28"/>
          <w:szCs w:val="28"/>
          <w:lang w:val="ru-RU"/>
        </w:rPr>
        <w:t xml:space="preserve"> дел, на скрижалях которой, как на печати, запечатлено учение Иисуса Христа, пришедшего во плоти.</w:t>
      </w:r>
    </w:p>
    <w:p w:rsidR="00ED02C9" w:rsidRPr="009C452B" w:rsidRDefault="00ED02C9" w:rsidP="00ED02C9">
      <w:pPr>
        <w:jc w:val="both"/>
        <w:rPr>
          <w:rFonts w:ascii="Arial" w:hAnsi="Arial" w:cs="Arial"/>
          <w:sz w:val="16"/>
          <w:szCs w:val="16"/>
          <w:lang w:val="ru-RU"/>
        </w:rPr>
      </w:pPr>
    </w:p>
    <w:p w:rsidR="00ED02C9" w:rsidRDefault="00ED02C9" w:rsidP="00ED02C9">
      <w:pPr>
        <w:jc w:val="both"/>
        <w:rPr>
          <w:rFonts w:ascii="Arial" w:hAnsi="Arial" w:cs="Arial"/>
          <w:sz w:val="28"/>
          <w:szCs w:val="28"/>
          <w:lang w:val="ru-RU"/>
        </w:rPr>
      </w:pPr>
      <w:r w:rsidRPr="00B627B3">
        <w:rPr>
          <w:rFonts w:ascii="Arial" w:hAnsi="Arial" w:cs="Arial"/>
          <w:b/>
          <w:sz w:val="28"/>
          <w:szCs w:val="28"/>
          <w:u w:val="single"/>
          <w:lang w:val="ru-RU"/>
        </w:rPr>
        <w:t>Невежество</w:t>
      </w:r>
      <w:r w:rsidRPr="002A6318">
        <w:rPr>
          <w:rFonts w:ascii="Arial" w:hAnsi="Arial" w:cs="Arial"/>
          <w:sz w:val="28"/>
          <w:szCs w:val="28"/>
          <w:lang w:val="ru-RU"/>
        </w:rPr>
        <w:t xml:space="preserve"> в познании истины, выраженной в учении Иисуса Христа, пришедшего во плоти, не позволит человеку – поклоняться в</w:t>
      </w:r>
      <w:r>
        <w:rPr>
          <w:rFonts w:ascii="Arial" w:hAnsi="Arial" w:cs="Arial"/>
          <w:sz w:val="28"/>
          <w:szCs w:val="28"/>
          <w:lang w:val="ru-RU"/>
        </w:rPr>
        <w:t xml:space="preserve"> духе своей совести, не очищенной от мёртвых дел. </w:t>
      </w:r>
    </w:p>
    <w:p w:rsidR="00ED02C9" w:rsidRPr="00D875FC" w:rsidRDefault="00ED02C9" w:rsidP="00ED02C9">
      <w:pPr>
        <w:jc w:val="both"/>
        <w:rPr>
          <w:rFonts w:ascii="Arial" w:hAnsi="Arial" w:cs="Arial"/>
          <w:sz w:val="16"/>
          <w:szCs w:val="16"/>
          <w:lang w:val="ru-RU"/>
        </w:rPr>
      </w:pPr>
    </w:p>
    <w:p w:rsidR="00ED02C9" w:rsidRDefault="00ED02C9" w:rsidP="00ED02C9">
      <w:pPr>
        <w:jc w:val="both"/>
        <w:rPr>
          <w:rFonts w:ascii="Arial" w:hAnsi="Arial" w:cs="Arial"/>
          <w:b/>
          <w:sz w:val="28"/>
          <w:szCs w:val="28"/>
          <w:u w:val="single"/>
          <w:lang w:val="ru-RU"/>
        </w:rPr>
      </w:pPr>
      <w:r w:rsidRPr="00D875FC">
        <w:rPr>
          <w:rFonts w:ascii="Arial" w:hAnsi="Arial" w:cs="Arial"/>
          <w:b/>
          <w:sz w:val="28"/>
          <w:szCs w:val="28"/>
          <w:lang w:val="ru-RU"/>
        </w:rPr>
        <w:t>Постоянная молитва</w:t>
      </w:r>
      <w:r>
        <w:rPr>
          <w:rFonts w:ascii="Arial" w:hAnsi="Arial" w:cs="Arial"/>
          <w:sz w:val="28"/>
          <w:szCs w:val="28"/>
          <w:lang w:val="ru-RU"/>
        </w:rPr>
        <w:t xml:space="preserve"> – </w:t>
      </w:r>
      <w:r w:rsidRPr="005F56A1">
        <w:rPr>
          <w:rFonts w:ascii="Arial" w:hAnsi="Arial" w:cs="Arial"/>
          <w:sz w:val="28"/>
          <w:szCs w:val="28"/>
          <w:u w:val="single"/>
          <w:lang w:val="ru-RU"/>
        </w:rPr>
        <w:t>это наше упование на Бога</w:t>
      </w:r>
      <w:r>
        <w:rPr>
          <w:rFonts w:ascii="Arial" w:hAnsi="Arial" w:cs="Arial"/>
          <w:sz w:val="28"/>
          <w:szCs w:val="28"/>
          <w:lang w:val="ru-RU"/>
        </w:rPr>
        <w:t xml:space="preserve">, представленное на скрижалях нашего сердца, в двенадцати драгоценных камнях, в золотых гнёздах судного наперсника, </w:t>
      </w:r>
      <w:r w:rsidRPr="001E4838">
        <w:rPr>
          <w:rFonts w:ascii="Arial" w:hAnsi="Arial" w:cs="Arial"/>
          <w:sz w:val="28"/>
          <w:szCs w:val="28"/>
          <w:lang w:val="ru-RU"/>
        </w:rPr>
        <w:t>с вырезанными на них двенадцатью именами патриархов.</w:t>
      </w:r>
    </w:p>
    <w:p w:rsidR="00ED02C9" w:rsidRPr="004B4FAA" w:rsidRDefault="00ED02C9" w:rsidP="00ED02C9">
      <w:pPr>
        <w:jc w:val="both"/>
        <w:rPr>
          <w:rFonts w:ascii="Arial" w:hAnsi="Arial" w:cs="Arial"/>
          <w:b/>
          <w:sz w:val="28"/>
          <w:szCs w:val="28"/>
          <w:u w:val="single"/>
          <w:lang w:val="ru-RU"/>
        </w:rPr>
      </w:pPr>
    </w:p>
    <w:p w:rsidR="00ED02C9" w:rsidRPr="005F3D91" w:rsidRDefault="00ED02C9" w:rsidP="00ED02C9">
      <w:pPr>
        <w:pStyle w:val="p21"/>
        <w:shd w:val="clear" w:color="auto" w:fill="FFFFFF"/>
        <w:spacing w:before="0" w:beforeAutospacing="0"/>
        <w:rPr>
          <w:rFonts w:ascii="Arial" w:hAnsi="Arial" w:cs="Arial"/>
          <w:sz w:val="28"/>
          <w:szCs w:val="28"/>
          <w:lang w:val="ru-RU"/>
        </w:rPr>
      </w:pPr>
      <w:r w:rsidRPr="0062078E">
        <w:rPr>
          <w:rFonts w:ascii="Arial" w:hAnsi="Arial" w:cs="Arial"/>
          <w:sz w:val="28"/>
          <w:szCs w:val="28"/>
          <w:lang w:val="ru-RU"/>
        </w:rPr>
        <w:t>В определённом формате, мы уже рассмотрели первые пять свойств поклонника, в дос</w:t>
      </w:r>
      <w:r>
        <w:rPr>
          <w:rFonts w:ascii="Arial" w:hAnsi="Arial" w:cs="Arial"/>
          <w:sz w:val="28"/>
          <w:szCs w:val="28"/>
          <w:lang w:val="ru-RU"/>
        </w:rPr>
        <w:t>тоинстве пяти драгоценных камней</w:t>
      </w:r>
      <w:r w:rsidRPr="0062078E">
        <w:rPr>
          <w:rFonts w:ascii="Arial" w:hAnsi="Arial" w:cs="Arial"/>
          <w:sz w:val="28"/>
          <w:szCs w:val="28"/>
          <w:lang w:val="ru-RU"/>
        </w:rPr>
        <w:t>:</w:t>
      </w:r>
      <w:r>
        <w:rPr>
          <w:rFonts w:ascii="Arial" w:hAnsi="Arial" w:cs="Arial"/>
          <w:sz w:val="28"/>
          <w:szCs w:val="28"/>
          <w:lang w:val="ru-RU"/>
        </w:rPr>
        <w:t xml:space="preserve"> </w:t>
      </w:r>
      <w:r w:rsidRPr="0062078E">
        <w:rPr>
          <w:rFonts w:ascii="Arial" w:hAnsi="Arial" w:cs="Arial"/>
          <w:sz w:val="28"/>
          <w:szCs w:val="28"/>
          <w:lang w:val="ru-RU"/>
        </w:rPr>
        <w:t xml:space="preserve"> рубина, топаза изумруда, карбункула и сапфира, с вырезанными на них, как на печати именами – Рувима, Симеона, Левия, Иуды и Дана, через которых Бог, мог постоянно прояв</w:t>
      </w:r>
      <w:r>
        <w:rPr>
          <w:rFonts w:ascii="Arial" w:hAnsi="Arial" w:cs="Arial"/>
          <w:sz w:val="28"/>
          <w:szCs w:val="28"/>
          <w:lang w:val="ru-RU"/>
        </w:rPr>
        <w:t>лять Свою волю на планете земля</w:t>
      </w:r>
      <w:r w:rsidRPr="005F3D91">
        <w:rPr>
          <w:rFonts w:ascii="Arial" w:hAnsi="Arial" w:cs="Arial"/>
          <w:sz w:val="28"/>
          <w:szCs w:val="28"/>
          <w:lang w:val="ru-RU"/>
        </w:rPr>
        <w:t>,</w:t>
      </w:r>
    </w:p>
    <w:p w:rsidR="00ED02C9" w:rsidRPr="0062078E" w:rsidRDefault="00ED02C9" w:rsidP="00ED02C9">
      <w:pPr>
        <w:pStyle w:val="p19"/>
        <w:shd w:val="clear" w:color="auto" w:fill="FFFFFF"/>
        <w:spacing w:before="0" w:beforeAutospacing="0"/>
        <w:rPr>
          <w:rFonts w:ascii="Arial" w:hAnsi="Arial" w:cs="Arial"/>
          <w:sz w:val="28"/>
          <w:szCs w:val="28"/>
          <w:lang w:val="ru-RU"/>
        </w:rPr>
      </w:pPr>
      <w:r w:rsidRPr="0062078E">
        <w:rPr>
          <w:rFonts w:ascii="Arial" w:hAnsi="Arial" w:cs="Arial"/>
          <w:sz w:val="28"/>
          <w:szCs w:val="28"/>
          <w:lang w:val="ru-RU"/>
        </w:rPr>
        <w:t>И, остановились на шестом свойстве поклонника, выраженного на судном наперснике нашего сердца, в достоинс</w:t>
      </w:r>
      <w:r>
        <w:rPr>
          <w:rFonts w:ascii="Arial" w:hAnsi="Arial" w:cs="Arial"/>
          <w:sz w:val="28"/>
          <w:szCs w:val="28"/>
          <w:lang w:val="ru-RU"/>
        </w:rPr>
        <w:t>тве – драгоценного камня алмаза.</w:t>
      </w:r>
    </w:p>
    <w:p w:rsidR="00ED02C9" w:rsidRPr="0062078E" w:rsidRDefault="00ED02C9" w:rsidP="00ED02C9">
      <w:pPr>
        <w:pStyle w:val="p3"/>
        <w:shd w:val="clear" w:color="auto" w:fill="FFFFFF"/>
        <w:spacing w:before="0" w:beforeAutospacing="0"/>
        <w:rPr>
          <w:rFonts w:ascii="Arial" w:hAnsi="Arial" w:cs="Arial"/>
          <w:sz w:val="28"/>
          <w:szCs w:val="28"/>
          <w:lang w:val="ru-RU"/>
        </w:rPr>
      </w:pPr>
      <w:r w:rsidRPr="0062078E">
        <w:rPr>
          <w:rFonts w:ascii="Arial" w:hAnsi="Arial" w:cs="Arial"/>
          <w:sz w:val="28"/>
          <w:szCs w:val="28"/>
          <w:lang w:val="ru-RU"/>
        </w:rPr>
        <w:t xml:space="preserve">А шестым именем, во втором ряду снизу, вырезанным на драгоценном камне судного наперсника, </w:t>
      </w:r>
      <w:r w:rsidRPr="008A2278">
        <w:rPr>
          <w:rFonts w:ascii="Arial" w:hAnsi="Arial" w:cs="Arial"/>
          <w:b/>
          <w:sz w:val="28"/>
          <w:szCs w:val="28"/>
          <w:u w:val="single"/>
          <w:lang w:val="ru-RU"/>
        </w:rPr>
        <w:t>на скрижалях нашего сердца</w:t>
      </w:r>
      <w:r w:rsidRPr="0062078E">
        <w:rPr>
          <w:rFonts w:ascii="Arial" w:hAnsi="Arial" w:cs="Arial"/>
          <w:sz w:val="28"/>
          <w:szCs w:val="28"/>
          <w:lang w:val="ru-RU"/>
        </w:rPr>
        <w:t>, являлось имя шестого сына Иакова – Неффалима, означающее – борец.</w:t>
      </w:r>
    </w:p>
    <w:p w:rsidR="00ED02C9" w:rsidRPr="0062078E" w:rsidRDefault="00ED02C9" w:rsidP="00ED02C9">
      <w:pPr>
        <w:pStyle w:val="p3"/>
        <w:shd w:val="clear" w:color="auto" w:fill="FFFFFF"/>
        <w:spacing w:before="0" w:beforeAutospacing="0"/>
        <w:rPr>
          <w:rFonts w:ascii="Arial" w:hAnsi="Arial" w:cs="Arial"/>
          <w:sz w:val="28"/>
          <w:szCs w:val="28"/>
          <w:lang w:val="ru-RU"/>
        </w:rPr>
      </w:pPr>
      <w:r w:rsidRPr="0062078E">
        <w:rPr>
          <w:rFonts w:ascii="Arial" w:hAnsi="Arial" w:cs="Arial"/>
          <w:sz w:val="28"/>
          <w:szCs w:val="28"/>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 нарекла ему имя: Неффалим (Быт.30:7,8).</w:t>
      </w:r>
    </w:p>
    <w:p w:rsidR="00ED02C9" w:rsidRPr="0062078E" w:rsidRDefault="00ED02C9" w:rsidP="00ED02C9">
      <w:pPr>
        <w:pStyle w:val="p3"/>
        <w:shd w:val="clear" w:color="auto" w:fill="FFFFFF"/>
        <w:spacing w:before="0" w:beforeAutospacing="0"/>
        <w:rPr>
          <w:rFonts w:ascii="Arial" w:hAnsi="Arial" w:cs="Arial"/>
          <w:sz w:val="28"/>
          <w:szCs w:val="28"/>
          <w:lang w:val="ru-RU"/>
        </w:rPr>
      </w:pPr>
      <w:r w:rsidRPr="0062078E">
        <w:rPr>
          <w:rFonts w:ascii="Arial" w:hAnsi="Arial" w:cs="Arial"/>
          <w:sz w:val="28"/>
          <w:szCs w:val="28"/>
          <w:lang w:val="ru-RU"/>
        </w:rPr>
        <w:t xml:space="preserve">Функции шестого принципа, положенного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w:t>
      </w:r>
      <w:r w:rsidRPr="00B62809">
        <w:rPr>
          <w:rFonts w:ascii="Arial" w:hAnsi="Arial" w:cs="Arial"/>
          <w:sz w:val="28"/>
          <w:szCs w:val="28"/>
          <w:u w:val="single"/>
          <w:lang w:val="ru-RU"/>
        </w:rPr>
        <w:t>молитвенной борьбе</w:t>
      </w:r>
      <w:r w:rsidRPr="0062078E">
        <w:rPr>
          <w:rFonts w:ascii="Arial" w:hAnsi="Arial" w:cs="Arial"/>
          <w:sz w:val="28"/>
          <w:szCs w:val="28"/>
          <w:lang w:val="ru-RU"/>
        </w:rPr>
        <w:t>, против сил преисподней, противящихся нам, в исполнении воли Божией, именем Бога живого.</w:t>
      </w:r>
    </w:p>
    <w:p w:rsidR="00ED02C9" w:rsidRPr="00A6148B" w:rsidRDefault="00ED02C9" w:rsidP="00ED02C9">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Живой – Пребывающий; Сущий.</w:t>
      </w:r>
    </w:p>
    <w:p w:rsidR="00ED02C9" w:rsidRPr="00A6148B" w:rsidRDefault="00ED02C9" w:rsidP="00ED02C9">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Неограниченный властью.</w:t>
      </w:r>
    </w:p>
    <w:p w:rsidR="00ED02C9" w:rsidRPr="00A6148B" w:rsidRDefault="00ED02C9" w:rsidP="00ED02C9">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Определяющий бытие.</w:t>
      </w:r>
    </w:p>
    <w:p w:rsidR="00ED02C9" w:rsidRPr="00A6148B" w:rsidRDefault="00ED02C9" w:rsidP="00ED02C9">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Творящий бытие.</w:t>
      </w:r>
    </w:p>
    <w:p w:rsidR="00ED02C9" w:rsidRPr="00A6148B" w:rsidRDefault="00ED02C9" w:rsidP="00ED02C9">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Содержащий бытие.</w:t>
      </w:r>
    </w:p>
    <w:p w:rsidR="00ED02C9" w:rsidRPr="00A6148B" w:rsidRDefault="00ED02C9" w:rsidP="00ED02C9">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Сохраняющий бытие.</w:t>
      </w:r>
    </w:p>
    <w:p w:rsidR="00ED02C9" w:rsidRPr="00A6148B" w:rsidRDefault="00ED02C9" w:rsidP="00ED02C9">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lastRenderedPageBreak/>
        <w:t>Владычествующий над бытием.</w:t>
      </w:r>
    </w:p>
    <w:p w:rsidR="00ED02C9" w:rsidRPr="00A6148B" w:rsidRDefault="00ED02C9" w:rsidP="00ED02C9">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Повелитель и Господин бытия.</w:t>
      </w:r>
    </w:p>
    <w:p w:rsidR="00450EBE" w:rsidRPr="00ED02C9" w:rsidRDefault="00ED02C9" w:rsidP="00ED02C9">
      <w:pPr>
        <w:pStyle w:val="p3"/>
        <w:shd w:val="clear" w:color="auto" w:fill="FFFFFF"/>
        <w:spacing w:before="0" w:beforeAutospacing="0"/>
        <w:rPr>
          <w:rFonts w:ascii="Arial" w:hAnsi="Arial" w:cs="Arial"/>
          <w:sz w:val="28"/>
          <w:szCs w:val="28"/>
          <w:lang w:val="ru-RU"/>
        </w:rPr>
      </w:pPr>
      <w:r w:rsidRPr="004E7051">
        <w:rPr>
          <w:rFonts w:ascii="Arial" w:hAnsi="Arial" w:cs="Arial"/>
          <w:sz w:val="28"/>
          <w:szCs w:val="28"/>
          <w:lang w:val="ru-RU"/>
        </w:rPr>
        <w:t xml:space="preserve">Чтобы изгладить программу смерти, из своей сущности – необходимо </w:t>
      </w:r>
      <w:r w:rsidRPr="00F218CE">
        <w:rPr>
          <w:rFonts w:ascii="Arial" w:hAnsi="Arial" w:cs="Arial"/>
          <w:b/>
          <w:sz w:val="28"/>
          <w:szCs w:val="28"/>
          <w:u w:val="single"/>
          <w:lang w:val="ru-RU"/>
        </w:rPr>
        <w:t>в молитвенном борении</w:t>
      </w:r>
      <w:r w:rsidRPr="004E7051">
        <w:rPr>
          <w:rFonts w:ascii="Arial" w:hAnsi="Arial" w:cs="Arial"/>
          <w:sz w:val="28"/>
          <w:szCs w:val="28"/>
          <w:lang w:val="ru-RU"/>
        </w:rPr>
        <w:t>, противопоставить ей программу жизни, содержащуюся в имени Бога живого.</w:t>
      </w:r>
    </w:p>
    <w:p w:rsidR="00A6148B" w:rsidRPr="00A6148B" w:rsidRDefault="00A6148B" w:rsidP="00A6148B">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Исходя из откровений Писания, наша молитва, в качестве воинов молитвы, обусловленной достоинством бриллианта должна быть:</w:t>
      </w:r>
    </w:p>
    <w:p w:rsidR="00A6148B" w:rsidRPr="00A6148B" w:rsidRDefault="00A6148B" w:rsidP="00A6148B">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1.  Неотступной.</w:t>
      </w:r>
    </w:p>
    <w:p w:rsidR="00A6148B" w:rsidRPr="00A6148B" w:rsidRDefault="00A6148B" w:rsidP="00A6148B">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2.  Усердной.</w:t>
      </w:r>
    </w:p>
    <w:p w:rsidR="00A6148B" w:rsidRPr="008937CE" w:rsidRDefault="00A6148B" w:rsidP="00A6148B">
      <w:pPr>
        <w:pStyle w:val="p3"/>
        <w:shd w:val="clear" w:color="auto" w:fill="FFFFFF"/>
        <w:spacing w:before="0" w:beforeAutospacing="0"/>
        <w:rPr>
          <w:rFonts w:ascii="Arial" w:hAnsi="Arial" w:cs="Arial"/>
          <w:sz w:val="28"/>
          <w:szCs w:val="28"/>
          <w:lang w:val="ru-RU"/>
        </w:rPr>
      </w:pPr>
      <w:r w:rsidRPr="008937CE">
        <w:rPr>
          <w:rFonts w:ascii="Arial" w:hAnsi="Arial" w:cs="Arial"/>
          <w:sz w:val="28"/>
          <w:szCs w:val="28"/>
          <w:lang w:val="ru-RU"/>
        </w:rPr>
        <w:t>3.  Прилежной.</w:t>
      </w:r>
    </w:p>
    <w:p w:rsidR="00A6148B" w:rsidRPr="00702AE5" w:rsidRDefault="00A6148B" w:rsidP="00A6148B">
      <w:pPr>
        <w:pStyle w:val="p3"/>
        <w:shd w:val="clear" w:color="auto" w:fill="FFFFFF"/>
        <w:spacing w:before="0" w:beforeAutospacing="0"/>
        <w:rPr>
          <w:rFonts w:ascii="Arial" w:hAnsi="Arial" w:cs="Arial"/>
          <w:sz w:val="28"/>
          <w:szCs w:val="28"/>
          <w:lang w:val="ru-RU"/>
        </w:rPr>
      </w:pPr>
      <w:r w:rsidRPr="00702AE5">
        <w:rPr>
          <w:rFonts w:ascii="Arial" w:hAnsi="Arial" w:cs="Arial"/>
          <w:sz w:val="28"/>
          <w:szCs w:val="28"/>
          <w:lang w:val="ru-RU"/>
        </w:rPr>
        <w:t>4.  С дерзновением.</w:t>
      </w:r>
    </w:p>
    <w:p w:rsidR="00A6148B" w:rsidRPr="00702AE5" w:rsidRDefault="00A6148B" w:rsidP="00A6148B">
      <w:pPr>
        <w:pStyle w:val="p3"/>
        <w:shd w:val="clear" w:color="auto" w:fill="FFFFFF"/>
        <w:spacing w:before="0" w:beforeAutospacing="0"/>
        <w:rPr>
          <w:rFonts w:ascii="Arial" w:hAnsi="Arial" w:cs="Arial"/>
          <w:b/>
          <w:sz w:val="28"/>
          <w:szCs w:val="28"/>
          <w:u w:val="single"/>
          <w:lang w:val="ru-RU"/>
        </w:rPr>
      </w:pPr>
      <w:r w:rsidRPr="00702AE5">
        <w:rPr>
          <w:rFonts w:ascii="Arial" w:hAnsi="Arial" w:cs="Arial"/>
          <w:b/>
          <w:sz w:val="28"/>
          <w:szCs w:val="28"/>
          <w:u w:val="single"/>
          <w:lang w:val="ru-RU"/>
        </w:rPr>
        <w:t>5.  Благоговейной.</w:t>
      </w:r>
    </w:p>
    <w:p w:rsidR="00A6148B" w:rsidRPr="00A6148B" w:rsidRDefault="00A6148B" w:rsidP="00A6148B">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6.  С показанием веры сердца.</w:t>
      </w:r>
    </w:p>
    <w:p w:rsidR="00A6148B" w:rsidRPr="00A6148B" w:rsidRDefault="00A6148B" w:rsidP="00A6148B">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7.  С благодарением.</w:t>
      </w:r>
    </w:p>
    <w:p w:rsidR="00A6148B" w:rsidRPr="00A6148B" w:rsidRDefault="00A6148B" w:rsidP="00A6148B">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8.  С радостью.</w:t>
      </w:r>
    </w:p>
    <w:p w:rsidR="00A6148B" w:rsidRPr="00A6148B" w:rsidRDefault="00A6148B" w:rsidP="00A6148B">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9.  В страхе Господнем.</w:t>
      </w:r>
    </w:p>
    <w:p w:rsidR="00917631" w:rsidRPr="00B5651C" w:rsidRDefault="00A6148B" w:rsidP="00B5651C">
      <w:pPr>
        <w:pStyle w:val="p3"/>
        <w:shd w:val="clear" w:color="auto" w:fill="FFFFFF"/>
        <w:spacing w:before="0" w:beforeAutospacing="0"/>
        <w:rPr>
          <w:rFonts w:ascii="Arial" w:hAnsi="Arial" w:cs="Arial"/>
          <w:sz w:val="28"/>
          <w:szCs w:val="28"/>
          <w:lang w:val="ru-RU"/>
        </w:rPr>
      </w:pPr>
      <w:r w:rsidRPr="00A6148B">
        <w:rPr>
          <w:rFonts w:ascii="Arial" w:hAnsi="Arial" w:cs="Arial"/>
          <w:sz w:val="28"/>
          <w:szCs w:val="28"/>
          <w:lang w:val="ru-RU"/>
        </w:rPr>
        <w:t>10.  Во Святом Духе или же, молением на иных языках.</w:t>
      </w:r>
    </w:p>
    <w:p w:rsidR="007E1799" w:rsidRPr="007E1799" w:rsidRDefault="00917631" w:rsidP="002E483F">
      <w:pPr>
        <w:pStyle w:val="p3"/>
        <w:shd w:val="clear" w:color="auto" w:fill="FFFFFF"/>
        <w:spacing w:before="0" w:beforeAutospacing="0"/>
        <w:rPr>
          <w:rFonts w:ascii="Arial" w:hAnsi="Arial" w:cs="Arial"/>
          <w:sz w:val="28"/>
          <w:szCs w:val="28"/>
          <w:lang w:val="ru-RU"/>
        </w:rPr>
      </w:pPr>
      <w:r w:rsidRPr="00917631">
        <w:rPr>
          <w:rFonts w:ascii="Arial" w:hAnsi="Arial" w:cs="Arial"/>
          <w:sz w:val="28"/>
          <w:szCs w:val="28"/>
          <w:lang w:val="ru-RU"/>
        </w:rPr>
        <w:t xml:space="preserve">В определённом формате, мы уже рассмотрели признаки, </w:t>
      </w:r>
      <w:r w:rsidR="00702AE5">
        <w:rPr>
          <w:rFonts w:ascii="Arial" w:hAnsi="Arial" w:cs="Arial"/>
          <w:sz w:val="28"/>
          <w:szCs w:val="28"/>
          <w:lang w:val="ru-RU"/>
        </w:rPr>
        <w:t xml:space="preserve">четырех </w:t>
      </w:r>
      <w:r w:rsidRPr="00917631">
        <w:rPr>
          <w:rFonts w:ascii="Arial" w:hAnsi="Arial" w:cs="Arial"/>
          <w:sz w:val="28"/>
          <w:szCs w:val="28"/>
          <w:lang w:val="ru-RU"/>
        </w:rPr>
        <w:t>составляющих, природу молитвы, которая обуславливает, как состояние в</w:t>
      </w:r>
      <w:r w:rsidR="00702AE5">
        <w:rPr>
          <w:rFonts w:ascii="Arial" w:hAnsi="Arial" w:cs="Arial"/>
          <w:sz w:val="28"/>
          <w:szCs w:val="28"/>
          <w:lang w:val="ru-RU"/>
        </w:rPr>
        <w:t xml:space="preserve">оина молитвы, так и его молитву,  и сегодня продолжим   исследовать пятую  составляющую, </w:t>
      </w:r>
      <w:r w:rsidR="00702AE5" w:rsidRPr="00917631">
        <w:rPr>
          <w:rFonts w:ascii="Arial" w:hAnsi="Arial" w:cs="Arial"/>
          <w:sz w:val="28"/>
          <w:szCs w:val="28"/>
          <w:lang w:val="ru-RU"/>
        </w:rPr>
        <w:t xml:space="preserve">в природе воина молитвы </w:t>
      </w:r>
      <w:r w:rsidR="00702AE5">
        <w:rPr>
          <w:rFonts w:ascii="Arial" w:hAnsi="Arial" w:cs="Arial"/>
          <w:sz w:val="28"/>
          <w:szCs w:val="28"/>
          <w:lang w:val="ru-RU"/>
        </w:rPr>
        <w:t>которая есть</w:t>
      </w:r>
      <w:r w:rsidR="00702AE5" w:rsidRPr="00917631">
        <w:rPr>
          <w:rFonts w:ascii="Arial" w:hAnsi="Arial" w:cs="Arial"/>
          <w:sz w:val="28"/>
          <w:szCs w:val="28"/>
          <w:lang w:val="ru-RU"/>
        </w:rPr>
        <w:t xml:space="preserve"> – </w:t>
      </w:r>
      <w:r w:rsidR="00702AE5">
        <w:rPr>
          <w:rFonts w:ascii="Arial" w:hAnsi="Arial" w:cs="Arial"/>
          <w:b/>
          <w:sz w:val="28"/>
          <w:szCs w:val="28"/>
          <w:u w:val="single"/>
          <w:lang w:val="ru-RU"/>
        </w:rPr>
        <w:t>благоговение</w:t>
      </w:r>
      <w:r w:rsidR="002E483F" w:rsidRPr="002E483F">
        <w:rPr>
          <w:rFonts w:ascii="Arial" w:hAnsi="Arial" w:cs="Arial"/>
          <w:sz w:val="28"/>
          <w:szCs w:val="28"/>
          <w:lang w:val="ru-RU"/>
        </w:rPr>
        <w:t>                                                                                              </w:t>
      </w:r>
    </w:p>
    <w:p w:rsidR="002E483F" w:rsidRPr="002E483F" w:rsidRDefault="002E483F" w:rsidP="002E483F">
      <w:pPr>
        <w:pStyle w:val="p3"/>
        <w:shd w:val="clear" w:color="auto" w:fill="FFFFFF"/>
        <w:spacing w:before="0" w:beforeAutospacing="0"/>
        <w:rPr>
          <w:rFonts w:ascii="Arial" w:hAnsi="Arial" w:cs="Arial"/>
          <w:sz w:val="28"/>
          <w:szCs w:val="28"/>
          <w:lang w:val="ru-RU"/>
        </w:rPr>
      </w:pPr>
      <w:r w:rsidRPr="007B6E79">
        <w:rPr>
          <w:rFonts w:ascii="Arial" w:hAnsi="Arial" w:cs="Arial"/>
          <w:sz w:val="28"/>
          <w:szCs w:val="28"/>
          <w:u w:val="single"/>
          <w:lang w:val="ru-RU"/>
        </w:rPr>
        <w:t>Какую цену устанавливает Писание, для обретения и, внедрения в свою сущность, свойства и атмосферы благоговения?</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lastRenderedPageBreak/>
        <w:t>6. Плата, за внедрение в свою сущность, свойства благоговения, состоит в цене – дающей право, обращаться к Богу и, взыскать Бога.</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Ибо долгое время сыны Израилевы будут оставаться без царя и без князя и без жертвы, без жертвенника, без ефода и терафима.</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 xml:space="preserve">После того обратятся сыны Израилевы и взыщут Господа Бога своего и Давида, царя своего, и </w:t>
      </w:r>
      <w:r w:rsidRPr="00CA2C8F">
        <w:rPr>
          <w:rFonts w:ascii="Arial" w:hAnsi="Arial" w:cs="Arial"/>
          <w:b/>
          <w:sz w:val="28"/>
          <w:szCs w:val="28"/>
          <w:u w:val="single"/>
          <w:lang w:val="ru-RU"/>
        </w:rPr>
        <w:t>будут благоговеть</w:t>
      </w:r>
      <w:r w:rsidRPr="00002336">
        <w:rPr>
          <w:rFonts w:ascii="Arial" w:hAnsi="Arial" w:cs="Arial"/>
          <w:sz w:val="28"/>
          <w:szCs w:val="28"/>
          <w:lang w:val="ru-RU"/>
        </w:rPr>
        <w:t xml:space="preserve"> пред Господом и благостью Его в последние дни (Ос.3:4,5).</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Исходя, из имеющегося пророчества, чтобы получить способность, благоговеть пред Господом Его благостью – необходимо обратиться к шести вещам, которые, в своё время, сыны Израилевы оставили, чтобы посредством этих шести вещей, взыскать Бога. И, этими шестью вещами, в данном пророчестве являются:</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1.  Царь – Господство Святого Духа в сердце.</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2.  Князь – обновлённый ум.</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3.  Жертва – постоянная молитва.</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4.  Жертвенник – сердце, очищенное от мёртвых дел.</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5.  Ефод – священнодействие, в поклонении в духе и истине.</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6.  Терафим – Туммим и Урим.</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Без облечения в эти шесть вещей и упражнения в этих шести вещах – невозможно буде обратиться к Богу и взыскать Бога.</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Взыскать Бога – искать Бога.</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Умолять Бога.</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Затрачивать все усилия.</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Устремляться к Богу.</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Разыскивать путь к Богу.</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lastRenderedPageBreak/>
        <w:t>Исследовать пути Господни.</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А, на греческом языке, взыскать Бога – это тщательно и полностью, произвести очищение своей сути от всяких инородных примесей плоти</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7. Плата, за внедрение в свою сущность, свойства благоговения, состоит в цене, воспоминаний и помышлений о том: Кем, для нас является Бог; и, что, сделал, для нас Бог.</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Вспоминаю о Боге и трепещу; помышляю, и изнемогает дух мой (Пс.76:4).  (Псалом Асафа).</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Исходя, из имеющегося изречения следует, что: во-первых – человек оказался помещённым в такие обстоятельства, в которых его дух изнемогал, от недоумения причины, случившегося с ним.</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И, во-вторых: вспоминая о Боге, Который поместил человека в эти обстоятельства – человек, исполняется благоговением, выраженным в трепете, пытаясь понять, что же ещё, Бог предначертал для него.</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Это состояние, хорошо отражено в записях Книги Иова, из которых мы узнаём, причину постигших нас бед, в то время, когда в наших отношениях с Богом существовал мир.</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Бог тверд; и кто отклонит Его? Он делает, чего хочет душа Его. Так, Он выполнит положенное мне, и подобного этому много у Него. Поэтому я трепещу пред лицем Его; размышляю – и страшусь Его (Иов.23:13-15).</w:t>
      </w:r>
    </w:p>
    <w:p w:rsidR="00002336" w:rsidRPr="00002336" w:rsidRDefault="00002336" w:rsidP="00002336">
      <w:pPr>
        <w:pStyle w:val="p3"/>
        <w:shd w:val="clear" w:color="auto" w:fill="FFFFFF"/>
        <w:spacing w:before="0" w:beforeAutospacing="0"/>
        <w:rPr>
          <w:rFonts w:ascii="Arial" w:hAnsi="Arial" w:cs="Arial"/>
          <w:sz w:val="28"/>
          <w:szCs w:val="28"/>
          <w:lang w:val="ru-RU"/>
        </w:rPr>
      </w:pPr>
      <w:r w:rsidRPr="00002336">
        <w:rPr>
          <w:rFonts w:ascii="Arial" w:hAnsi="Arial" w:cs="Arial"/>
          <w:sz w:val="28"/>
          <w:szCs w:val="28"/>
          <w:lang w:val="ru-RU"/>
        </w:rPr>
        <w:t>А посему, если, в это тя</w:t>
      </w:r>
      <w:r w:rsidR="005F25C0">
        <w:rPr>
          <w:rFonts w:ascii="Arial" w:hAnsi="Arial" w:cs="Arial"/>
          <w:sz w:val="28"/>
          <w:szCs w:val="28"/>
          <w:lang w:val="ru-RU"/>
        </w:rPr>
        <w:t>жёлое время человек, не обратит</w:t>
      </w:r>
      <w:r w:rsidRPr="00002336">
        <w:rPr>
          <w:rFonts w:ascii="Arial" w:hAnsi="Arial" w:cs="Arial"/>
          <w:sz w:val="28"/>
          <w:szCs w:val="28"/>
          <w:lang w:val="ru-RU"/>
        </w:rPr>
        <w:t xml:space="preserve">ся к размышлениям о Боге, ранее запечатлённым в своём сердце, то его </w:t>
      </w:r>
      <w:r w:rsidRPr="00E1406F">
        <w:rPr>
          <w:rFonts w:ascii="Arial" w:hAnsi="Arial" w:cs="Arial"/>
          <w:sz w:val="28"/>
          <w:szCs w:val="28"/>
          <w:u w:val="single"/>
          <w:lang w:val="ru-RU"/>
        </w:rPr>
        <w:t>страдания</w:t>
      </w:r>
      <w:r w:rsidRPr="00002336">
        <w:rPr>
          <w:rFonts w:ascii="Arial" w:hAnsi="Arial" w:cs="Arial"/>
          <w:sz w:val="28"/>
          <w:szCs w:val="28"/>
          <w:lang w:val="ru-RU"/>
        </w:rPr>
        <w:t xml:space="preserve">, вместо того, чтобы воздвигнуть в его сущности, атмосферу благоговения, выраженного в трепете – </w:t>
      </w:r>
      <w:r w:rsidRPr="00E1406F">
        <w:rPr>
          <w:rFonts w:ascii="Arial" w:hAnsi="Arial" w:cs="Arial"/>
          <w:sz w:val="28"/>
          <w:szCs w:val="28"/>
          <w:u w:val="single"/>
          <w:lang w:val="ru-RU"/>
        </w:rPr>
        <w:t>вызовут горечь и негодование.</w:t>
      </w:r>
    </w:p>
    <w:p w:rsidR="00002336" w:rsidRPr="007E1799" w:rsidRDefault="00002336" w:rsidP="002E483F">
      <w:pPr>
        <w:pStyle w:val="p3"/>
        <w:shd w:val="clear" w:color="auto" w:fill="FFFFFF"/>
        <w:spacing w:before="0" w:beforeAutospacing="0"/>
        <w:rPr>
          <w:rFonts w:ascii="Arial" w:hAnsi="Arial" w:cs="Arial"/>
          <w:sz w:val="28"/>
          <w:szCs w:val="28"/>
        </w:rPr>
      </w:pPr>
      <w:r w:rsidRPr="00B666E3">
        <w:rPr>
          <w:rFonts w:ascii="Arial" w:hAnsi="Arial" w:cs="Arial"/>
          <w:b/>
          <w:sz w:val="28"/>
          <w:szCs w:val="28"/>
          <w:lang w:val="ru-RU"/>
        </w:rPr>
        <w:t>3. Вопрос</w:t>
      </w:r>
      <w:r w:rsidRPr="00002336">
        <w:rPr>
          <w:rFonts w:ascii="Arial" w:hAnsi="Arial" w:cs="Arial"/>
          <w:sz w:val="28"/>
          <w:szCs w:val="28"/>
          <w:lang w:val="ru-RU"/>
        </w:rPr>
        <w:t>: </w:t>
      </w:r>
      <w:r w:rsidRPr="00B666E3">
        <w:rPr>
          <w:rFonts w:ascii="Arial" w:hAnsi="Arial" w:cs="Arial"/>
          <w:sz w:val="28"/>
          <w:szCs w:val="28"/>
          <w:u w:val="single"/>
          <w:lang w:val="ru-RU"/>
        </w:rPr>
        <w:t>Каким образом, Писание предлагает сохранять и развивать свойство благоговения, как выражение плода послушания?</w:t>
      </w:r>
    </w:p>
    <w:p w:rsidR="00917631" w:rsidRPr="00917631" w:rsidRDefault="00917631" w:rsidP="00B7730F">
      <w:pPr>
        <w:pStyle w:val="p15"/>
        <w:shd w:val="clear" w:color="auto" w:fill="FFFFFF"/>
        <w:spacing w:before="0" w:beforeAutospacing="0"/>
        <w:rPr>
          <w:rFonts w:ascii="Arial" w:hAnsi="Arial" w:cs="Arial"/>
          <w:sz w:val="28"/>
          <w:szCs w:val="28"/>
          <w:lang w:val="ru-RU"/>
        </w:rPr>
      </w:pP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Сохранение и развитие свойства и характера благоговения:</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lastRenderedPageBreak/>
        <w:t>* Исходя из постановлений Писания, способ сохранения и развития в самом себе, свойства благоговения к Богу, выражает себя, в сохранении своего причастия к Христу, как к Эталону благоговения:</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 xml:space="preserve">Ибо мы сделались причастниками Христу, если только начатую жизнь </w:t>
      </w:r>
      <w:r w:rsidRPr="00CA2C8F">
        <w:rPr>
          <w:rFonts w:ascii="Arial" w:hAnsi="Arial" w:cs="Arial"/>
          <w:sz w:val="28"/>
          <w:szCs w:val="28"/>
          <w:u w:val="single"/>
          <w:lang w:val="ru-RU"/>
        </w:rPr>
        <w:t>твердо</w:t>
      </w:r>
      <w:r w:rsidRPr="007E1799">
        <w:rPr>
          <w:rFonts w:ascii="Arial" w:hAnsi="Arial" w:cs="Arial"/>
          <w:sz w:val="28"/>
          <w:szCs w:val="28"/>
          <w:lang w:val="ru-RU"/>
        </w:rPr>
        <w:t xml:space="preserve"> сохраним до конца, доколе говорится: “ныне, когда услышите глас Его, не ожесточите сердец ваших, как во время ропота”.</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Ибо некоторые из слышавших возроптали; но не все вышедшие из Египта с Моисеем. На кого же негодовал Он сорок лет? Не на согрешивших ли, которых кости пали в пустыне?</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Против кого же клялся, что не войдут в покой Его, как не против непокорных? Итак видим, что они не могли войти за неверие (Евр.3:14-19).</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 Способ, сохранения и развития в себе свойства благоговения, выражает себя – в единении нашего сердца с нашими устами, то есть, чтобы наши исповедания, являлись верою нашего сердца.</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 сказал Господь: так как этот народ приближается ко Мне устами своими, и языком своим чтит Меня, сердце же его далеко отстоит от Меня, и благоговение их предо Мною</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Есть изучение заповедей человеческих; то вот, Я еще необычайно поступлю с этим народом, чудно и дивно, так что мудрость мудрецов его погибнет, и разума у разумных его не станет (Ис.29:13-14).</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Практически, это пророчество является укором и жалобой Бога на Свой избранный народ, который пытался приближаться к Богу через исповедание своих уст, при полном отсутствии веры своего сердца, которая призвана была, являться выражением плода благоговения.</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По причине того, что благоговение, избранного Богом народа, переместилось с изучения заповедей Божиих, на изучение заповедей человеческих, которые они возводили в ранг заповедей Божиих, их исповедания, лишены были трепетного благоговения и, стали рассматриваться Писанием, как выражение их жестокосердия.</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lastRenderedPageBreak/>
        <w:t>Таким образом, чтобы сохранить и развить имеющейся плод благоговения пред Богом, с одной стороны – необходимо, чтобы наше исповедание, являлось исповеданием веры нашего сердца.</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Ведь, исходя из постановлений Писания, только при двух или трёх свидетелях, может быть твёрдым всякое слово.</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А посему, слово – выраженное устами, без участия веры нашего сердца, лишает нашу молитву элемента благоговения и, делает её, не только, не эффективной, но и деструктивной.</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А, с другой стороны – чтобы сохранить и развить, имеющейся плод благоговения пред Богом – необходимо, чтобы наше исповедание, отвечало требованиям заповедей Божиих.</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 Способ, сохранения и развития благоговения пред Богом предусматривает, наше правильное отношение к посланникам Бога, которое выражалось бы к ним: в почтении и, в сугубой чести.</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Достойно начальствующим пресвитерам должно оказывать сугубую честь, особенно тем, которые трудятся в слове и учении (1.Тим.5:17).</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При, совокупности этих трёх факторов – мы, не только сможем сохранить в наших молитвах, имеющейся плод благоговения, но и постоянно будем развивать, и наращивать его степень.</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Правильное отношение к посланникам Бога, должно быть результатом знания или откровения в своём духе источника их служения.</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Не следует, чтить и субсидировать самозванцев представляющих, либо структуру диктатуры, в одеяниях теократии, либо диктатуру, в одеяниях демократии, так, как почтение и субсидирование таких самозванцев, с одной стороны – рассматривается одной из форм – жестокосердия; а, с другой – причастностью к их беззаконию.</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 Способ, сохранения и развития в себе свойства благоговения, выражает себя, в том – чтобы мы исполнялись познанием воли Божией, во всякой премудрости и разумении духовном.</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 xml:space="preserve">Не перестаем молиться о вас и просить, чтобы вы исполнялись познанием воли Его, во всякой премудрости и разумении духовном, </w:t>
      </w:r>
      <w:r w:rsidRPr="007E1799">
        <w:rPr>
          <w:rFonts w:ascii="Arial" w:hAnsi="Arial" w:cs="Arial"/>
          <w:sz w:val="28"/>
          <w:szCs w:val="28"/>
          <w:lang w:val="ru-RU"/>
        </w:rPr>
        <w:lastRenderedPageBreak/>
        <w:t>чтобы поступали достойно Бога, во всем угождая Ему, принося плод во всяком деле благом и возрастая в познании Бога,</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Укрепляясь всякою силою по могуществу славы Его, во всяком терпении и великодушии с радостью, благодаря Бога и Отца, призвавшего нас к участию в наследии святых во свете (Кол.1:9-12).</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 Способ, сохранения и развития в себе свойства благоговения, выражает себя, в том, чтобы мы – святили Господа в сердцах наших так, чтоб всегда были готовы всякому, требующему у нас отчета в вашем уповании, дать ответ с кротостью и благоговением.</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Господа Бога святите в сердцах ваших; будьте всегда готовы всякому, требующему у вас отчета в вашем уповании, дать ответ с кротостью и благоговением (1.Пет.3:15).</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 Способ, сохранения и развития в себе свойства благоговения, выражает себя, в том, чтобы мы – хранили благодать, возможностями и средствами которой, мы могли бы, служить благоугодно Богу, с благоговением и страхом, потому что Бог наш есть огнь поядающий.</w:t>
      </w:r>
    </w:p>
    <w:p w:rsidR="004978D1" w:rsidRPr="007E1799" w:rsidRDefault="004978D1" w:rsidP="004978D1">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(Евр.12:28,29).</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536EC4">
        <w:rPr>
          <w:rFonts w:ascii="Arial" w:hAnsi="Arial" w:cs="Arial"/>
          <w:b/>
          <w:sz w:val="28"/>
          <w:szCs w:val="28"/>
          <w:lang w:val="ru-RU"/>
        </w:rPr>
        <w:t>4</w:t>
      </w:r>
      <w:r w:rsidRPr="007E1799">
        <w:rPr>
          <w:rFonts w:ascii="Arial" w:hAnsi="Arial" w:cs="Arial"/>
          <w:sz w:val="28"/>
          <w:szCs w:val="28"/>
          <w:lang w:val="ru-RU"/>
        </w:rPr>
        <w:t>. Вопрос: В чём, будет выражаться награда, за принесение и сохранение плода послушания, в свойстве благоговения в молитвах?</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Если мы, будем знать, в чём состоит наказание, за отсутствие благоговения в наших отношениях с Богом, но – нам, не будет известна награда, содержащаяся в обетованиях, за почтение к Богу, выраженное в благоговении, мы не сможем познать страх Господень, обуславливающий свойство и атмосферу благоговения.</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 xml:space="preserve">Итак, возлюбленные, имея </w:t>
      </w:r>
      <w:r w:rsidRPr="00536EC4">
        <w:rPr>
          <w:rFonts w:ascii="Arial" w:hAnsi="Arial" w:cs="Arial"/>
          <w:b/>
          <w:sz w:val="28"/>
          <w:szCs w:val="28"/>
          <w:u w:val="single"/>
          <w:lang w:val="ru-RU"/>
        </w:rPr>
        <w:t>такие обетования</w:t>
      </w:r>
      <w:r w:rsidRPr="007E1799">
        <w:rPr>
          <w:rFonts w:ascii="Arial" w:hAnsi="Arial" w:cs="Arial"/>
          <w:sz w:val="28"/>
          <w:szCs w:val="28"/>
          <w:lang w:val="ru-RU"/>
        </w:rPr>
        <w:t>, очистим себя от всякой скверны плоти и духа, совершая святыню в страхе Божием (2.Кор.7:1).</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1. Признак награды, за выражение благоговения – введёт нас в милость у Бога, пред Лицом Которого, мы служим Его виночерпиями. </w:t>
      </w:r>
    </w:p>
    <w:p w:rsidR="007E1799" w:rsidRPr="00536EC4"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lastRenderedPageBreak/>
        <w:t>Молю Тебя, Господи! Да будет ухо Твое внимательно к молитве раба Твоего и к молитве рабов Твоих, любящих благоговеть пред именем Твоим. И благопоспеши рабу Твоему теперь, и введи его в милость у человека сего. Я был виночерпием у царя (Неем.1:11).</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Имя «Неемия», на иврите звучит, как «Нехемья», что означает – «Господь утешил». Помимо того, что он был виночерпием, в престольном городе Сузах, у великого персидского царя Артаксеркса, он так же, был поставлен, Мидо-персидским наместником в Иудее.</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В том самом престольном городе Сузах, у Мидо-персидского царя Артаксеркса, женою которого, в то время, была царица Есфирь, а начальствующим при дворе царя, начальствовал Мардохей Иудеянин.</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Далее, мы рассмотрим время, в котором произошло это событие, и взаимодействие содержащееся, в именах: Неемии, Мардохея и Есфири, служащими при дворе великого царя Артаксеркса</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Именно, посредством этих трёх человек, Неемии, Мардохея и, Есфири служащими при дворе царя Артаксеркса, а затем и его приемнике Дарии Бог, не только вывел Израиля из плена, но и снабдил их, всеми необходимыми доверительными указами и средствами, для восстановления разрушенных стен Иерусалима, во главе, с Мидо – персидским наместником Иудеи, Неемией.</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В месяце Нисане, в двадцатый год царя Артаксеркса, было перед ним вино. И я взял вино и подал царю, и, казалось, не был печален перед ним. Но царь сказал мне: отчего лице у тебя печально; ты не болен, этого нет, а верно печаль на сердце? Я сильно испугался</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И сказал царю: да живет царь во веки! Как не быть печальным лицу моему, когда город, дом гробов отцов моих, в запустении, и ворота его сожжены огнем! И сказал мне царь: чего же ты желаешь?</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Я помолился Богу небесному и сказал царю: если царю благоугодно, и если в благоволении раб твой пред лицем твоим, то пошли меня в Иудею, в город, где гробы отцов моих, чтоб я обстроил его.</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И сказал мне царь и царица, которая сидела подле него: сколько времени продлится путь твой, и когда возвратишься? И благоугодно было царю послать меня, после того как я назначил время.</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lastRenderedPageBreak/>
        <w:t>И сказал я царю: если царю благоугодно, то дал бы мне письма к заречным областеначальникам, чтоб они давали мне пропуск, доколе я не дойду до Иудеи, и письмо к Асафу, хранителю царских лесов,</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Чтоб он дал мне дерев для ворот крепости, которая при доме Божием, и для городской стены, и для дома, в котором бы мне жить. И дал мне царь, так как благодеющая рука Бога моего была надо мною (Неем.2:1-8).</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События, рассматриваемые нами в Книге Неемии, произошли в двадцатом году царствования Артаксеркса, в первом Пасхальном месяце Нисан или Авив. Двадцатый год царствования – это образ, когда человек, поступает в исчисление, которое является образом освящения, в котором Бог, начинает вменять человеку грех, к смерти.</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И сказал Господь Моисею и Аарону, говоря: доколе злому обществу сему роптать на Меня? ропот сынов Израилевых, которым они ропщут на Меня, Я слышу. Скажи им: живу Я, говорит Господь: как говорили вы вслух Мне, так и сделаю вам; в пустыне сей падут тела ваши,</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И все вы исчисленные, сколько вас числом, от двадцати лет и выше, которые роптали на Меня, не войдете в землю, на которой Я, подъемля руку Мою, клялся поселить вас, кроме Халева,</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Сына Иефонниина, и Иисуса, сына Навина; детей ваших, о которых вы говорили, что они достанутся в добычу врагам, Я введу туда, и   они узнают землю, которую вы презрели, а ваши трупы падут в пустыне сей; дабы вы познали, что значит быть оставленным Мною (Чис.14:26-34).</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А, чаша с вином, которую подал Неемия царю Артаксерксу, в двадцатый год, первого месяца Нисан, несла в себе смысл Крови Нового Завета, за многих изливаемой во оставление грехов.</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И, взяв чашу и благодарив, подал им и сказал: пейте из нее все, ибо сие есть Кровь Моя Нового Завета, за многих изливаемая во оставление грехов (Мф.26:27,28).</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 xml:space="preserve">А теперь, обратимся к значениям имён людей, приближённых к двору царя Артаксеркса и, исходя из их смыслового содержания, рассмотрим, назначение их функций, во взаимоотношениях друг с </w:t>
      </w:r>
      <w:r w:rsidRPr="00536EC4">
        <w:rPr>
          <w:rFonts w:ascii="Arial" w:hAnsi="Arial" w:cs="Arial"/>
          <w:sz w:val="28"/>
          <w:szCs w:val="28"/>
          <w:lang w:val="ru-RU"/>
        </w:rPr>
        <w:lastRenderedPageBreak/>
        <w:t>другом, в деле искупления Божия, даруемого Богом человеку, за проявленное им благоговение, перед Богом и Его Словом.</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Артаксеркс – «Владеющий праведным царством» – это образ Бога, стоящего во главе Царства Небесного, функция Которого состоит, в правосудии, обусловленным возмездием, как за добро, так и, за зло.</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Есфирь – Гадасса – «Утренняя звезда»; «Благоухающий мирт» – это образ, избранного Богом остатка, в лице Невесты Агнца, которая является – благоуханием Христовым, которое, для неё является свидетельством того, что она угодила Богу.</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Мардохей Иудеянин – «Поклонник Бога» – это образ, персонифицированного Слова Божьего, исходящего из уст Бога, в Лице Сына Божия, в статусе, Сына Человеческого, воздвигнутого Богом, из колена Иудина, функция Которого состоит в том, чтобы охранять порог Дома Божия, от посягательств нечестия и, быть осуждённым на смерть, чтобы явить Собою искупление Божие.</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Неемия – «Господь утешил» – это образ Святого Духа, функция Которого состоит в том, чтобы служить утешением, для избранного Богом остатка и, привести их к совершенству, во Христе Иисусе.</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Виночерпий – это именитая должность, имеющая быть востребованной при всяком царском дворе. Виночерпий – это один, из самых ближайших и доверительных лиц, приближённых к царю.</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Царское вино–питие – это, некое определённое искусство, возведённое, почти что, в некий сакральный ритуал. В котором царь, исполнялся радостью и, получал эстетическое удовольствие и удовлетворение, не просто от вкуса вина, а ещё и от того: кем, как, в каком порядке и, в какой последовательности, это вино подавалось.</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Виночерпий – заведовал запасами царского вина и, отвечал, не только за качество вина, которое он подавал царю, но так же, и за процедуру ритуала и атмосферы, в которых это вино, подавалось царю.</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В своё время, благодаря виночерпию фараона Иосиф, был выведен из темницы и представлен фараону, после чего, он стал вторым человеком, после фараона и, фараон нарёк ему имя Цафнаф – Панеах, что означает – Спаситель мира.</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lastRenderedPageBreak/>
        <w:t>Вино – это образ силы Святого Духа, обусловленный проявлением радости, веселящей сердце Небесного Отца. И, такое вино – является атмосферой, в которой Бог, в радости может творить Свою волю.</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А, для искупленного Богом человека вино, как сила Святого Духа, в проявлении радости, с одной стороны – является исцелением для души и тела; а, с другой – средством, приводящим человека к совершенству, присущему совершенству, его Небесного Отца.</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И, когда такое вино, в проявлении силы Святого Духа, выражается в молитве человека, с благоговением – то, именно, такое проявление, именуется в Писании, плодом непорочной радости которая, с одной стороны – призвана соблюсти нас от падения; а, с другой стороны – поставить нас пред славою Небесного Отца, непорочными в радости.</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Могущему же соблюсти вас от падения и поставить пред славою Своею непорочными в радости, Единому Премудрому Богу, Спасителю нашему чрез Иисуса Христа Господа нашего, слава и величие, сила и власть прежде всех веков, ныне и во все веки. Аминь (Иуд.1:24,25).</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Другими словами говоря – наградой за благоговение, явленное человеком, пред именем Бога Живого – Святой Дух, облечёт человека, в плод непорочной радости, без которой, невозможно будет, с дерзновением, встретить явление Господа на воздухе.</w:t>
      </w:r>
    </w:p>
    <w:p w:rsidR="00536EC4" w:rsidRPr="00536EC4" w:rsidRDefault="00536EC4" w:rsidP="00536EC4">
      <w:pPr>
        <w:pStyle w:val="p3"/>
        <w:shd w:val="clear" w:color="auto" w:fill="FFFFFF"/>
        <w:spacing w:before="0" w:beforeAutospacing="0"/>
        <w:rPr>
          <w:rFonts w:ascii="Arial" w:hAnsi="Arial" w:cs="Arial"/>
          <w:sz w:val="28"/>
          <w:szCs w:val="28"/>
          <w:lang w:val="ru-RU"/>
        </w:rPr>
      </w:pPr>
      <w:r w:rsidRPr="00536EC4">
        <w:rPr>
          <w:rFonts w:ascii="Arial" w:hAnsi="Arial" w:cs="Arial"/>
          <w:sz w:val="28"/>
          <w:szCs w:val="28"/>
          <w:lang w:val="ru-RU"/>
        </w:rPr>
        <w:t>А посему, как Святой Дух, благоговея и трепеща пред Богом – является Виночерпием и Вином, пред Его именем, так и мы, во Святом Духе, призваны, посредством благоговения пред Его имением – являться виночерпием и вином, непорочной радости, для Бога.</w:t>
      </w:r>
    </w:p>
    <w:p w:rsidR="00536EC4" w:rsidRPr="00536EC4" w:rsidRDefault="00536EC4" w:rsidP="007E1799">
      <w:pPr>
        <w:pStyle w:val="p3"/>
        <w:shd w:val="clear" w:color="auto" w:fill="FFFFFF"/>
        <w:spacing w:before="0" w:beforeAutospacing="0"/>
        <w:rPr>
          <w:rFonts w:ascii="Arial" w:hAnsi="Arial" w:cs="Arial"/>
          <w:sz w:val="28"/>
          <w:szCs w:val="28"/>
          <w:lang w:val="ru-RU"/>
        </w:rPr>
      </w:pP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2. Признак награды, за показание свойства благоговения – даст нам право, на наследие, выраженное в познании Бога.</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А, Бог, в это самое время, получит возможность, познать нас – и, утвердить Свои обетования, изречённые Им в наш адрес.</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Утверди слово Твое рабу Твоему, ради благоговения пред Тобою (Пес.118:38).</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lastRenderedPageBreak/>
        <w:t>Из этого обращения Давида в молитве вытекает, что Бог утверждает Своё Слово или Своё обетование, только той категории людей, которые благоговеют пред Ним в молитве. При этом:</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Истинное благоговение, со стороны человека, выражается и подтверждается познанием Бога; а, со стороны Бога – выражается и подтверждается, познанием человека.</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Но твердое основание Божие стоит, имея печать сию: “познал Господь Своих”; и: “да отступит от неправды всякий, исповедующий имя Господа” (2.Тим.2:19).</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Обетования, которые мы получили, но не утвердили, посредством явленного нами свойства благоговения в молитве – будут отторжены у нас, и переданы тому, кто имеет это подтверждение.</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Именно, так произошло с первым Израильским царём Саулом. Когда пришло время Богу, утвердить его царство оказалось, что у Саула отсутствовало достоинство благоговения пред Богом, которое, не позволило ему познать Бога, а Богу, не позволило познать Саула.</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 результатом, отсутствия благоговения пред Словом Божиим, у Саула, явился плод непокорности слову пророка Самуила.</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Так, как вместо того, чтобы явить благоговение, выраженное в послушании, Саул ожесточил своё сердце. И сделал так, как ему казалось правильней. Именно за это Бог через, Самуила, вынес Саулу приговор, что отторгает царство из его рук и, отдаёт тому, кто имеет то, от чего Саул отказался в пользу своего жестокосердия.</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Точно, так же произошло, с царицей Астинь, когда царь призвал её в своё присутствие, она вместо того, чтобы явить пред ним послушание, явила непокорность, полагая при этом, что служит царю.</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Точно также, произошло и происходит с каждым человеком и, с каждым отдельным народом, – когда Бог хочет исцелить их жестокосердие, они вместо того, чтобы явить пред Ним благоговение, утверждают своё жестокосердие, полагая при этом, что служат Богу.</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3. Признак награды, за показание свойства благоговения – даст нам возможность, совершить своё спасение.</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lastRenderedPageBreak/>
        <w:t>А, у Бога, появится возможность – производить в нас, хотение и действие по Своему благоволению.</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Итак, возлюбленные мои, как вы всегда были послушны, не только в присутствии моем, но гораздо более ныне во время отсутствия моего, со страхом и трепетом совершайте свое спасение, потому что Бог производит в вас и хотение и действие по Своему благоволению (Флп.2:12-13).</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Именно только тогда, когда мы пребываем в благоговении, Бог может производить в нас действия и хотения по Своему благоволению.</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Таким образом, благоговение в молитве пред Богом – снимает для Бога в отношении нас, все ограничения, в выполнении Его воли и, Его добрых желаний, которые Он хотел бы для нас совершить.</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4. Признак награды, за показание свойства благоговения – даст нам право, быть исцелёнными в лучах, восходящего солнца правды, и право, попирать нечестивых, как грязь на улицах.</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А для вас, благоговеющие пред именем Моим, взойдет Солнце правды и исцеление в лучах Его, и вы выйдете и взыграете, как тельцы упитанные; и будете попирать нечестивых,</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ибо они будут прахом под стопами ног ваших в тот день, который Я соделаю, говорит Господь Саваоф. Помните закон Моисея, раба Моего, который Я заповедал ему на Хориве для всего Израиля,</w:t>
      </w:r>
    </w:p>
    <w:p w:rsidR="007E1799" w:rsidRPr="007E1799" w:rsidRDefault="007E1799" w:rsidP="007E1799">
      <w:pPr>
        <w:pStyle w:val="p3"/>
        <w:shd w:val="clear" w:color="auto" w:fill="FFFFFF"/>
        <w:spacing w:before="0" w:beforeAutospacing="0"/>
        <w:rPr>
          <w:rFonts w:ascii="Arial" w:hAnsi="Arial" w:cs="Arial"/>
          <w:sz w:val="28"/>
          <w:szCs w:val="28"/>
          <w:lang w:val="ru-RU"/>
        </w:rPr>
      </w:pPr>
      <w:r w:rsidRPr="007E1799">
        <w:rPr>
          <w:rFonts w:ascii="Arial" w:hAnsi="Arial" w:cs="Arial"/>
          <w:sz w:val="28"/>
          <w:szCs w:val="28"/>
          <w:lang w:val="ru-RU"/>
        </w:rPr>
        <w:t>Равно как и правила и уставы. Вот, Я пошлю к вам Илию пророка пред наступлением дня Господня, великого и страшного. И он обратит сердца отцов к детям и сердца детей к отцам их, чтобы Я, придя, не поразил земли проклятием (Мал.4:2-6).</w:t>
      </w:r>
    </w:p>
    <w:p w:rsidR="007E1799" w:rsidRPr="007E1799" w:rsidRDefault="007E1799" w:rsidP="004978D1">
      <w:pPr>
        <w:pStyle w:val="p3"/>
        <w:shd w:val="clear" w:color="auto" w:fill="FFFFFF"/>
        <w:spacing w:before="0" w:beforeAutospacing="0"/>
        <w:rPr>
          <w:rFonts w:ascii="Arial" w:hAnsi="Arial" w:cs="Arial"/>
          <w:sz w:val="28"/>
          <w:szCs w:val="28"/>
          <w:lang w:val="ru-RU"/>
        </w:rPr>
      </w:pPr>
    </w:p>
    <w:p w:rsidR="007E1799" w:rsidRPr="007E1799" w:rsidRDefault="007E1799" w:rsidP="004978D1">
      <w:pPr>
        <w:pStyle w:val="p3"/>
        <w:shd w:val="clear" w:color="auto" w:fill="FFFFFF"/>
        <w:spacing w:before="0" w:beforeAutospacing="0"/>
        <w:rPr>
          <w:rFonts w:ascii="Arial" w:hAnsi="Arial" w:cs="Arial"/>
          <w:sz w:val="28"/>
          <w:szCs w:val="28"/>
          <w:lang w:val="ru-RU"/>
        </w:rPr>
      </w:pPr>
    </w:p>
    <w:p w:rsidR="007E1799" w:rsidRPr="007B4FE8" w:rsidRDefault="007E1799" w:rsidP="007E1799">
      <w:pPr>
        <w:pStyle w:val="p15"/>
        <w:shd w:val="clear" w:color="auto" w:fill="FFFFFF"/>
        <w:spacing w:before="0" w:beforeAutospacing="0"/>
        <w:rPr>
          <w:rFonts w:ascii="Arial" w:hAnsi="Arial" w:cs="Arial"/>
          <w:sz w:val="28"/>
          <w:szCs w:val="28"/>
          <w:lang w:val="ru-RU"/>
        </w:rPr>
      </w:pPr>
      <w:r w:rsidRPr="0005393F">
        <w:rPr>
          <w:rFonts w:ascii="Arial" w:hAnsi="Arial" w:cs="Arial"/>
          <w:sz w:val="28"/>
          <w:szCs w:val="28"/>
          <w:lang w:val="ru-RU"/>
        </w:rPr>
        <w:t>Ап. Аркадий Хемчан</w:t>
      </w:r>
      <w:r w:rsidRPr="00F73C81">
        <w:rPr>
          <w:rFonts w:ascii="Arial" w:hAnsi="Arial" w:cs="Arial"/>
          <w:sz w:val="28"/>
          <w:szCs w:val="28"/>
          <w:lang w:val="ru-RU"/>
        </w:rPr>
        <w:t xml:space="preserve">           </w:t>
      </w:r>
      <w:r>
        <w:rPr>
          <w:rFonts w:ascii="Arial" w:hAnsi="Arial" w:cs="Arial"/>
          <w:sz w:val="28"/>
          <w:szCs w:val="28"/>
          <w:lang w:val="ru-RU"/>
        </w:rPr>
        <w:t xml:space="preserve">Май </w:t>
      </w:r>
      <w:r w:rsidRPr="00710D64">
        <w:rPr>
          <w:rFonts w:ascii="Arial" w:hAnsi="Arial" w:cs="Arial"/>
          <w:sz w:val="28"/>
          <w:szCs w:val="28"/>
          <w:lang w:val="ru-RU"/>
        </w:rPr>
        <w:t xml:space="preserve"> </w:t>
      </w:r>
      <w:r>
        <w:rPr>
          <w:rFonts w:ascii="Arial" w:hAnsi="Arial" w:cs="Arial"/>
          <w:sz w:val="28"/>
          <w:szCs w:val="28"/>
          <w:lang w:val="ru-RU"/>
        </w:rPr>
        <w:t>1</w:t>
      </w:r>
      <w:r w:rsidRPr="007E1799">
        <w:rPr>
          <w:rFonts w:ascii="Arial" w:hAnsi="Arial" w:cs="Arial"/>
          <w:sz w:val="28"/>
          <w:szCs w:val="28"/>
          <w:lang w:val="ru-RU"/>
        </w:rPr>
        <w:t>9</w:t>
      </w:r>
      <w:r>
        <w:rPr>
          <w:rFonts w:ascii="Arial" w:hAnsi="Arial" w:cs="Arial"/>
          <w:sz w:val="28"/>
          <w:szCs w:val="28"/>
          <w:lang w:val="ru-RU"/>
        </w:rPr>
        <w:t>, 20</w:t>
      </w:r>
      <w:r w:rsidRPr="007B4FE8">
        <w:rPr>
          <w:rFonts w:ascii="Arial" w:hAnsi="Arial" w:cs="Arial"/>
          <w:sz w:val="28"/>
          <w:szCs w:val="28"/>
          <w:lang w:val="ru-RU"/>
        </w:rPr>
        <w:t>17</w:t>
      </w:r>
      <w:r w:rsidRPr="0005393F">
        <w:rPr>
          <w:rFonts w:ascii="Arial" w:hAnsi="Arial" w:cs="Arial"/>
          <w:sz w:val="28"/>
          <w:szCs w:val="28"/>
          <w:lang w:val="ru-RU"/>
        </w:rPr>
        <w:t xml:space="preserve"> – Пятница</w:t>
      </w:r>
    </w:p>
    <w:p w:rsidR="000739BF" w:rsidRPr="004E7051" w:rsidRDefault="000739BF" w:rsidP="00450EBE">
      <w:pPr>
        <w:rPr>
          <w:rFonts w:ascii="Arial" w:hAnsi="Arial" w:cs="Arial"/>
          <w:sz w:val="28"/>
          <w:szCs w:val="28"/>
          <w:lang w:val="ru-RU"/>
        </w:rPr>
      </w:pPr>
    </w:p>
    <w:p w:rsidR="000C6345" w:rsidRPr="004E7051" w:rsidRDefault="000C6345">
      <w:pPr>
        <w:rPr>
          <w:rFonts w:ascii="Arial" w:hAnsi="Arial" w:cs="Arial"/>
          <w:sz w:val="28"/>
          <w:szCs w:val="28"/>
          <w:lang w:val="ru-RU"/>
        </w:rPr>
      </w:pPr>
    </w:p>
    <w:sectPr w:rsidR="000C6345" w:rsidRPr="004E7051" w:rsidSect="000C634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0B" w:rsidRDefault="000B020B" w:rsidP="008861B4">
      <w:r>
        <w:separator/>
      </w:r>
    </w:p>
  </w:endnote>
  <w:endnote w:type="continuationSeparator" w:id="0">
    <w:p w:rsidR="000B020B" w:rsidRDefault="000B020B" w:rsidP="00886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948291"/>
      <w:docPartObj>
        <w:docPartGallery w:val="Page Numbers (Bottom of Page)"/>
        <w:docPartUnique/>
      </w:docPartObj>
    </w:sdtPr>
    <w:sdtContent>
      <w:p w:rsidR="00F51736" w:rsidRDefault="00871AC4">
        <w:pPr>
          <w:pStyle w:val="Footer"/>
          <w:jc w:val="right"/>
        </w:pPr>
        <w:fldSimple w:instr=" PAGE   \* MERGEFORMAT ">
          <w:r w:rsidR="00536EC4">
            <w:rPr>
              <w:noProof/>
            </w:rPr>
            <w:t>4</w:t>
          </w:r>
        </w:fldSimple>
      </w:p>
    </w:sdtContent>
  </w:sdt>
  <w:p w:rsidR="00F51736" w:rsidRDefault="00F51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0B" w:rsidRDefault="000B020B" w:rsidP="008861B4">
      <w:r>
        <w:separator/>
      </w:r>
    </w:p>
  </w:footnote>
  <w:footnote w:type="continuationSeparator" w:id="0">
    <w:p w:rsidR="000B020B" w:rsidRDefault="000B020B" w:rsidP="00886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50EBE"/>
    <w:rsid w:val="00002336"/>
    <w:rsid w:val="00007875"/>
    <w:rsid w:val="0002636B"/>
    <w:rsid w:val="0004065E"/>
    <w:rsid w:val="00040932"/>
    <w:rsid w:val="00043BE6"/>
    <w:rsid w:val="00056751"/>
    <w:rsid w:val="000571E7"/>
    <w:rsid w:val="0005744A"/>
    <w:rsid w:val="00065549"/>
    <w:rsid w:val="000739BF"/>
    <w:rsid w:val="00080E9B"/>
    <w:rsid w:val="0008402D"/>
    <w:rsid w:val="00085D97"/>
    <w:rsid w:val="000926BF"/>
    <w:rsid w:val="00093013"/>
    <w:rsid w:val="00094A08"/>
    <w:rsid w:val="000A10A4"/>
    <w:rsid w:val="000A50AA"/>
    <w:rsid w:val="000A6CEC"/>
    <w:rsid w:val="000B020B"/>
    <w:rsid w:val="000C473F"/>
    <w:rsid w:val="000C5CE9"/>
    <w:rsid w:val="000C5F37"/>
    <w:rsid w:val="000C6345"/>
    <w:rsid w:val="000C66EE"/>
    <w:rsid w:val="000E2E4A"/>
    <w:rsid w:val="00107857"/>
    <w:rsid w:val="00111664"/>
    <w:rsid w:val="00121A6D"/>
    <w:rsid w:val="00127262"/>
    <w:rsid w:val="00130552"/>
    <w:rsid w:val="0015092C"/>
    <w:rsid w:val="0016475A"/>
    <w:rsid w:val="00170E2B"/>
    <w:rsid w:val="00175F37"/>
    <w:rsid w:val="00180E03"/>
    <w:rsid w:val="001838A5"/>
    <w:rsid w:val="001A53FE"/>
    <w:rsid w:val="001B6166"/>
    <w:rsid w:val="001C0404"/>
    <w:rsid w:val="001D1382"/>
    <w:rsid w:val="001D277A"/>
    <w:rsid w:val="001D6D4D"/>
    <w:rsid w:val="001E4838"/>
    <w:rsid w:val="00212D8A"/>
    <w:rsid w:val="00221DF4"/>
    <w:rsid w:val="0022262B"/>
    <w:rsid w:val="002226D8"/>
    <w:rsid w:val="002262A3"/>
    <w:rsid w:val="00234A6B"/>
    <w:rsid w:val="0024024D"/>
    <w:rsid w:val="00240ACB"/>
    <w:rsid w:val="00251C24"/>
    <w:rsid w:val="002561DC"/>
    <w:rsid w:val="002578A5"/>
    <w:rsid w:val="00263121"/>
    <w:rsid w:val="00265F23"/>
    <w:rsid w:val="002664D7"/>
    <w:rsid w:val="00276446"/>
    <w:rsid w:val="002A0C6C"/>
    <w:rsid w:val="002B1474"/>
    <w:rsid w:val="002C1EB0"/>
    <w:rsid w:val="002D1244"/>
    <w:rsid w:val="002D2450"/>
    <w:rsid w:val="002E483F"/>
    <w:rsid w:val="002F05D2"/>
    <w:rsid w:val="002F4C20"/>
    <w:rsid w:val="002F6C04"/>
    <w:rsid w:val="0030312A"/>
    <w:rsid w:val="00306973"/>
    <w:rsid w:val="003133AF"/>
    <w:rsid w:val="0033652E"/>
    <w:rsid w:val="00342505"/>
    <w:rsid w:val="00352357"/>
    <w:rsid w:val="0037309A"/>
    <w:rsid w:val="0038560E"/>
    <w:rsid w:val="00393BDB"/>
    <w:rsid w:val="003A0087"/>
    <w:rsid w:val="003A1C25"/>
    <w:rsid w:val="003A5094"/>
    <w:rsid w:val="003B2F4E"/>
    <w:rsid w:val="003C0BCD"/>
    <w:rsid w:val="003C0E31"/>
    <w:rsid w:val="003C382F"/>
    <w:rsid w:val="003D5D6F"/>
    <w:rsid w:val="003F5CAB"/>
    <w:rsid w:val="00404D80"/>
    <w:rsid w:val="004209E8"/>
    <w:rsid w:val="00431745"/>
    <w:rsid w:val="00432C95"/>
    <w:rsid w:val="00444085"/>
    <w:rsid w:val="00450C36"/>
    <w:rsid w:val="00450EBE"/>
    <w:rsid w:val="00454C94"/>
    <w:rsid w:val="00475D07"/>
    <w:rsid w:val="00475F81"/>
    <w:rsid w:val="00486BBF"/>
    <w:rsid w:val="00495EB6"/>
    <w:rsid w:val="004978D1"/>
    <w:rsid w:val="004A0EC8"/>
    <w:rsid w:val="004B4FAA"/>
    <w:rsid w:val="004B5EF5"/>
    <w:rsid w:val="004B76E4"/>
    <w:rsid w:val="004D053C"/>
    <w:rsid w:val="004D445C"/>
    <w:rsid w:val="004D53B5"/>
    <w:rsid w:val="004E2A11"/>
    <w:rsid w:val="004E7051"/>
    <w:rsid w:val="0050596A"/>
    <w:rsid w:val="005119E9"/>
    <w:rsid w:val="0053484D"/>
    <w:rsid w:val="00536EC4"/>
    <w:rsid w:val="005472E7"/>
    <w:rsid w:val="005534A1"/>
    <w:rsid w:val="00555604"/>
    <w:rsid w:val="005732D9"/>
    <w:rsid w:val="005877F0"/>
    <w:rsid w:val="005B08A8"/>
    <w:rsid w:val="005B66D2"/>
    <w:rsid w:val="005C752F"/>
    <w:rsid w:val="005E11CD"/>
    <w:rsid w:val="005E7535"/>
    <w:rsid w:val="005F25C0"/>
    <w:rsid w:val="005F3D91"/>
    <w:rsid w:val="005F56A1"/>
    <w:rsid w:val="00601C7A"/>
    <w:rsid w:val="006062A5"/>
    <w:rsid w:val="0062078E"/>
    <w:rsid w:val="006211AB"/>
    <w:rsid w:val="0062298B"/>
    <w:rsid w:val="00630E8B"/>
    <w:rsid w:val="00632371"/>
    <w:rsid w:val="00636236"/>
    <w:rsid w:val="006510BD"/>
    <w:rsid w:val="00657EDC"/>
    <w:rsid w:val="006603FF"/>
    <w:rsid w:val="00663F0A"/>
    <w:rsid w:val="0067063C"/>
    <w:rsid w:val="00676E76"/>
    <w:rsid w:val="00695D83"/>
    <w:rsid w:val="00697027"/>
    <w:rsid w:val="006C2079"/>
    <w:rsid w:val="006C3607"/>
    <w:rsid w:val="006D0426"/>
    <w:rsid w:val="006D51C7"/>
    <w:rsid w:val="006F1E84"/>
    <w:rsid w:val="00702A6B"/>
    <w:rsid w:val="00702AE5"/>
    <w:rsid w:val="00703193"/>
    <w:rsid w:val="00706715"/>
    <w:rsid w:val="00707DC8"/>
    <w:rsid w:val="00715D9B"/>
    <w:rsid w:val="007167F2"/>
    <w:rsid w:val="00737E49"/>
    <w:rsid w:val="0074460C"/>
    <w:rsid w:val="00745497"/>
    <w:rsid w:val="007655A4"/>
    <w:rsid w:val="00780735"/>
    <w:rsid w:val="007A7247"/>
    <w:rsid w:val="007B2497"/>
    <w:rsid w:val="007B6E79"/>
    <w:rsid w:val="007B7EC0"/>
    <w:rsid w:val="007C53ED"/>
    <w:rsid w:val="007D6D54"/>
    <w:rsid w:val="007E1799"/>
    <w:rsid w:val="007E3694"/>
    <w:rsid w:val="007E548F"/>
    <w:rsid w:val="008039A0"/>
    <w:rsid w:val="008051E1"/>
    <w:rsid w:val="008060EE"/>
    <w:rsid w:val="0080618C"/>
    <w:rsid w:val="0081286C"/>
    <w:rsid w:val="00815AE8"/>
    <w:rsid w:val="00820294"/>
    <w:rsid w:val="0082364B"/>
    <w:rsid w:val="00834567"/>
    <w:rsid w:val="008357FB"/>
    <w:rsid w:val="008372D7"/>
    <w:rsid w:val="00867174"/>
    <w:rsid w:val="00871AC4"/>
    <w:rsid w:val="0088449B"/>
    <w:rsid w:val="008861B4"/>
    <w:rsid w:val="008907DE"/>
    <w:rsid w:val="008937CE"/>
    <w:rsid w:val="008A2278"/>
    <w:rsid w:val="008B0FB9"/>
    <w:rsid w:val="008B508C"/>
    <w:rsid w:val="008C75D8"/>
    <w:rsid w:val="008D2C37"/>
    <w:rsid w:val="008D7FA6"/>
    <w:rsid w:val="008E6753"/>
    <w:rsid w:val="008F7326"/>
    <w:rsid w:val="00910042"/>
    <w:rsid w:val="00917631"/>
    <w:rsid w:val="0093487D"/>
    <w:rsid w:val="009445D4"/>
    <w:rsid w:val="009556D5"/>
    <w:rsid w:val="00956C45"/>
    <w:rsid w:val="00962F8E"/>
    <w:rsid w:val="00965576"/>
    <w:rsid w:val="0097346B"/>
    <w:rsid w:val="009802F1"/>
    <w:rsid w:val="00991AF4"/>
    <w:rsid w:val="009A2924"/>
    <w:rsid w:val="009B1F73"/>
    <w:rsid w:val="009B6EA6"/>
    <w:rsid w:val="009C452B"/>
    <w:rsid w:val="00A01860"/>
    <w:rsid w:val="00A135A7"/>
    <w:rsid w:val="00A31645"/>
    <w:rsid w:val="00A6148B"/>
    <w:rsid w:val="00A74407"/>
    <w:rsid w:val="00A76018"/>
    <w:rsid w:val="00A81389"/>
    <w:rsid w:val="00A82C7C"/>
    <w:rsid w:val="00A92E2C"/>
    <w:rsid w:val="00AA2512"/>
    <w:rsid w:val="00AA484A"/>
    <w:rsid w:val="00AC6B66"/>
    <w:rsid w:val="00B056B7"/>
    <w:rsid w:val="00B37541"/>
    <w:rsid w:val="00B50D62"/>
    <w:rsid w:val="00B5651C"/>
    <w:rsid w:val="00B62276"/>
    <w:rsid w:val="00B627B3"/>
    <w:rsid w:val="00B62809"/>
    <w:rsid w:val="00B666E3"/>
    <w:rsid w:val="00B7730F"/>
    <w:rsid w:val="00B82BBD"/>
    <w:rsid w:val="00B90813"/>
    <w:rsid w:val="00B90988"/>
    <w:rsid w:val="00BA7EF2"/>
    <w:rsid w:val="00BB15A5"/>
    <w:rsid w:val="00BC6AA2"/>
    <w:rsid w:val="00BD445A"/>
    <w:rsid w:val="00BD6EB1"/>
    <w:rsid w:val="00BE36C9"/>
    <w:rsid w:val="00C10D8C"/>
    <w:rsid w:val="00C22365"/>
    <w:rsid w:val="00C30093"/>
    <w:rsid w:val="00C338FB"/>
    <w:rsid w:val="00C35950"/>
    <w:rsid w:val="00C50236"/>
    <w:rsid w:val="00C5275C"/>
    <w:rsid w:val="00C61AC7"/>
    <w:rsid w:val="00C65E69"/>
    <w:rsid w:val="00C70AC4"/>
    <w:rsid w:val="00C7731B"/>
    <w:rsid w:val="00C779BB"/>
    <w:rsid w:val="00C930FD"/>
    <w:rsid w:val="00CA2C8F"/>
    <w:rsid w:val="00CA51B2"/>
    <w:rsid w:val="00CA7024"/>
    <w:rsid w:val="00CA7969"/>
    <w:rsid w:val="00CC48FF"/>
    <w:rsid w:val="00CD6352"/>
    <w:rsid w:val="00CF4878"/>
    <w:rsid w:val="00D01756"/>
    <w:rsid w:val="00D062C4"/>
    <w:rsid w:val="00D3678E"/>
    <w:rsid w:val="00D411BF"/>
    <w:rsid w:val="00D42280"/>
    <w:rsid w:val="00D441DA"/>
    <w:rsid w:val="00D52E12"/>
    <w:rsid w:val="00D653FF"/>
    <w:rsid w:val="00D70348"/>
    <w:rsid w:val="00D84315"/>
    <w:rsid w:val="00DA3EF4"/>
    <w:rsid w:val="00DA4886"/>
    <w:rsid w:val="00DB07E2"/>
    <w:rsid w:val="00DB307F"/>
    <w:rsid w:val="00DB3C88"/>
    <w:rsid w:val="00DB460F"/>
    <w:rsid w:val="00DB5455"/>
    <w:rsid w:val="00DC544B"/>
    <w:rsid w:val="00DD26A8"/>
    <w:rsid w:val="00DD4FC1"/>
    <w:rsid w:val="00DD778F"/>
    <w:rsid w:val="00DF61C5"/>
    <w:rsid w:val="00E077D4"/>
    <w:rsid w:val="00E10105"/>
    <w:rsid w:val="00E1406F"/>
    <w:rsid w:val="00E23E4E"/>
    <w:rsid w:val="00E34776"/>
    <w:rsid w:val="00E47145"/>
    <w:rsid w:val="00E67F16"/>
    <w:rsid w:val="00E74E0A"/>
    <w:rsid w:val="00E86281"/>
    <w:rsid w:val="00E959BD"/>
    <w:rsid w:val="00EA0DC1"/>
    <w:rsid w:val="00EA4586"/>
    <w:rsid w:val="00EC0085"/>
    <w:rsid w:val="00EC353E"/>
    <w:rsid w:val="00ED02C9"/>
    <w:rsid w:val="00ED1706"/>
    <w:rsid w:val="00EF46BB"/>
    <w:rsid w:val="00F029EB"/>
    <w:rsid w:val="00F0597C"/>
    <w:rsid w:val="00F218CE"/>
    <w:rsid w:val="00F23136"/>
    <w:rsid w:val="00F25FE0"/>
    <w:rsid w:val="00F40283"/>
    <w:rsid w:val="00F420CE"/>
    <w:rsid w:val="00F43349"/>
    <w:rsid w:val="00F51736"/>
    <w:rsid w:val="00F56212"/>
    <w:rsid w:val="00F60959"/>
    <w:rsid w:val="00F73C81"/>
    <w:rsid w:val="00FB2766"/>
    <w:rsid w:val="00FB495F"/>
    <w:rsid w:val="00FC5B56"/>
    <w:rsid w:val="00FD2402"/>
    <w:rsid w:val="00FE3591"/>
    <w:rsid w:val="00FE6CEF"/>
    <w:rsid w:val="00FF2DC7"/>
    <w:rsid w:val="00FF5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B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61A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0EBE"/>
    <w:pPr>
      <w:spacing w:before="100" w:beforeAutospacing="1" w:after="100" w:afterAutospacing="1"/>
    </w:pPr>
  </w:style>
  <w:style w:type="character" w:styleId="Emphasis">
    <w:name w:val="Emphasis"/>
    <w:uiPriority w:val="20"/>
    <w:qFormat/>
    <w:rsid w:val="00450EBE"/>
    <w:rPr>
      <w:i/>
      <w:iCs/>
    </w:rPr>
  </w:style>
  <w:style w:type="paragraph" w:customStyle="1" w:styleId="p15">
    <w:name w:val="p15"/>
    <w:basedOn w:val="Normal"/>
    <w:rsid w:val="000739BF"/>
    <w:pPr>
      <w:spacing w:before="100" w:beforeAutospacing="1" w:after="100" w:afterAutospacing="1"/>
    </w:pPr>
  </w:style>
  <w:style w:type="paragraph" w:customStyle="1" w:styleId="p3">
    <w:name w:val="p3"/>
    <w:basedOn w:val="Normal"/>
    <w:rsid w:val="000739BF"/>
    <w:pPr>
      <w:spacing w:before="100" w:beforeAutospacing="1" w:after="100" w:afterAutospacing="1"/>
    </w:pPr>
  </w:style>
  <w:style w:type="character" w:customStyle="1" w:styleId="Heading1Char">
    <w:name w:val="Heading 1 Char"/>
    <w:basedOn w:val="DefaultParagraphFont"/>
    <w:link w:val="Heading1"/>
    <w:uiPriority w:val="9"/>
    <w:rsid w:val="00C61AC7"/>
    <w:rPr>
      <w:rFonts w:ascii="Times New Roman" w:eastAsia="Times New Roman" w:hAnsi="Times New Roman" w:cs="Times New Roman"/>
      <w:b/>
      <w:bCs/>
      <w:kern w:val="36"/>
      <w:sz w:val="48"/>
      <w:szCs w:val="48"/>
    </w:rPr>
  </w:style>
  <w:style w:type="table" w:styleId="TableGrid">
    <w:name w:val="Table Grid"/>
    <w:basedOn w:val="TableNormal"/>
    <w:uiPriority w:val="59"/>
    <w:rsid w:val="0067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861B4"/>
    <w:pPr>
      <w:tabs>
        <w:tab w:val="center" w:pos="4680"/>
        <w:tab w:val="right" w:pos="9360"/>
      </w:tabs>
    </w:pPr>
  </w:style>
  <w:style w:type="character" w:customStyle="1" w:styleId="HeaderChar">
    <w:name w:val="Header Char"/>
    <w:basedOn w:val="DefaultParagraphFont"/>
    <w:link w:val="Header"/>
    <w:uiPriority w:val="99"/>
    <w:semiHidden/>
    <w:rsid w:val="008861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61B4"/>
    <w:pPr>
      <w:tabs>
        <w:tab w:val="center" w:pos="4680"/>
        <w:tab w:val="right" w:pos="9360"/>
      </w:tabs>
    </w:pPr>
  </w:style>
  <w:style w:type="character" w:customStyle="1" w:styleId="FooterChar">
    <w:name w:val="Footer Char"/>
    <w:basedOn w:val="DefaultParagraphFont"/>
    <w:link w:val="Footer"/>
    <w:uiPriority w:val="99"/>
    <w:rsid w:val="008861B4"/>
    <w:rPr>
      <w:rFonts w:ascii="Times New Roman" w:eastAsia="Times New Roman" w:hAnsi="Times New Roman" w:cs="Times New Roman"/>
      <w:sz w:val="24"/>
      <w:szCs w:val="24"/>
    </w:rPr>
  </w:style>
  <w:style w:type="character" w:customStyle="1" w:styleId="s2">
    <w:name w:val="s2"/>
    <w:basedOn w:val="DefaultParagraphFont"/>
    <w:rsid w:val="00BD445A"/>
  </w:style>
  <w:style w:type="character" w:customStyle="1" w:styleId="s3">
    <w:name w:val="s3"/>
    <w:basedOn w:val="DefaultParagraphFont"/>
    <w:rsid w:val="00BD445A"/>
  </w:style>
  <w:style w:type="character" w:customStyle="1" w:styleId="s8">
    <w:name w:val="s8"/>
    <w:basedOn w:val="DefaultParagraphFont"/>
    <w:rsid w:val="00BD445A"/>
  </w:style>
  <w:style w:type="character" w:customStyle="1" w:styleId="s9">
    <w:name w:val="s9"/>
    <w:basedOn w:val="DefaultParagraphFont"/>
    <w:rsid w:val="00BD445A"/>
  </w:style>
  <w:style w:type="character" w:customStyle="1" w:styleId="apple-converted-space">
    <w:name w:val="apple-converted-space"/>
    <w:basedOn w:val="DefaultParagraphFont"/>
    <w:rsid w:val="00BD445A"/>
  </w:style>
  <w:style w:type="character" w:customStyle="1" w:styleId="s10">
    <w:name w:val="s10"/>
    <w:basedOn w:val="DefaultParagraphFont"/>
    <w:rsid w:val="00BD445A"/>
  </w:style>
  <w:style w:type="paragraph" w:customStyle="1" w:styleId="p1">
    <w:name w:val="p1"/>
    <w:basedOn w:val="Normal"/>
    <w:rsid w:val="00BD445A"/>
    <w:pPr>
      <w:spacing w:before="100" w:beforeAutospacing="1" w:after="100" w:afterAutospacing="1"/>
    </w:pPr>
  </w:style>
  <w:style w:type="paragraph" w:customStyle="1" w:styleId="p21">
    <w:name w:val="p21"/>
    <w:basedOn w:val="Normal"/>
    <w:rsid w:val="0062078E"/>
    <w:pPr>
      <w:spacing w:before="100" w:beforeAutospacing="1" w:after="100" w:afterAutospacing="1"/>
    </w:pPr>
  </w:style>
  <w:style w:type="character" w:customStyle="1" w:styleId="s5">
    <w:name w:val="s5"/>
    <w:basedOn w:val="DefaultParagraphFont"/>
    <w:rsid w:val="0062078E"/>
  </w:style>
  <w:style w:type="paragraph" w:customStyle="1" w:styleId="p19">
    <w:name w:val="p19"/>
    <w:basedOn w:val="Normal"/>
    <w:rsid w:val="0062078E"/>
    <w:pPr>
      <w:spacing w:before="100" w:beforeAutospacing="1" w:after="100" w:afterAutospacing="1"/>
    </w:pPr>
  </w:style>
  <w:style w:type="paragraph" w:customStyle="1" w:styleId="p17">
    <w:name w:val="p17"/>
    <w:basedOn w:val="Normal"/>
    <w:rsid w:val="00A6148B"/>
    <w:pPr>
      <w:spacing w:before="100" w:beforeAutospacing="1" w:after="100" w:afterAutospacing="1"/>
    </w:pPr>
  </w:style>
  <w:style w:type="character" w:customStyle="1" w:styleId="s6">
    <w:name w:val="s6"/>
    <w:basedOn w:val="DefaultParagraphFont"/>
    <w:rsid w:val="00A6148B"/>
  </w:style>
  <w:style w:type="character" w:customStyle="1" w:styleId="s1">
    <w:name w:val="s1"/>
    <w:basedOn w:val="DefaultParagraphFont"/>
    <w:rsid w:val="00A6148B"/>
  </w:style>
  <w:style w:type="character" w:customStyle="1" w:styleId="s7">
    <w:name w:val="s7"/>
    <w:basedOn w:val="DefaultParagraphFont"/>
    <w:rsid w:val="00A6148B"/>
  </w:style>
  <w:style w:type="paragraph" w:customStyle="1" w:styleId="p23">
    <w:name w:val="p23"/>
    <w:basedOn w:val="Normal"/>
    <w:rsid w:val="00A6148B"/>
    <w:pPr>
      <w:spacing w:before="100" w:beforeAutospacing="1" w:after="100" w:afterAutospacing="1"/>
    </w:pPr>
  </w:style>
  <w:style w:type="paragraph" w:customStyle="1" w:styleId="p24">
    <w:name w:val="p24"/>
    <w:basedOn w:val="Normal"/>
    <w:rsid w:val="00A6148B"/>
    <w:pPr>
      <w:spacing w:before="100" w:beforeAutospacing="1" w:after="100" w:afterAutospacing="1"/>
    </w:pPr>
  </w:style>
  <w:style w:type="character" w:customStyle="1" w:styleId="s4">
    <w:name w:val="s4"/>
    <w:basedOn w:val="DefaultParagraphFont"/>
    <w:rsid w:val="004E7051"/>
  </w:style>
  <w:style w:type="character" w:customStyle="1" w:styleId="verse">
    <w:name w:val="verse"/>
    <w:basedOn w:val="DefaultParagraphFont"/>
    <w:rsid w:val="00A92E2C"/>
  </w:style>
  <w:style w:type="paragraph" w:customStyle="1" w:styleId="p12">
    <w:name w:val="p12"/>
    <w:basedOn w:val="Normal"/>
    <w:rsid w:val="00BB15A5"/>
    <w:pPr>
      <w:spacing w:before="100" w:beforeAutospacing="1" w:after="100" w:afterAutospacing="1"/>
    </w:pPr>
  </w:style>
  <w:style w:type="paragraph" w:customStyle="1" w:styleId="p10">
    <w:name w:val="p10"/>
    <w:basedOn w:val="Normal"/>
    <w:rsid w:val="002E483F"/>
    <w:pPr>
      <w:spacing w:before="100" w:beforeAutospacing="1" w:after="100" w:afterAutospacing="1"/>
    </w:pPr>
  </w:style>
  <w:style w:type="paragraph" w:customStyle="1" w:styleId="p11">
    <w:name w:val="p11"/>
    <w:basedOn w:val="Normal"/>
    <w:rsid w:val="000023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9272969">
      <w:bodyDiv w:val="1"/>
      <w:marLeft w:val="0"/>
      <w:marRight w:val="0"/>
      <w:marTop w:val="0"/>
      <w:marBottom w:val="0"/>
      <w:divBdr>
        <w:top w:val="none" w:sz="0" w:space="0" w:color="auto"/>
        <w:left w:val="none" w:sz="0" w:space="0" w:color="auto"/>
        <w:bottom w:val="none" w:sz="0" w:space="0" w:color="auto"/>
        <w:right w:val="none" w:sz="0" w:space="0" w:color="auto"/>
      </w:divBdr>
    </w:div>
    <w:div w:id="423383283">
      <w:bodyDiv w:val="1"/>
      <w:marLeft w:val="0"/>
      <w:marRight w:val="0"/>
      <w:marTop w:val="0"/>
      <w:marBottom w:val="0"/>
      <w:divBdr>
        <w:top w:val="none" w:sz="0" w:space="0" w:color="auto"/>
        <w:left w:val="none" w:sz="0" w:space="0" w:color="auto"/>
        <w:bottom w:val="none" w:sz="0" w:space="0" w:color="auto"/>
        <w:right w:val="none" w:sz="0" w:space="0" w:color="auto"/>
      </w:divBdr>
    </w:div>
    <w:div w:id="448278726">
      <w:bodyDiv w:val="1"/>
      <w:marLeft w:val="0"/>
      <w:marRight w:val="0"/>
      <w:marTop w:val="0"/>
      <w:marBottom w:val="0"/>
      <w:divBdr>
        <w:top w:val="none" w:sz="0" w:space="0" w:color="auto"/>
        <w:left w:val="none" w:sz="0" w:space="0" w:color="auto"/>
        <w:bottom w:val="none" w:sz="0" w:space="0" w:color="auto"/>
        <w:right w:val="none" w:sz="0" w:space="0" w:color="auto"/>
      </w:divBdr>
    </w:div>
    <w:div w:id="665864290">
      <w:bodyDiv w:val="1"/>
      <w:marLeft w:val="0"/>
      <w:marRight w:val="0"/>
      <w:marTop w:val="0"/>
      <w:marBottom w:val="0"/>
      <w:divBdr>
        <w:top w:val="none" w:sz="0" w:space="0" w:color="auto"/>
        <w:left w:val="none" w:sz="0" w:space="0" w:color="auto"/>
        <w:bottom w:val="none" w:sz="0" w:space="0" w:color="auto"/>
        <w:right w:val="none" w:sz="0" w:space="0" w:color="auto"/>
      </w:divBdr>
    </w:div>
    <w:div w:id="757140955">
      <w:bodyDiv w:val="1"/>
      <w:marLeft w:val="0"/>
      <w:marRight w:val="0"/>
      <w:marTop w:val="0"/>
      <w:marBottom w:val="0"/>
      <w:divBdr>
        <w:top w:val="none" w:sz="0" w:space="0" w:color="auto"/>
        <w:left w:val="none" w:sz="0" w:space="0" w:color="auto"/>
        <w:bottom w:val="none" w:sz="0" w:space="0" w:color="auto"/>
        <w:right w:val="none" w:sz="0" w:space="0" w:color="auto"/>
      </w:divBdr>
    </w:div>
    <w:div w:id="837306500">
      <w:bodyDiv w:val="1"/>
      <w:marLeft w:val="0"/>
      <w:marRight w:val="0"/>
      <w:marTop w:val="0"/>
      <w:marBottom w:val="0"/>
      <w:divBdr>
        <w:top w:val="none" w:sz="0" w:space="0" w:color="auto"/>
        <w:left w:val="none" w:sz="0" w:space="0" w:color="auto"/>
        <w:bottom w:val="none" w:sz="0" w:space="0" w:color="auto"/>
        <w:right w:val="none" w:sz="0" w:space="0" w:color="auto"/>
      </w:divBdr>
    </w:div>
    <w:div w:id="863249885">
      <w:bodyDiv w:val="1"/>
      <w:marLeft w:val="0"/>
      <w:marRight w:val="0"/>
      <w:marTop w:val="0"/>
      <w:marBottom w:val="0"/>
      <w:divBdr>
        <w:top w:val="none" w:sz="0" w:space="0" w:color="auto"/>
        <w:left w:val="none" w:sz="0" w:space="0" w:color="auto"/>
        <w:bottom w:val="none" w:sz="0" w:space="0" w:color="auto"/>
        <w:right w:val="none" w:sz="0" w:space="0" w:color="auto"/>
      </w:divBdr>
    </w:div>
    <w:div w:id="944844481">
      <w:bodyDiv w:val="1"/>
      <w:marLeft w:val="0"/>
      <w:marRight w:val="0"/>
      <w:marTop w:val="0"/>
      <w:marBottom w:val="0"/>
      <w:divBdr>
        <w:top w:val="none" w:sz="0" w:space="0" w:color="auto"/>
        <w:left w:val="none" w:sz="0" w:space="0" w:color="auto"/>
        <w:bottom w:val="none" w:sz="0" w:space="0" w:color="auto"/>
        <w:right w:val="none" w:sz="0" w:space="0" w:color="auto"/>
      </w:divBdr>
    </w:div>
    <w:div w:id="1097942779">
      <w:bodyDiv w:val="1"/>
      <w:marLeft w:val="0"/>
      <w:marRight w:val="0"/>
      <w:marTop w:val="0"/>
      <w:marBottom w:val="0"/>
      <w:divBdr>
        <w:top w:val="none" w:sz="0" w:space="0" w:color="auto"/>
        <w:left w:val="none" w:sz="0" w:space="0" w:color="auto"/>
        <w:bottom w:val="none" w:sz="0" w:space="0" w:color="auto"/>
        <w:right w:val="none" w:sz="0" w:space="0" w:color="auto"/>
      </w:divBdr>
    </w:div>
    <w:div w:id="1385376059">
      <w:bodyDiv w:val="1"/>
      <w:marLeft w:val="0"/>
      <w:marRight w:val="0"/>
      <w:marTop w:val="0"/>
      <w:marBottom w:val="0"/>
      <w:divBdr>
        <w:top w:val="none" w:sz="0" w:space="0" w:color="auto"/>
        <w:left w:val="none" w:sz="0" w:space="0" w:color="auto"/>
        <w:bottom w:val="none" w:sz="0" w:space="0" w:color="auto"/>
        <w:right w:val="none" w:sz="0" w:space="0" w:color="auto"/>
      </w:divBdr>
    </w:div>
    <w:div w:id="1407217961">
      <w:bodyDiv w:val="1"/>
      <w:marLeft w:val="0"/>
      <w:marRight w:val="0"/>
      <w:marTop w:val="0"/>
      <w:marBottom w:val="0"/>
      <w:divBdr>
        <w:top w:val="none" w:sz="0" w:space="0" w:color="auto"/>
        <w:left w:val="none" w:sz="0" w:space="0" w:color="auto"/>
        <w:bottom w:val="none" w:sz="0" w:space="0" w:color="auto"/>
        <w:right w:val="none" w:sz="0" w:space="0" w:color="auto"/>
      </w:divBdr>
    </w:div>
    <w:div w:id="1449275977">
      <w:bodyDiv w:val="1"/>
      <w:marLeft w:val="0"/>
      <w:marRight w:val="0"/>
      <w:marTop w:val="0"/>
      <w:marBottom w:val="0"/>
      <w:divBdr>
        <w:top w:val="none" w:sz="0" w:space="0" w:color="auto"/>
        <w:left w:val="none" w:sz="0" w:space="0" w:color="auto"/>
        <w:bottom w:val="none" w:sz="0" w:space="0" w:color="auto"/>
        <w:right w:val="none" w:sz="0" w:space="0" w:color="auto"/>
      </w:divBdr>
    </w:div>
    <w:div w:id="1804804693">
      <w:bodyDiv w:val="1"/>
      <w:marLeft w:val="0"/>
      <w:marRight w:val="0"/>
      <w:marTop w:val="0"/>
      <w:marBottom w:val="0"/>
      <w:divBdr>
        <w:top w:val="none" w:sz="0" w:space="0" w:color="auto"/>
        <w:left w:val="none" w:sz="0" w:space="0" w:color="auto"/>
        <w:bottom w:val="none" w:sz="0" w:space="0" w:color="auto"/>
        <w:right w:val="none" w:sz="0" w:space="0" w:color="auto"/>
      </w:divBdr>
    </w:div>
    <w:div w:id="1987197961">
      <w:bodyDiv w:val="1"/>
      <w:marLeft w:val="0"/>
      <w:marRight w:val="0"/>
      <w:marTop w:val="0"/>
      <w:marBottom w:val="0"/>
      <w:divBdr>
        <w:top w:val="none" w:sz="0" w:space="0" w:color="auto"/>
        <w:left w:val="none" w:sz="0" w:space="0" w:color="auto"/>
        <w:bottom w:val="none" w:sz="0" w:space="0" w:color="auto"/>
        <w:right w:val="none" w:sz="0" w:space="0" w:color="auto"/>
      </w:divBdr>
    </w:div>
    <w:div w:id="2035767056">
      <w:bodyDiv w:val="1"/>
      <w:marLeft w:val="0"/>
      <w:marRight w:val="0"/>
      <w:marTop w:val="0"/>
      <w:marBottom w:val="0"/>
      <w:divBdr>
        <w:top w:val="none" w:sz="0" w:space="0" w:color="auto"/>
        <w:left w:val="none" w:sz="0" w:space="0" w:color="auto"/>
        <w:bottom w:val="none" w:sz="0" w:space="0" w:color="auto"/>
        <w:right w:val="none" w:sz="0" w:space="0" w:color="auto"/>
      </w:divBdr>
    </w:div>
    <w:div w:id="20748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C19CE-82E1-42D7-AC6D-F761BEC2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4</cp:revision>
  <cp:lastPrinted>2025-07-09T00:29:00Z</cp:lastPrinted>
  <dcterms:created xsi:type="dcterms:W3CDTF">2025-07-22T02:06:00Z</dcterms:created>
  <dcterms:modified xsi:type="dcterms:W3CDTF">2025-07-22T05:45:00Z</dcterms:modified>
</cp:coreProperties>
</file>