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C139" w14:textId="77777777" w:rsidR="00406215" w:rsidRDefault="00406215" w:rsidP="00406215">
      <w:pPr>
        <w:pStyle w:val="NormalWeb"/>
      </w:pPr>
      <w:r>
        <w:rPr>
          <w:rStyle w:val="Strong"/>
        </w:rPr>
        <w:t>Небесная страна, как я люблю тебя</w:t>
      </w:r>
      <w:r>
        <w:br/>
      </w:r>
      <w:r>
        <w:rPr>
          <w:rStyle w:val="Strong"/>
        </w:rPr>
        <w:t>Там мне Спаситель мой даёт покой</w:t>
      </w:r>
      <w:r>
        <w:br/>
      </w:r>
      <w:r>
        <w:rPr>
          <w:rStyle w:val="Strong"/>
        </w:rPr>
        <w:t>Жемчужные врата</w:t>
      </w:r>
      <w:r>
        <w:br/>
      </w:r>
      <w:r>
        <w:rPr>
          <w:rStyle w:val="Strong"/>
        </w:rPr>
        <w:t>Там Царь Христос всегда</w:t>
      </w:r>
      <w:r>
        <w:br/>
      </w:r>
      <w:r>
        <w:rPr>
          <w:rStyle w:val="Strong"/>
        </w:rPr>
        <w:t>По улицам золотым пройду я с Ним</w:t>
      </w:r>
    </w:p>
    <w:p w14:paraId="0D8286DF" w14:textId="77777777" w:rsidR="00406215" w:rsidRDefault="00406215" w:rsidP="00406215">
      <w:pPr>
        <w:pStyle w:val="NormalWeb"/>
      </w:pPr>
      <w:r>
        <w:rPr>
          <w:rStyle w:val="Strong"/>
        </w:rPr>
        <w:t>Там буду вечно жить, Христа благодарить</w:t>
      </w:r>
      <w:r>
        <w:br/>
      </w:r>
      <w:r>
        <w:rPr>
          <w:rStyle w:val="Strong"/>
        </w:rPr>
        <w:t>За то, что Он пришёл меня нашёл</w:t>
      </w:r>
      <w:r>
        <w:br/>
      </w:r>
      <w:r>
        <w:rPr>
          <w:rStyle w:val="Strong"/>
        </w:rPr>
        <w:t>О Родина моя, хочу скорее я</w:t>
      </w:r>
      <w:r>
        <w:br/>
      </w:r>
      <w:r>
        <w:rPr>
          <w:rStyle w:val="Strong"/>
        </w:rPr>
        <w:t>Жить в доме том, что Бог построить смог</w:t>
      </w:r>
    </w:p>
    <w:p w14:paraId="6D98AD61" w14:textId="09329259" w:rsidR="004F15F4" w:rsidRPr="00406215" w:rsidRDefault="00406215" w:rsidP="00406215">
      <w:pPr>
        <w:pStyle w:val="NormalWeb"/>
      </w:pPr>
      <w:r>
        <w:rPr>
          <w:rStyle w:val="Strong"/>
        </w:rPr>
        <w:t>Там горя больше нет, Христос там вечный свет</w:t>
      </w:r>
      <w:r>
        <w:br/>
      </w:r>
      <w:r>
        <w:rPr>
          <w:rStyle w:val="Strong"/>
        </w:rPr>
        <w:t>Любовью дышит всё в стране святой</w:t>
      </w:r>
      <w:r>
        <w:br/>
      </w:r>
      <w:r>
        <w:rPr>
          <w:rStyle w:val="Strong"/>
        </w:rPr>
        <w:t>Там радость без конца</w:t>
      </w:r>
      <w:r>
        <w:br/>
      </w:r>
      <w:r>
        <w:rPr>
          <w:rStyle w:val="Strong"/>
        </w:rPr>
        <w:t>Ликуют там сердца</w:t>
      </w:r>
      <w:r>
        <w:br/>
      </w:r>
      <w:r>
        <w:rPr>
          <w:rStyle w:val="Strong"/>
        </w:rPr>
        <w:t>К Тебе я всей душой стремлюсь Бог мой</w:t>
      </w:r>
    </w:p>
    <w:sectPr w:rsidR="004F15F4" w:rsidRPr="004062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004909">
    <w:abstractNumId w:val="8"/>
  </w:num>
  <w:num w:numId="2" w16cid:durableId="1837070336">
    <w:abstractNumId w:val="6"/>
  </w:num>
  <w:num w:numId="3" w16cid:durableId="925576635">
    <w:abstractNumId w:val="5"/>
  </w:num>
  <w:num w:numId="4" w16cid:durableId="1993289249">
    <w:abstractNumId w:val="4"/>
  </w:num>
  <w:num w:numId="5" w16cid:durableId="1836455450">
    <w:abstractNumId w:val="7"/>
  </w:num>
  <w:num w:numId="6" w16cid:durableId="902981222">
    <w:abstractNumId w:val="3"/>
  </w:num>
  <w:num w:numId="7" w16cid:durableId="1436710184">
    <w:abstractNumId w:val="2"/>
  </w:num>
  <w:num w:numId="8" w16cid:durableId="1792817605">
    <w:abstractNumId w:val="1"/>
  </w:num>
  <w:num w:numId="9" w16cid:durableId="5223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215"/>
    <w:rsid w:val="004F15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7561295-09DD-4747-8ADD-FA2269EA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0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2024-03-01T20:49:00Z</dcterms:modified>
  <cp:category/>
</cp:coreProperties>
</file>