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548DD4"/>
          <w:sz w:val="52"/>
        </w:rPr>
        <w:t xml:space="preserve">Soon your trials will be over </w:t>
        <w:br/>
        <w:tab/>
        <w:t xml:space="preserve">Offered up by mercy's hand </w:t>
        <w:br/>
        <w:tab/>
        <w:t xml:space="preserve">A better view from where you standing </w:t>
        <w:br/>
        <w:tab/>
        <w:t xml:space="preserve">Going to another land </w:t>
        <w:br/>
        <w:br/>
        <w:tab/>
        <w:t xml:space="preserve">The sweetest welcome from the Father </w:t>
        <w:br/>
        <w:tab/>
        <w:t xml:space="preserve">Gathered up and carried home </w:t>
        <w:br/>
        <w:tab/>
        <w:t xml:space="preserve">We are past this time of waiting </w:t>
        <w:br/>
        <w:tab/>
        <w:t xml:space="preserve">Come let us bow before Your throne </w:t>
        <w:br/>
        <w:br/>
        <w:t xml:space="preserve">CHORUS: </w:t>
        <w:br/>
        <w:t xml:space="preserve">We will meet in the Golden City in the New Jerusalem </w:t>
        <w:br/>
        <w:t xml:space="preserve">All our pain and all our tears will be no more </w:t>
        <w:br/>
        <w:t xml:space="preserve">We will stand with the hosts of heaven </w:t>
        <w:br/>
        <w:t xml:space="preserve">And cry holy is the Lamb </w:t>
        <w:br/>
        <w:t xml:space="preserve">We will worship and adore You evermore </w:t>
        <w:br/>
        <w:br/>
        <w:tab/>
        <w:t xml:space="preserve">Never can the powers of darkness </w:t>
        <w:br/>
        <w:tab/>
        <w:t xml:space="preserve">Neither death nor even life </w:t>
        <w:br/>
        <w:tab/>
        <w:t xml:space="preserve">Let nothing ever separate us </w:t>
        <w:br/>
        <w:tab/>
        <w:t xml:space="preserve">From the holy love of God </w:t>
        <w:br/>
      </w:r>
      <w:r>
        <w:rPr>
          <w:rFonts w:ascii="Calibri" w:hAnsi="Calibri"/>
          <w:b/>
          <w:color w:val="FF0000"/>
          <w:sz w:val="52"/>
        </w:rPr>
        <w:t xml:space="preserve">CHORUS x2  </w:t>
        <w:br/>
      </w:r>
    </w:p>
    <w:p>
      <w:r>
        <w:rPr>
          <w:rFonts w:ascii="Calibri" w:hAnsi="Calibri"/>
          <w:b/>
          <w:color w:val="000000"/>
          <w:sz w:val="52"/>
        </w:rPr>
        <w:t>Holy, Holy, Holy is the Lamb</w:t>
        <w:br/>
      </w:r>
      <w:r>
        <w:rPr>
          <w:rFonts w:ascii="Calibri" w:hAnsi="Calibri"/>
          <w:b/>
          <w:color w:val="000000"/>
          <w:sz w:val="52"/>
        </w:rPr>
        <w:t>Holy, Holy, Holy is the Lamb</w:t>
        <w:br/>
      </w:r>
    </w:p>
    <w:p>
      <w:r>
        <w:rPr>
          <w:rFonts w:ascii="Calibri" w:hAnsi="Calibri"/>
          <w:b/>
          <w:color w:val="000000"/>
          <w:sz w:val="52"/>
        </w:rPr>
        <w:t>Holy, Holy, Holy is the Lamb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