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C00000"/>
          <w:sz w:val="52"/>
        </w:rPr>
        <w:t xml:space="preserve">В седые древние столетья </w:t>
        <w:br/>
      </w:r>
      <w:r>
        <w:rPr>
          <w:rFonts w:ascii="Calibri" w:hAnsi="Calibri"/>
          <w:b/>
          <w:color w:val="C00000"/>
          <w:sz w:val="52"/>
        </w:rPr>
        <w:t xml:space="preserve">шёл Моисей своим путём. </w:t>
        <w:br/>
        <w:t xml:space="preserve">Приблизившись к горе, </w:t>
        <w:br/>
        <w:t>заметил куст, полыхающий огнём.</w:t>
        <w:br/>
      </w:r>
    </w:p>
    <w:p>
      <w:r>
        <w:rPr>
          <w:rFonts w:ascii="Calibri" w:hAnsi="Calibri"/>
          <w:b/>
          <w:color w:val="00B0F0"/>
          <w:sz w:val="52"/>
        </w:rPr>
        <w:t xml:space="preserve">Горел терновник, не сгорая, </w:t>
        <w:br/>
        <w:t xml:space="preserve">и из огня Бог говорил. </w:t>
        <w:br/>
        <w:br/>
      </w:r>
      <w:r>
        <w:rPr>
          <w:rFonts w:ascii="Calibri" w:hAnsi="Calibri"/>
          <w:b/>
          <w:color w:val="000000"/>
          <w:sz w:val="52"/>
        </w:rPr>
        <w:t xml:space="preserve">Любoвью здесь к своим </w:t>
        <w:br/>
        <w:t>собратьям Бог Моисея наделил.</w:t>
        <w:br/>
      </w:r>
    </w:p>
    <w:p>
      <w:r>
        <w:rPr>
          <w:rFonts w:ascii="Calibri" w:hAnsi="Calibri"/>
          <w:b/>
          <w:color w:val="70AD47"/>
          <w:sz w:val="52"/>
        </w:rPr>
        <w:t>Припев:</w:t>
        <w:br/>
      </w:r>
      <w:r>
        <w:rPr>
          <w:rFonts w:ascii="Calibri" w:hAnsi="Calibri"/>
          <w:b/>
          <w:color w:val="000000"/>
          <w:sz w:val="52"/>
        </w:rPr>
        <w:t xml:space="preserve">Гори, огонь, гори, пылай! </w:t>
        <w:br/>
        <w:t xml:space="preserve">Гори, любовь, и не сгорай! </w:t>
        <w:br/>
        <w:t xml:space="preserve">Гори, огонь, гори, пылай! </w:t>
        <w:br/>
        <w:t>Гори, любовь, и не сгорай!</w:t>
        <w:br/>
      </w:r>
    </w:p>
    <w:p>
      <w:r>
        <w:rPr>
          <w:rFonts w:ascii="Calibri" w:hAnsi="Calibri"/>
          <w:b/>
          <w:color w:val="C00000"/>
          <w:sz w:val="52"/>
        </w:rPr>
        <w:t xml:space="preserve">Как Моисею на дороге, </w:t>
        <w:br/>
        <w:t xml:space="preserve">открылась предо мной гора, </w:t>
        <w:br/>
        <w:t xml:space="preserve">гора великая Голгофа </w:t>
        <w:br/>
        <w:t>с гореньем вечного огня.</w:t>
        <w:br/>
      </w:r>
    </w:p>
    <w:p>
      <w:r>
        <w:rPr>
          <w:rFonts w:ascii="Calibri" w:hAnsi="Calibri"/>
          <w:b/>
          <w:color w:val="00B0F0"/>
          <w:sz w:val="52"/>
        </w:rPr>
        <w:t xml:space="preserve">На ней костёр любви пылает, </w:t>
        <w:br/>
        <w:t xml:space="preserve">и никогда он не сгорит. </w:t>
        <w:br/>
        <w:br/>
      </w:r>
      <w:r>
        <w:rPr>
          <w:rFonts w:ascii="Calibri" w:hAnsi="Calibri"/>
          <w:b/>
          <w:color w:val="000000"/>
          <w:sz w:val="52"/>
        </w:rPr>
        <w:t xml:space="preserve">Здесь Агнец Божий умирает </w:t>
        <w:br/>
        <w:t>за обитателей земли.</w:t>
        <w:br/>
      </w:r>
    </w:p>
    <w:p>
      <w:r>
        <w:rPr>
          <w:rFonts w:ascii="Calibri" w:hAnsi="Calibri"/>
          <w:b/>
          <w:color w:val="70AD47"/>
          <w:sz w:val="52"/>
        </w:rPr>
        <w:t>Припев:</w:t>
        <w:br/>
      </w:r>
      <w:r>
        <w:rPr>
          <w:rFonts w:ascii="Calibri" w:hAnsi="Calibri"/>
          <w:b/>
          <w:color w:val="000000"/>
          <w:sz w:val="52"/>
        </w:rPr>
        <w:t xml:space="preserve">Гори, огонь, гори, пылай! </w:t>
        <w:br/>
        <w:t xml:space="preserve">Гори, любовь, и не сгорай! </w:t>
        <w:br/>
        <w:t xml:space="preserve">Гори, огонь, гори, пылай! </w:t>
        <w:br/>
        <w:t>Гори, любовь, и не сгорай!</w:t>
        <w:br/>
      </w:r>
    </w:p>
    <w:p>
      <w:r>
        <w:rPr>
          <w:rFonts w:ascii="Calibri" w:hAnsi="Calibri"/>
          <w:b/>
          <w:color w:val="C00000"/>
          <w:sz w:val="52"/>
        </w:rPr>
        <w:t xml:space="preserve">Я слышу голос всепрощенья </w:t>
        <w:br/>
        <w:t xml:space="preserve">из пламени того огня. </w:t>
        <w:br/>
        <w:t xml:space="preserve">Здесь Бог вручает мне </w:t>
        <w:br/>
        <w:t>служенье любви, и правды, и добра.</w:t>
        <w:br/>
      </w:r>
    </w:p>
    <w:p>
      <w:r>
        <w:rPr>
          <w:rFonts w:ascii="Calibri" w:hAnsi="Calibri"/>
          <w:b/>
          <w:color w:val="00B0F0"/>
          <w:sz w:val="52"/>
        </w:rPr>
        <w:t xml:space="preserve">Возьму негаснущую искру </w:t>
        <w:br/>
        <w:t xml:space="preserve">я от великого костра. </w:t>
        <w:br/>
        <w:br/>
      </w:r>
      <w:r>
        <w:rPr>
          <w:rFonts w:ascii="Calibri" w:hAnsi="Calibri"/>
          <w:b/>
          <w:color w:val="000000"/>
          <w:sz w:val="52"/>
        </w:rPr>
        <w:t>Хочу гореть любовью к близким, Господь, благослови меня!</w:t>
        <w:br/>
      </w:r>
    </w:p>
    <w:p>
      <w:r>
        <w:rPr>
          <w:rFonts w:ascii="Calibri" w:hAnsi="Calibri"/>
          <w:b/>
          <w:color w:val="70AD47"/>
          <w:sz w:val="52"/>
        </w:rPr>
        <w:t>Припев:</w:t>
        <w:br/>
      </w:r>
      <w:r>
        <w:rPr>
          <w:rFonts w:ascii="Calibri" w:hAnsi="Calibri"/>
          <w:b/>
          <w:color w:val="0070C0"/>
          <w:sz w:val="52"/>
        </w:rPr>
        <w:t xml:space="preserve">Гори, огонь, гори, пылай! </w:t>
        <w:br/>
        <w:t xml:space="preserve">Гори, любовь, и не сгорай! </w:t>
        <w:br/>
        <w:t xml:space="preserve">Гори, огонь, гори, пылай!     </w:t>
        <w:br/>
        <w:t>Гори, любовь, и не сгорай!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