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b/>
          <w:color w:val="1F497D"/>
          <w:sz w:val="52"/>
        </w:rPr>
        <w:t xml:space="preserve">Господь велик в словах и делах; </w:t>
        <w:br/>
        <w:t xml:space="preserve">Его милости нет конца </w:t>
        <w:br/>
        <w:t xml:space="preserve">Пусть на земле и на небесах </w:t>
        <w:br/>
        <w:t>Ему не смолкает хвала</w:t>
        <w:br/>
      </w:r>
    </w:p>
    <w:p>
      <w:r>
        <w:rPr>
          <w:b/>
          <w:color w:val="000000"/>
          <w:sz w:val="52"/>
        </w:rPr>
        <w:t xml:space="preserve">Господь велик и достоин славы! </w:t>
        <w:br/>
        <w:t xml:space="preserve">Он лишь один достоин хвалы! </w:t>
        <w:br/>
        <w:t>Господь велик, и потому, и потому Слава Ему! Слава Ему!</w:t>
        <w:br/>
      </w:r>
    </w:p>
    <w:p>
      <w:r>
        <w:rPr>
          <w:b/>
          <w:color w:val="1F497D"/>
          <w:sz w:val="52"/>
        </w:rPr>
        <w:t xml:space="preserve">Great is the Lord, </w:t>
        <w:br/>
        <w:t xml:space="preserve">He is holy and just, </w:t>
        <w:br/>
        <w:t xml:space="preserve">By His power we trust in His love </w:t>
        <w:br/>
        <w:t xml:space="preserve">Great is the Lord, </w:t>
        <w:br/>
        <w:t xml:space="preserve">He is faithful and true, </w:t>
        <w:br/>
        <w:t>By his mercy He proves He is love</w:t>
        <w:br/>
      </w:r>
    </w:p>
    <w:p>
      <w:r>
        <w:rPr>
          <w:b/>
          <w:color w:val="000000"/>
          <w:sz w:val="52"/>
        </w:rPr>
        <w:t xml:space="preserve">Great is the Lord, and worthy of glory </w:t>
        <w:br/>
        <w:t xml:space="preserve">Great is the Lord, and worthy of praise </w:t>
        <w:br/>
        <w:t xml:space="preserve">Great is the Lord, now lift up your voice! </w:t>
        <w:br/>
        <w:t>Now lift up your voice, Great is the Lord!</w:t>
        <w:br/>
      </w:r>
      <w:r>
        <w:rPr>
          <w:b/>
          <w:color w:val="000000"/>
        </w:rPr>
        <w:t>Great is the Lord!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