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82AB" w14:textId="7EE06D0B" w:rsidR="008C3585" w:rsidRPr="00896A07" w:rsidRDefault="008C3585" w:rsidP="008C358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96A07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896A07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269A4">
        <w:rPr>
          <w:rFonts w:ascii="Arial" w:hAnsi="Arial" w:cs="Arial"/>
          <w:i/>
          <w:sz w:val="32"/>
          <w:szCs w:val="32"/>
          <w:lang w:val="ru-RU"/>
        </w:rPr>
        <w:t xml:space="preserve">  </w:t>
      </w:r>
      <w:proofErr w:type="gramEnd"/>
      <w:r w:rsidRPr="001269A4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8E338E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D95ECC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0E1745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1A345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C3585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12:00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9049192" w14:textId="77777777" w:rsidR="008C3585" w:rsidRPr="00F830C3" w:rsidRDefault="008C3585" w:rsidP="008C358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515167" w14:textId="0D8CCBF7" w:rsidR="008C3585" w:rsidRPr="0002508F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830C3">
        <w:rPr>
          <w:rFonts w:ascii="Arial" w:hAnsi="Arial" w:cs="Arial"/>
          <w:i/>
          <w:iCs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F830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F830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AC9B35" w14:textId="77777777" w:rsidR="008C3585" w:rsidRPr="00B5034A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CB2256" w14:textId="77777777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данной констатации, следует, что причина, по которой Апостол Иаков вынужден был написать эти слова, заключалась в том, что церковь вопреки истине Писания, стала определять степень своей духовности размером своего кошелька. </w:t>
      </w:r>
    </w:p>
    <w:p w14:paraId="28F10E2B" w14:textId="77777777" w:rsidR="008C3585" w:rsidRPr="00853AD6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B941B1" w14:textId="77777777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мы видим, эта мысль сама </w:t>
      </w:r>
      <w:r w:rsidRPr="00B5034A">
        <w:rPr>
          <w:rFonts w:ascii="Arial" w:hAnsi="Arial" w:cs="Arial"/>
          <w:sz w:val="28"/>
          <w:szCs w:val="28"/>
          <w:lang w:val="ru-RU"/>
        </w:rPr>
        <w:t>по себе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034A">
        <w:rPr>
          <w:rFonts w:ascii="Arial" w:hAnsi="Arial" w:cs="Arial"/>
          <w:sz w:val="28"/>
          <w:szCs w:val="28"/>
          <w:lang w:val="ru-RU"/>
        </w:rPr>
        <w:t>нова</w:t>
      </w:r>
      <w:r>
        <w:rPr>
          <w:rFonts w:ascii="Arial" w:hAnsi="Arial" w:cs="Arial"/>
          <w:sz w:val="28"/>
          <w:szCs w:val="28"/>
          <w:lang w:val="ru-RU"/>
        </w:rPr>
        <w:t>, так как имеет двухтысячелетнюю давность. Слова Апостола Иакова оказались настолько сильными, что на протяжении двух тысячелетий эта мысль казалась, была окончательно погребена, но вдруг сегодня, именно в наши дни, она вновь была реанимирована.</w:t>
      </w:r>
    </w:p>
    <w:p w14:paraId="5819F45F" w14:textId="77777777" w:rsidR="008C3585" w:rsidRPr="00A712F2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C0CEE1" w14:textId="77777777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слова Иакова звучат, свозь толщу двух тысячелетий, не как альтернатива, а как повеление - измерять своё богатство, не размером своего кошелька, а мерою своей веры. </w:t>
      </w:r>
    </w:p>
    <w:p w14:paraId="5DCD7CEE" w14:textId="77777777" w:rsidR="008C3585" w:rsidRPr="00A712F2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3EA595" w14:textId="77777777" w:rsidR="008C3585" w:rsidRPr="001E2AAE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E2AAE">
        <w:rPr>
          <w:rFonts w:ascii="Arial" w:hAnsi="Arial" w:cs="Arial"/>
          <w:i/>
          <w:iCs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 (</w:t>
      </w:r>
      <w:r w:rsidRPr="001E2A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Рим.12:3</w:t>
      </w:r>
      <w:r w:rsidRPr="001E2A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6306EB" w14:textId="77777777" w:rsidR="008C3585" w:rsidRPr="00A712F2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5382EB" w14:textId="77777777" w:rsidR="0031733F" w:rsidRPr="0002508F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следует ли понимать, что богатые, не могут попасть в число избранников Царства Небесного? </w:t>
      </w:r>
    </w:p>
    <w:p w14:paraId="44C3616B" w14:textId="77777777" w:rsidR="0031733F" w:rsidRPr="0002508F" w:rsidRDefault="0031733F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0D2B48" w14:textId="20D27446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ответить на этот вопрос, необходимо определить: Что Писание подразумевает под «бедными мира»?</w:t>
      </w:r>
    </w:p>
    <w:p w14:paraId="57422EB0" w14:textId="77777777" w:rsidR="008C3585" w:rsidRPr="003F7390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9E892C5" w14:textId="77777777" w:rsidR="0031733F" w:rsidRPr="0002508F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F7390">
        <w:rPr>
          <w:rFonts w:ascii="Arial" w:hAnsi="Arial" w:cs="Arial"/>
          <w:b/>
          <w:bCs/>
          <w:sz w:val="28"/>
          <w:szCs w:val="28"/>
          <w:lang w:val="ru-RU"/>
        </w:rPr>
        <w:t>Бедные мира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не надеющиеся на богатства этого мира. </w:t>
      </w:r>
    </w:p>
    <w:p w14:paraId="7EE276B9" w14:textId="77777777" w:rsidR="0031733F" w:rsidRPr="0002508F" w:rsidRDefault="0031733F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06055C" w14:textId="4A5375FE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можно быть бедным в буквальном смысле слова, но в то же самое время, быть жадным и зависимым от денег, и</w:t>
      </w:r>
      <w:r w:rsidRPr="006D2A48">
        <w:rPr>
          <w:rFonts w:ascii="Arial" w:hAnsi="Arial" w:cs="Arial"/>
          <w:sz w:val="28"/>
          <w:szCs w:val="28"/>
          <w:lang w:val="ru-RU"/>
        </w:rPr>
        <w:t xml:space="preserve"> наоборот</w:t>
      </w:r>
      <w:r>
        <w:rPr>
          <w:rFonts w:ascii="Arial" w:hAnsi="Arial" w:cs="Arial"/>
          <w:sz w:val="28"/>
          <w:szCs w:val="28"/>
          <w:lang w:val="ru-RU"/>
        </w:rPr>
        <w:t xml:space="preserve"> можно быть богатым с щедрым сердцем и не быть зависимым от денег.</w:t>
      </w:r>
    </w:p>
    <w:p w14:paraId="7F0851B7" w14:textId="77777777" w:rsidR="008C3585" w:rsidRPr="006D2A48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33DBA1" w14:textId="77777777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 же состоит в том, что </w:t>
      </w:r>
      <w:r w:rsidRPr="0025314D">
        <w:rPr>
          <w:rFonts w:ascii="Arial" w:hAnsi="Arial" w:cs="Arial"/>
          <w:b/>
          <w:bCs/>
          <w:sz w:val="28"/>
          <w:szCs w:val="28"/>
          <w:lang w:val="ru-RU"/>
        </w:rPr>
        <w:t>человек, зависимый от денег, никогда не сможет быть богатым верою.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7D9CF5" w14:textId="77777777" w:rsidR="008C3585" w:rsidRPr="00282D29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FB4B60" w14:textId="77777777" w:rsidR="008C3585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находясь в таком состоянии, его спасение от вечной гибели, всегда будет находиться под большим вопросом.</w:t>
      </w:r>
    </w:p>
    <w:p w14:paraId="2D87A30E" w14:textId="77777777" w:rsidR="008C3585" w:rsidRPr="005E772C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870942" w14:textId="77777777" w:rsidR="008C3585" w:rsidRPr="001E2AAE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E2AA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Иисус говорит ученикам Своим: как трудно имеющим богатство войти в Царствие Божие!  Ученики ужаснулись от слов Его. Но Иисус опять говорит им в ответ: дети! как трудно надеющимся на богатство войти в Царствие Божие!  (</w:t>
      </w:r>
      <w:r w:rsidRPr="001E2A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Мк.10:23-24</w:t>
      </w:r>
      <w:r w:rsidRPr="001E2A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7AF328" w14:textId="77777777" w:rsidR="008C3585" w:rsidRPr="005E772C" w:rsidRDefault="008C3585" w:rsidP="008C358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742696" w14:textId="0AA47696" w:rsidR="0002508F" w:rsidRPr="00770E9E" w:rsidRDefault="008C3585" w:rsidP="00AD758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если корень всякого зла определяется зависимостью от денег, то корень всякого добра – это независимость от денег или господство над деньгами</w:t>
      </w:r>
      <w:r w:rsidR="0031733F" w:rsidRPr="0031733F">
        <w:rPr>
          <w:rFonts w:ascii="Arial" w:hAnsi="Arial" w:cs="Arial"/>
          <w:sz w:val="28"/>
          <w:szCs w:val="28"/>
          <w:lang w:val="ru-RU"/>
        </w:rPr>
        <w:t>.</w:t>
      </w:r>
    </w:p>
    <w:p w14:paraId="75783F86" w14:textId="07EC0E64" w:rsidR="0002508F" w:rsidRPr="008E77C1" w:rsidRDefault="0002508F" w:rsidP="008E77C1">
      <w:pPr>
        <w:rPr>
          <w:rFonts w:ascii="Arial" w:hAnsi="Arial" w:cs="Arial"/>
          <w:bCs/>
          <w:i/>
        </w:rPr>
      </w:pPr>
    </w:p>
    <w:sectPr w:rsidR="0002508F" w:rsidRPr="008E77C1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CDCB" w14:textId="77777777" w:rsidR="005809F1" w:rsidRDefault="005809F1" w:rsidP="00EC43C9">
      <w:r>
        <w:separator/>
      </w:r>
    </w:p>
  </w:endnote>
  <w:endnote w:type="continuationSeparator" w:id="0">
    <w:p w14:paraId="2413FA1D" w14:textId="77777777" w:rsidR="005809F1" w:rsidRDefault="005809F1" w:rsidP="00EC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F5B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009FB" w14:textId="77777777" w:rsidR="00EC43C9" w:rsidRDefault="00EC43C9" w:rsidP="00EC4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A9C8" w14:textId="77777777" w:rsidR="00EC43C9" w:rsidRDefault="00EC43C9" w:rsidP="00F67E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4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55491" w14:textId="77777777" w:rsidR="00EC43C9" w:rsidRDefault="00EC43C9" w:rsidP="00EC4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8D2EE" w14:textId="77777777" w:rsidR="005809F1" w:rsidRDefault="005809F1" w:rsidP="00EC43C9">
      <w:r>
        <w:separator/>
      </w:r>
    </w:p>
  </w:footnote>
  <w:footnote w:type="continuationSeparator" w:id="0">
    <w:p w14:paraId="6306C191" w14:textId="77777777" w:rsidR="005809F1" w:rsidRDefault="005809F1" w:rsidP="00EC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C9"/>
    <w:rsid w:val="00000890"/>
    <w:rsid w:val="0001081D"/>
    <w:rsid w:val="00014056"/>
    <w:rsid w:val="0002508F"/>
    <w:rsid w:val="000E1745"/>
    <w:rsid w:val="0011624C"/>
    <w:rsid w:val="0018286F"/>
    <w:rsid w:val="00195921"/>
    <w:rsid w:val="001A345F"/>
    <w:rsid w:val="001D1BDC"/>
    <w:rsid w:val="0025314D"/>
    <w:rsid w:val="0031733F"/>
    <w:rsid w:val="00327889"/>
    <w:rsid w:val="00337758"/>
    <w:rsid w:val="00350133"/>
    <w:rsid w:val="00396E2B"/>
    <w:rsid w:val="003D204F"/>
    <w:rsid w:val="003D4601"/>
    <w:rsid w:val="00411069"/>
    <w:rsid w:val="00414552"/>
    <w:rsid w:val="00415F83"/>
    <w:rsid w:val="004B7567"/>
    <w:rsid w:val="005809F1"/>
    <w:rsid w:val="005D1283"/>
    <w:rsid w:val="005E4F07"/>
    <w:rsid w:val="00746A44"/>
    <w:rsid w:val="00770E9E"/>
    <w:rsid w:val="007F5D94"/>
    <w:rsid w:val="00841A1D"/>
    <w:rsid w:val="00893BE1"/>
    <w:rsid w:val="008C3585"/>
    <w:rsid w:val="008C5D41"/>
    <w:rsid w:val="008E77C1"/>
    <w:rsid w:val="009302C5"/>
    <w:rsid w:val="00AC6452"/>
    <w:rsid w:val="00AC720D"/>
    <w:rsid w:val="00AD7583"/>
    <w:rsid w:val="00B41EC5"/>
    <w:rsid w:val="00B83AC1"/>
    <w:rsid w:val="00C57E09"/>
    <w:rsid w:val="00C604D8"/>
    <w:rsid w:val="00CA53EA"/>
    <w:rsid w:val="00D95ECC"/>
    <w:rsid w:val="00E059E5"/>
    <w:rsid w:val="00EA71C2"/>
    <w:rsid w:val="00EC43C9"/>
    <w:rsid w:val="00EE59F2"/>
    <w:rsid w:val="00F051DB"/>
    <w:rsid w:val="00F76890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79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43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C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C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2025-06-08T08:16:00Z</dcterms:created>
  <dcterms:modified xsi:type="dcterms:W3CDTF">2025-06-10T07:25:00Z</dcterms:modified>
</cp:coreProperties>
</file>