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4188" w14:textId="77777777" w:rsidR="00136BF8" w:rsidRDefault="00136BF8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</w:rPr>
      </w:pPr>
    </w:p>
    <w:p w14:paraId="76CCF145" w14:textId="2F31F28C" w:rsidR="00136BF8" w:rsidRPr="00AB6FBA" w:rsidRDefault="00AB6FBA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715ED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03.25.25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Вторник</w:t>
      </w:r>
    </w:p>
    <w:p w14:paraId="2F50CF5D" w14:textId="77777777" w:rsidR="00136BF8" w:rsidRPr="00136BF8" w:rsidRDefault="00136BF8" w:rsidP="00136BF8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A3000D2" w14:textId="77777777" w:rsidR="00136BF8" w:rsidRP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BF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136BF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136BF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136BF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136BF8">
        <w:rPr>
          <w:rFonts w:ascii="Arial" w:hAnsi="Arial" w:cs="Arial"/>
          <w:sz w:val="28"/>
          <w:szCs w:val="28"/>
          <w:lang w:val="ru-RU"/>
        </w:rPr>
        <w:t>).</w:t>
      </w:r>
    </w:p>
    <w:p w14:paraId="2E9C508E" w14:textId="77777777" w:rsidR="00136BF8" w:rsidRDefault="00136BF8" w:rsidP="00136BF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DCB3060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509FC" w14:textId="4DA83374" w:rsidR="00136BF8" w:rsidRDefault="00136BF8" w:rsidP="00AB6FB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</w:t>
      </w:r>
      <w:r w:rsidR="00AB6F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отложить прежний образ жизни,</w:t>
      </w:r>
    </w:p>
    <w:p w14:paraId="746CF7E3" w14:textId="5C2232CB" w:rsidR="00136BF8" w:rsidRDefault="00136BF8" w:rsidP="00AB6FB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136EBC86" w14:textId="77777777" w:rsidR="00136BF8" w:rsidRDefault="00136BF8" w:rsidP="00136BF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A431A4D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4C99A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основополагающих, повелевающих и судьбоносных действия: </w:t>
      </w:r>
    </w:p>
    <w:p w14:paraId="1EC6D351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59102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6B8D79E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C346C5C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22E0CD2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D8F93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решения этих трёх судьбоносных действий: совлечься, обновиться и облечься – будет зависеть, обратим мы себя в сосуды милосердия, или в сосуды гнева.  </w:t>
      </w:r>
    </w:p>
    <w:p w14:paraId="73EDD72F" w14:textId="77777777" w:rsidR="00AB6FBA" w:rsidRDefault="00AB6FBA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AE9075" w14:textId="2A32A4ED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состоится совершение нашего спасения, которое дано нам в формате залога, или же мы утратим его навсегда. В силу чего наши имена навсегда будут изглажены из Книги Жизни.</w:t>
      </w:r>
    </w:p>
    <w:p w14:paraId="7124076B" w14:textId="77777777" w:rsidR="00AB6FBA" w:rsidRDefault="00AB6FBA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173485197"/>
    </w:p>
    <w:p w14:paraId="4248D1AD" w14:textId="06652408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Поднимите, врата, верхи ваши, и поднимитесь, двери вечные, и войдет Царь славы! Кто сей Царь славы? - Господь крепкий и сильный, </w:t>
      </w:r>
      <w:r w:rsidRPr="00AD40DF">
        <w:rPr>
          <w:rFonts w:ascii="Arial" w:hAnsi="Arial" w:cs="Arial"/>
          <w:b/>
          <w:bCs/>
          <w:sz w:val="28"/>
          <w:szCs w:val="28"/>
          <w:lang w:val="ru-RU"/>
        </w:rPr>
        <w:t>Господь, сильный в брани.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bookmarkEnd w:id="0"/>
      <w:r>
        <w:rPr>
          <w:rFonts w:ascii="Arial" w:hAnsi="Arial" w:cs="Arial"/>
          <w:sz w:val="28"/>
          <w:szCs w:val="28"/>
          <w:lang w:val="ru-RU"/>
        </w:rPr>
        <w:t xml:space="preserve">Поднимите, врата, верхи ваши, и поднимитесь, двери вечные, и войдет Царь славы! Кто сей Царь славы? - </w:t>
      </w:r>
      <w:r w:rsidRPr="00AD40DF">
        <w:rPr>
          <w:rFonts w:ascii="Arial" w:hAnsi="Arial" w:cs="Arial"/>
          <w:b/>
          <w:bCs/>
          <w:sz w:val="28"/>
          <w:szCs w:val="28"/>
          <w:lang w:val="ru-RU"/>
        </w:rPr>
        <w:t xml:space="preserve">Господь сил, Он - царь славы </w:t>
      </w:r>
      <w:r w:rsidRPr="00AD40DF">
        <w:rPr>
          <w:rFonts w:ascii="Arial" w:hAnsi="Arial" w:cs="Arial"/>
          <w:sz w:val="28"/>
          <w:szCs w:val="28"/>
          <w:lang w:val="ru-RU"/>
        </w:rPr>
        <w:t>(</w:t>
      </w:r>
      <w:hyperlink r:id="rId6" w:history="1">
        <w:r w:rsidRPr="00AD40DF">
          <w:rPr>
            <w:rStyle w:val="Hyperlink"/>
            <w:rFonts w:ascii="Arial" w:eastAsiaTheme="majorEastAsia" w:hAnsi="Arial" w:cs="Arial"/>
            <w:color w:val="auto"/>
            <w:sz w:val="28"/>
            <w:szCs w:val="28"/>
            <w:lang w:val="ru-RU"/>
          </w:rPr>
          <w:t>Пс.23:7-10</w:t>
        </w:r>
      </w:hyperlink>
      <w:r w:rsidRPr="00AD40DF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EA0A812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C61FFD" w14:textId="6F2FA190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Вечными дверями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которые Господь сил, как Царь славы, призван войти,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 Своё воскресение – является образ нового человека, созданного по Богу, во Христе Иисусе, в праведности и святости истины. </w:t>
      </w:r>
    </w:p>
    <w:p w14:paraId="4B45E92A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ED915" w14:textId="239DC9A5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Верхи врат</w:t>
      </w:r>
      <w:r>
        <w:rPr>
          <w:rFonts w:ascii="Arial" w:hAnsi="Arial" w:cs="Arial"/>
          <w:sz w:val="28"/>
          <w:szCs w:val="28"/>
          <w:lang w:val="ru-RU"/>
        </w:rPr>
        <w:t xml:space="preserve">, служащие запором, для дверей вечных – это образ нашего мышления, обновлённого духом нашего ума. </w:t>
      </w:r>
    </w:p>
    <w:p w14:paraId="58AAD8E3" w14:textId="77777777" w:rsidR="00136BF8" w:rsidRDefault="00136BF8" w:rsidP="00136BF8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D4F69A3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Поднять 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служат запором, для дверей вечных; чтобы получить возможность, поднять двери вечные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ума, с нашим новым человеком. </w:t>
      </w:r>
    </w:p>
    <w:p w14:paraId="78AC3393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39115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ума, с нашим сердцем Господь сил, в лице Святого Духа, получает основание, войти в наши тела,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Христово.</w:t>
      </w:r>
    </w:p>
    <w:p w14:paraId="07CCF264" w14:textId="198BCF56" w:rsidR="00136BF8" w:rsidRDefault="00136BF8" w:rsidP="00136BF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D358099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мы сможем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обновлённым умом, с нашим сердцем, чтобы поднять, верхи наших врат, и поднять двери вечные, нам необходимо будет выполнить ряд условий. </w:t>
      </w:r>
    </w:p>
    <w:p w14:paraId="69F46B72" w14:textId="77777777" w:rsidR="00136BF8" w:rsidRDefault="00136BF8" w:rsidP="00136BF8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19CABA83" w14:textId="77777777" w:rsidR="0067365F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Псалом Давида. </w:t>
      </w:r>
      <w:r>
        <w:rPr>
          <w:rFonts w:ascii="Arial" w:hAnsi="Arial" w:cs="Arial"/>
          <w:sz w:val="28"/>
          <w:szCs w:val="28"/>
          <w:lang w:val="ru-RU"/>
        </w:rPr>
        <w:t xml:space="preserve">Господня - земля и что наполняет ее, вселенная и все живущее в ней, ибо Он основал ее на морях и на реках утвердил ее. </w:t>
      </w:r>
    </w:p>
    <w:p w14:paraId="60CAD811" w14:textId="1161F05C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взойдет на гору Господню, или кто станет на святом месте Его?</w:t>
      </w:r>
    </w:p>
    <w:p w14:paraId="12D5E875" w14:textId="77777777" w:rsidR="0067365F" w:rsidRDefault="0067365F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14377E1" w14:textId="01C23773" w:rsidR="00136BF8" w:rsidRP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BF8">
        <w:rPr>
          <w:rFonts w:ascii="Arial" w:hAnsi="Arial" w:cs="Arial"/>
          <w:sz w:val="28"/>
          <w:szCs w:val="28"/>
          <w:lang w:val="ru-RU"/>
        </w:rPr>
        <w:t xml:space="preserve">Тот, у которого </w:t>
      </w:r>
      <w:r w:rsidRPr="00491089">
        <w:rPr>
          <w:rFonts w:ascii="Arial" w:hAnsi="Arial" w:cs="Arial"/>
          <w:b/>
          <w:bCs/>
          <w:sz w:val="28"/>
          <w:szCs w:val="28"/>
          <w:lang w:val="ru-RU"/>
        </w:rPr>
        <w:t>руки неповинны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и </w:t>
      </w:r>
      <w:r w:rsidRPr="00491089">
        <w:rPr>
          <w:rFonts w:ascii="Arial" w:hAnsi="Arial" w:cs="Arial"/>
          <w:b/>
          <w:bCs/>
          <w:sz w:val="28"/>
          <w:szCs w:val="28"/>
          <w:lang w:val="ru-RU"/>
        </w:rPr>
        <w:t>сердце чисто</w:t>
      </w:r>
      <w:r w:rsidRPr="00136BF8">
        <w:rPr>
          <w:rFonts w:ascii="Arial" w:hAnsi="Arial" w:cs="Arial"/>
          <w:sz w:val="28"/>
          <w:szCs w:val="28"/>
          <w:lang w:val="ru-RU"/>
        </w:rPr>
        <w:t>,</w:t>
      </w:r>
      <w:r w:rsidRPr="00136BF8">
        <w:rPr>
          <w:rFonts w:ascii="Arial" w:hAnsi="Arial" w:cs="Arial"/>
          <w:color w:val="ED0000"/>
          <w:sz w:val="28"/>
          <w:szCs w:val="28"/>
          <w:lang w:val="ru-RU"/>
        </w:rPr>
        <w:t xml:space="preserve"> </w:t>
      </w:r>
      <w:r w:rsidRPr="00491089">
        <w:rPr>
          <w:rFonts w:ascii="Arial" w:hAnsi="Arial" w:cs="Arial"/>
          <w:b/>
          <w:bCs/>
          <w:sz w:val="28"/>
          <w:szCs w:val="28"/>
          <w:lang w:val="ru-RU"/>
        </w:rPr>
        <w:t xml:space="preserve">кто не клялся </w:t>
      </w:r>
      <w:proofErr w:type="spellStart"/>
      <w:r w:rsidRPr="00491089">
        <w:rPr>
          <w:rFonts w:ascii="Arial" w:hAnsi="Arial" w:cs="Arial"/>
          <w:b/>
          <w:bCs/>
          <w:sz w:val="28"/>
          <w:szCs w:val="28"/>
          <w:lang w:val="ru-RU"/>
        </w:rPr>
        <w:t>душею</w:t>
      </w:r>
      <w:proofErr w:type="spellEnd"/>
      <w:r w:rsidRPr="00491089">
        <w:rPr>
          <w:rFonts w:ascii="Arial" w:hAnsi="Arial" w:cs="Arial"/>
          <w:b/>
          <w:bCs/>
          <w:sz w:val="28"/>
          <w:szCs w:val="28"/>
          <w:lang w:val="ru-RU"/>
        </w:rPr>
        <w:t xml:space="preserve"> своею напрасно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и не </w:t>
      </w:r>
      <w:r w:rsidRPr="00491089">
        <w:rPr>
          <w:rFonts w:ascii="Arial" w:hAnsi="Arial" w:cs="Arial"/>
          <w:b/>
          <w:bCs/>
          <w:sz w:val="28"/>
          <w:szCs w:val="28"/>
          <w:lang w:val="ru-RU"/>
        </w:rPr>
        <w:t>божился ложно</w:t>
      </w:r>
      <w:r w:rsidR="0067365F">
        <w:rPr>
          <w:rFonts w:ascii="Arial" w:hAnsi="Arial" w:cs="Arial"/>
          <w:sz w:val="28"/>
          <w:szCs w:val="28"/>
          <w:lang w:val="ru-RU"/>
        </w:rPr>
        <w:t>, -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 тот получит благословение от Господа и милость от Бога, Спасителя своего. Таков род ищущих Его, ищущих лица Твоего, Боже Иакова! (</w:t>
      </w:r>
      <w:r w:rsidRPr="00136BF8">
        <w:rPr>
          <w:rFonts w:ascii="Arial" w:hAnsi="Arial" w:cs="Arial"/>
          <w:sz w:val="28"/>
          <w:szCs w:val="28"/>
          <w:u w:val="single"/>
          <w:lang w:val="ru-RU"/>
        </w:rPr>
        <w:t>Пс.23:1-6</w:t>
      </w:r>
      <w:r w:rsidRPr="00136BF8">
        <w:rPr>
          <w:rFonts w:ascii="Arial" w:hAnsi="Arial" w:cs="Arial"/>
          <w:sz w:val="28"/>
          <w:szCs w:val="28"/>
          <w:lang w:val="ru-RU"/>
        </w:rPr>
        <w:t xml:space="preserve">).   </w:t>
      </w:r>
    </w:p>
    <w:p w14:paraId="645AB426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E059A" w14:textId="32358058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Исполняя и пребывая в этих </w:t>
      </w:r>
      <w:r w:rsidRPr="00491089">
        <w:rPr>
          <w:rFonts w:ascii="Arial" w:hAnsi="Arial" w:cs="Arial"/>
          <w:b/>
          <w:bCs/>
          <w:sz w:val="28"/>
          <w:szCs w:val="28"/>
          <w:lang w:val="ru-RU"/>
        </w:rPr>
        <w:t>четырех повелениях,</w:t>
      </w:r>
      <w:r w:rsidR="006736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у нас появится юридическое право, поднять двери вечные, чтобы Святой Дух, в статусе Бога Сил, мог войти в наши тела,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Христово, в наших телах и облечь наши тела, в воскресение Христово.</w:t>
      </w:r>
    </w:p>
    <w:p w14:paraId="42E998B9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28E6C9E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Поднимать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нести себя на крыльях молитвы. </w:t>
      </w:r>
    </w:p>
    <w:p w14:paraId="2CE9AB69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Содержать стражу или бодрствовать в молитве. </w:t>
      </w:r>
    </w:p>
    <w:p w14:paraId="1B61B5F6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Прощать; навлекать на себя вину. </w:t>
      </w:r>
    </w:p>
    <w:p w14:paraId="0E8E6E8B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Восклонить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свою голову.</w:t>
      </w:r>
    </w:p>
    <w:p w14:paraId="09338B9D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Взирать на воздаяние.</w:t>
      </w:r>
    </w:p>
    <w:p w14:paraId="197FB398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– открыть вход, для Господа сил.</w:t>
      </w:r>
    </w:p>
    <w:p w14:paraId="5319927A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87CA2" w14:textId="65BC7065" w:rsidR="00F715ED" w:rsidRPr="00F715ED" w:rsidRDefault="00F715ED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bookmarkStart w:id="1" w:name="_Hlk193288641"/>
      <w:r w:rsidRPr="00F715ED">
        <w:rPr>
          <w:rFonts w:ascii="Arial" w:hAnsi="Arial" w:cs="Arial"/>
          <w:bCs/>
          <w:sz w:val="28"/>
          <w:szCs w:val="28"/>
          <w:lang w:val="ru-RU"/>
        </w:rPr>
        <w:t xml:space="preserve">Если Господь не </w:t>
      </w:r>
      <w:proofErr w:type="spellStart"/>
      <w:r w:rsidRPr="00F715ED">
        <w:rPr>
          <w:rFonts w:ascii="Arial" w:hAnsi="Arial" w:cs="Arial"/>
          <w:bCs/>
          <w:sz w:val="28"/>
          <w:szCs w:val="28"/>
          <w:lang w:val="ru-RU"/>
        </w:rPr>
        <w:t>созиждет</w:t>
      </w:r>
      <w:proofErr w:type="spellEnd"/>
      <w:r w:rsidRPr="00F715ED">
        <w:rPr>
          <w:rFonts w:ascii="Arial" w:hAnsi="Arial" w:cs="Arial"/>
          <w:bCs/>
          <w:sz w:val="28"/>
          <w:szCs w:val="28"/>
          <w:lang w:val="ru-RU"/>
        </w:rPr>
        <w:t xml:space="preserve"> дома, напрасно трудятся строящие его; если Господь не охранит города, напрасно бодрствует страж.</w:t>
      </w:r>
    </w:p>
    <w:p w14:paraId="7B306744" w14:textId="43920428" w:rsidR="00F715ED" w:rsidRDefault="00F715ED" w:rsidP="00136BF8">
      <w:pPr>
        <w:jc w:val="both"/>
        <w:rPr>
          <w:rFonts w:ascii="Arial" w:hAnsi="Arial" w:cs="Arial"/>
          <w:bCs/>
          <w:sz w:val="28"/>
          <w:szCs w:val="28"/>
          <w:u w:val="single"/>
          <w:lang w:val="ru-RU"/>
        </w:rPr>
      </w:pPr>
      <w:r w:rsidRPr="00F715ED">
        <w:rPr>
          <w:rFonts w:ascii="Arial" w:hAnsi="Arial" w:cs="Arial"/>
          <w:bCs/>
          <w:sz w:val="28"/>
          <w:szCs w:val="28"/>
          <w:lang w:val="ru-RU"/>
        </w:rPr>
        <w:t xml:space="preserve">Напрасно вы рано встаёте, поздно просиживаете, едите хлеб печали, тогда как возлюбленному Своему Он даёт сон. </w:t>
      </w:r>
      <w:r w:rsidRPr="00F715ED">
        <w:rPr>
          <w:rFonts w:ascii="Arial" w:hAnsi="Arial" w:cs="Arial"/>
          <w:bCs/>
          <w:sz w:val="28"/>
          <w:szCs w:val="28"/>
          <w:u w:val="single"/>
          <w:lang w:val="ru-RU"/>
        </w:rPr>
        <w:t>(Пс.126</w:t>
      </w:r>
      <w:r w:rsidRPr="00AD40DF">
        <w:rPr>
          <w:rFonts w:ascii="Arial" w:hAnsi="Arial" w:cs="Arial"/>
          <w:bCs/>
          <w:sz w:val="28"/>
          <w:szCs w:val="28"/>
          <w:u w:val="single"/>
          <w:lang w:val="ru-RU"/>
        </w:rPr>
        <w:t>:1-2)</w:t>
      </w:r>
    </w:p>
    <w:p w14:paraId="3E2E3757" w14:textId="77777777" w:rsidR="00735952" w:rsidRDefault="00735952" w:rsidP="00136BF8">
      <w:pPr>
        <w:jc w:val="both"/>
        <w:rPr>
          <w:rFonts w:ascii="Arial" w:hAnsi="Arial" w:cs="Arial"/>
          <w:bCs/>
          <w:sz w:val="28"/>
          <w:szCs w:val="28"/>
          <w:u w:val="single"/>
          <w:lang w:val="ru-RU"/>
        </w:rPr>
      </w:pPr>
    </w:p>
    <w:p w14:paraId="7580D135" w14:textId="2EB043BA" w:rsidR="00735952" w:rsidRPr="00735952" w:rsidRDefault="00735952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/Если мы не будем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с Богом в Его благовествуемом слове, которое слышим – всё будет напрасно/.</w:t>
      </w:r>
    </w:p>
    <w:bookmarkEnd w:id="1"/>
    <w:p w14:paraId="22C11189" w14:textId="77777777" w:rsidR="00F715ED" w:rsidRDefault="00F715ED" w:rsidP="00136BF8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4D35439" w14:textId="46220906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 – это нести, на крыльях молитвы ходатайство, содержащее в себе, веру нашего сердца.</w:t>
      </w:r>
    </w:p>
    <w:p w14:paraId="2A52CF26" w14:textId="77777777" w:rsidR="00136BF8" w:rsidRDefault="00136BF8" w:rsidP="00136BF8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4CCEF199" w14:textId="73D25212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Мк.11:24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A174AFB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45534" w14:textId="753455F3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Бог, несёт ответственность за реализацию, только тех молитв, - которые являются Его волей или же, преследуют интересы, только того слова, которое изошло из Его Уст.</w:t>
      </w:r>
    </w:p>
    <w:p w14:paraId="380AC829" w14:textId="77777777" w:rsidR="00136BF8" w:rsidRDefault="00136BF8" w:rsidP="00136BF8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720D3E84" w14:textId="69B238A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молиться правовой молитвой, за которую Бог несёт ответственность, может только правовой ходатай, облечённый Богом, в достоинство царя, священника и пророка во Христе Иисусе. </w:t>
      </w:r>
    </w:p>
    <w:p w14:paraId="0EA50A56" w14:textId="77777777" w:rsidR="00AD40DF" w:rsidRDefault="00AD40DF" w:rsidP="00F715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469E48B" w14:textId="3BE300DE" w:rsidR="00F715ED" w:rsidRDefault="00F715ED" w:rsidP="00F715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Помазание царя </w:t>
      </w:r>
      <w:r>
        <w:rPr>
          <w:rFonts w:ascii="Arial" w:hAnsi="Arial" w:cs="Arial"/>
          <w:bCs/>
          <w:sz w:val="28"/>
          <w:szCs w:val="28"/>
          <w:lang w:val="ru-RU"/>
        </w:rPr>
        <w:t>испытывается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царствовать посредством своего обновлённого ума, над волевой и эмоциональной сферой своей души. </w:t>
      </w:r>
    </w:p>
    <w:p w14:paraId="7D7181F5" w14:textId="77777777" w:rsidR="00F715ED" w:rsidRDefault="00F715ED" w:rsidP="00F715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938F91" w14:textId="77777777" w:rsidR="00F715ED" w:rsidRDefault="00F715ED" w:rsidP="00F715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Помазание священника </w:t>
      </w:r>
      <w:r w:rsidRPr="0014451E">
        <w:rPr>
          <w:rFonts w:ascii="Arial" w:hAnsi="Arial" w:cs="Arial"/>
          <w:bCs/>
          <w:sz w:val="28"/>
          <w:szCs w:val="28"/>
          <w:lang w:val="ru-RU"/>
        </w:rPr>
        <w:t>испытывается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священнодействовать в своём духе, в достоинстве воина молитвы, поклоняющегося Богу, в духе и истине.</w:t>
      </w:r>
    </w:p>
    <w:p w14:paraId="65F74F04" w14:textId="77777777" w:rsidR="00F715ED" w:rsidRDefault="00F715ED" w:rsidP="00F715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9F4623" w14:textId="0D41816F" w:rsidR="00F715ED" w:rsidRDefault="00F715ED" w:rsidP="00F715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Помазание пророка </w:t>
      </w:r>
      <w:r w:rsidRPr="0014451E">
        <w:rPr>
          <w:rFonts w:ascii="Arial" w:hAnsi="Arial" w:cs="Arial"/>
          <w:bCs/>
          <w:sz w:val="28"/>
          <w:szCs w:val="28"/>
          <w:lang w:val="ru-RU"/>
        </w:rPr>
        <w:t>испытывается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слышать в своём духе, голос Святого Духа</w:t>
      </w:r>
      <w:r w:rsidR="00AD40D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быть водимым Святым Духом.</w:t>
      </w:r>
    </w:p>
    <w:p w14:paraId="61ED185E" w14:textId="77777777" w:rsidR="00F715ED" w:rsidRDefault="00F715ED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AB2FF1" w14:textId="111EACE6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дверей, состоит в том – чтобы мы могли содержать стражу, у ворот нашего сердца</w:t>
      </w:r>
      <w:r w:rsidR="00AD40D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бодрствовать в молитве, чтобы не пропустить в пределы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врага, в лице мятежной мысли и не впасть в искушение.</w:t>
      </w:r>
    </w:p>
    <w:p w14:paraId="1CDEDBB7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FBA59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Бодрствуйте и молитесь, чтобы не впасть в искушение: дух бодр, плоть же немощна (</w:t>
      </w:r>
      <w:r>
        <w:rPr>
          <w:rFonts w:ascii="Arial" w:hAnsi="Arial" w:cs="Arial"/>
          <w:sz w:val="28"/>
          <w:szCs w:val="28"/>
          <w:u w:val="single"/>
          <w:lang w:val="ru-RU"/>
        </w:rPr>
        <w:t>Мф.26:41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6BCAB06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9AB9F" w14:textId="77777777" w:rsidR="00136BF8" w:rsidRPr="00883C81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83C81">
        <w:rPr>
          <w:rFonts w:ascii="Arial" w:hAnsi="Arial" w:cs="Arial"/>
          <w:bCs/>
          <w:sz w:val="28"/>
          <w:szCs w:val="28"/>
          <w:lang w:val="ru-RU"/>
        </w:rPr>
        <w:t xml:space="preserve">Слово “Бодрствовать” имеет такие оттенки на иврите: </w:t>
      </w:r>
    </w:p>
    <w:p w14:paraId="39C0FB2B" w14:textId="77777777" w:rsidR="0067365F" w:rsidRDefault="0067365F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B39AD35" w14:textId="498977AD" w:rsidR="00136BF8" w:rsidRPr="0067365F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7365F"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 w:rsidRPr="0067365F">
        <w:rPr>
          <w:rFonts w:ascii="Arial" w:hAnsi="Arial" w:cs="Arial"/>
          <w:bCs/>
          <w:sz w:val="28"/>
          <w:szCs w:val="28"/>
          <w:lang w:val="ru-RU"/>
        </w:rPr>
        <w:t xml:space="preserve"> – это быть бдительным или настороженным. </w:t>
      </w:r>
    </w:p>
    <w:p w14:paraId="0EB697CF" w14:textId="73488539" w:rsidR="00136BF8" w:rsidRPr="0067365F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7365F">
        <w:rPr>
          <w:rFonts w:ascii="Arial" w:hAnsi="Arial" w:cs="Arial"/>
          <w:bCs/>
          <w:sz w:val="28"/>
          <w:szCs w:val="28"/>
          <w:lang w:val="ru-RU"/>
        </w:rPr>
        <w:t xml:space="preserve">Быть внимательным к слушанию, благовествуемого слова. </w:t>
      </w:r>
    </w:p>
    <w:p w14:paraId="0DEA939A" w14:textId="716CBAD6" w:rsidR="00136BF8" w:rsidRPr="0067365F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7365F">
        <w:rPr>
          <w:rFonts w:ascii="Arial" w:hAnsi="Arial" w:cs="Arial"/>
          <w:bCs/>
          <w:sz w:val="28"/>
          <w:szCs w:val="28"/>
          <w:lang w:val="ru-RU"/>
        </w:rPr>
        <w:t>Быть трезвым; рассудительным; сдержанным.</w:t>
      </w:r>
    </w:p>
    <w:p w14:paraId="7B2D45A5" w14:textId="77777777" w:rsidR="00136BF8" w:rsidRPr="0067365F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7365F">
        <w:rPr>
          <w:rFonts w:ascii="Arial" w:hAnsi="Arial" w:cs="Arial"/>
          <w:bCs/>
          <w:sz w:val="28"/>
          <w:szCs w:val="28"/>
          <w:lang w:val="ru-RU"/>
        </w:rPr>
        <w:t>Приносить плод Богу, в плоде своего духа.</w:t>
      </w:r>
    </w:p>
    <w:p w14:paraId="12D5CED1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3C564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Люди, пропустившие, через ворота своего сердца мятежную мысль – это люди, которые не могли бодрствовать в молитве, по той простой причине, что у них не было стражей, обусловленных плодом их духа, которые могли бы бодрствовать у ворот их сердца. </w:t>
      </w:r>
    </w:p>
    <w:p w14:paraId="64FFD392" w14:textId="77777777" w:rsidR="0067365F" w:rsidRDefault="0067365F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1C8ED14" w14:textId="3B7079DC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Причиной отсутствия таких стражей, или же плода духа – являлось неочищенное сердце от мертвых дел. </w:t>
      </w:r>
    </w:p>
    <w:p w14:paraId="56DE367F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D7809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Итак, вера от слышания, а слышание от слова Божия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52B934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125A48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 – это, с одной стороны, </w:t>
      </w:r>
      <w:r w:rsidRPr="0067365F">
        <w:rPr>
          <w:rFonts w:ascii="Arial" w:hAnsi="Arial" w:cs="Arial"/>
          <w:sz w:val="28"/>
          <w:szCs w:val="28"/>
          <w:lang w:val="ru-RU"/>
        </w:rPr>
        <w:t>прощать своих обидчиков; а, с другой стороны – навлекать на себя вину тех людей,</w:t>
      </w:r>
      <w:r>
        <w:rPr>
          <w:rFonts w:ascii="Arial" w:hAnsi="Arial" w:cs="Arial"/>
          <w:sz w:val="28"/>
          <w:szCs w:val="28"/>
          <w:lang w:val="ru-RU"/>
        </w:rPr>
        <w:t xml:space="preserve"> за которых мы несём ответственность пред Богом.</w:t>
      </w:r>
    </w:p>
    <w:p w14:paraId="45DA34F2" w14:textId="77777777" w:rsidR="00136BF8" w:rsidRDefault="00136BF8" w:rsidP="00136BF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F2E11A3" w14:textId="77777777" w:rsidR="00136BF8" w:rsidRPr="0067365F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365F">
        <w:rPr>
          <w:rFonts w:ascii="Arial" w:hAnsi="Arial" w:cs="Arial"/>
          <w:sz w:val="28"/>
          <w:szCs w:val="28"/>
          <w:lang w:val="ru-RU"/>
        </w:rPr>
        <w:t xml:space="preserve">И когда стоите на молитве - </w:t>
      </w:r>
      <w:r w:rsidRPr="0067365F">
        <w:rPr>
          <w:rFonts w:ascii="Arial" w:hAnsi="Arial" w:cs="Arial"/>
          <w:b/>
          <w:bCs/>
          <w:sz w:val="28"/>
          <w:szCs w:val="28"/>
          <w:lang w:val="ru-RU"/>
        </w:rPr>
        <w:t>прощайте,</w:t>
      </w:r>
      <w:r w:rsidRPr="0067365F">
        <w:rPr>
          <w:rFonts w:ascii="Arial" w:hAnsi="Arial" w:cs="Arial"/>
          <w:sz w:val="28"/>
          <w:szCs w:val="28"/>
          <w:lang w:val="ru-RU"/>
        </w:rPr>
        <w:t xml:space="preserve">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67365F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 w:rsidRPr="0067365F">
        <w:rPr>
          <w:rFonts w:ascii="Arial" w:hAnsi="Arial" w:cs="Arial"/>
          <w:sz w:val="28"/>
          <w:szCs w:val="28"/>
          <w:lang w:val="ru-RU"/>
        </w:rPr>
        <w:t>).</w:t>
      </w:r>
    </w:p>
    <w:p w14:paraId="3BEB4E49" w14:textId="77777777" w:rsidR="0067365F" w:rsidRDefault="0067365F" w:rsidP="00136BF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5F96676" w14:textId="45648266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365F">
        <w:rPr>
          <w:rFonts w:ascii="Arial" w:hAnsi="Arial" w:cs="Arial"/>
          <w:sz w:val="28"/>
          <w:szCs w:val="28"/>
          <w:lang w:val="ru-RU"/>
        </w:rPr>
        <w:t xml:space="preserve">Отсутствие </w:t>
      </w:r>
      <w:r>
        <w:rPr>
          <w:rFonts w:ascii="Arial" w:hAnsi="Arial" w:cs="Arial"/>
          <w:sz w:val="28"/>
          <w:szCs w:val="28"/>
          <w:lang w:val="ru-RU"/>
        </w:rPr>
        <w:t xml:space="preserve">имеющейся составляющей, для многих святых людей, явится необратимой потерей спасения от вечной погибели, которое они получили, в формате залога, то есть, на условиях. И, одним из таких условий – является </w:t>
      </w:r>
      <w:r w:rsidRPr="0067365F">
        <w:rPr>
          <w:rFonts w:ascii="Arial" w:hAnsi="Arial" w:cs="Arial"/>
          <w:b/>
          <w:bCs/>
          <w:sz w:val="28"/>
          <w:szCs w:val="28"/>
          <w:lang w:val="ru-RU"/>
        </w:rPr>
        <w:t>требование, прощать своих обидчиков.</w:t>
      </w:r>
    </w:p>
    <w:p w14:paraId="7BDCA564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FA1B6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488B82F5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BC18E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A41913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2BD53" w14:textId="363984F9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Враги, которых невозможно обновлять покаянием – это нечестивые и беззаконные люди, которые раннее, получили познание истины, а затем, отвергли эту истину, и вышли от нас</w:t>
      </w:r>
      <w:r>
        <w:rPr>
          <w:rFonts w:ascii="Arial" w:hAnsi="Arial" w:cs="Arial"/>
          <w:color w:val="ED0000"/>
          <w:sz w:val="28"/>
          <w:szCs w:val="28"/>
          <w:lang w:val="ru-RU"/>
        </w:rPr>
        <w:t xml:space="preserve"> </w:t>
      </w:r>
    </w:p>
    <w:p w14:paraId="530607AC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12841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</w:t>
      </w:r>
      <w:r>
        <w:rPr>
          <w:rFonts w:ascii="Arial" w:hAnsi="Arial" w:cs="Arial"/>
          <w:sz w:val="28"/>
          <w:szCs w:val="28"/>
          <w:lang w:val="ru-RU"/>
        </w:rPr>
        <w:lastRenderedPageBreak/>
        <w:t>были наши, то остались бы с нами; но они вышли, и через то открылось, что не все наши (</w:t>
      </w:r>
      <w:r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6DE4FE" w14:textId="77777777" w:rsidR="0067365F" w:rsidRDefault="0067365F" w:rsidP="00136BF8">
      <w:pPr>
        <w:jc w:val="both"/>
        <w:rPr>
          <w:rFonts w:ascii="Arial" w:hAnsi="Arial" w:cs="Arial"/>
          <w:color w:val="ED0000"/>
          <w:sz w:val="28"/>
          <w:szCs w:val="28"/>
          <w:lang w:val="ru-RU"/>
        </w:rPr>
      </w:pPr>
    </w:p>
    <w:p w14:paraId="4D349455" w14:textId="4D270815" w:rsidR="00136BF8" w:rsidRDefault="00136BF8" w:rsidP="00136BF8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невозможно – однажды просвещённых, и вкусивших дара небесного,</w:t>
      </w:r>
      <w:r>
        <w:rPr>
          <w:rFonts w:ascii="Arial" w:hAnsi="Arial" w:cs="Arial"/>
          <w:color w:val="ED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соделавшихся причастниками Духа Святого,</w:t>
      </w:r>
      <w:r>
        <w:rPr>
          <w:rFonts w:ascii="Arial" w:hAnsi="Arial" w:cs="Arial"/>
          <w:color w:val="ED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вкусивших благого глагола Божия и сил будущего века, и отпадших опять обновлять покаянием, когда они снова распинают в себе Сына Божия и ругаются Ему. 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(Евр. 6:4,6)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</w:p>
    <w:p w14:paraId="752B4DAD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2AAFA58B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*Навлекать на себя вину</w:t>
      </w:r>
      <w:r>
        <w:rPr>
          <w:rFonts w:ascii="Arial" w:hAnsi="Arial" w:cs="Arial"/>
          <w:sz w:val="28"/>
          <w:szCs w:val="28"/>
          <w:lang w:val="ru-RU"/>
        </w:rPr>
        <w:t xml:space="preserve"> – это нести, в своём управлении ответственность, за вверенных нам людей. И, когда они согрешают против Бога или против нас, вставать перед Богом за них в проломе.</w:t>
      </w:r>
    </w:p>
    <w:p w14:paraId="3CC4B2E3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F8741" w14:textId="517235C1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Верно слово: если кто епископства желает, доброго дела желает. Но епископ должен быть непорочен, одной жены муж, трезв, целомудрен, благочинен, честен, страннолюбив,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учителен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пьяница,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бийца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сварлив, не корыстолюбив, но тих, миролюбив, не сребролюбив,</w:t>
      </w:r>
    </w:p>
    <w:p w14:paraId="2BC4ABD2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05DA6" w14:textId="072FD7B0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Хорошо управляющий домом своим, детей содержащий в послушании со всякою честностью; ибо, кто не умеет управлять собственным домом, тот будет 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пещись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 Церкви Божией?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157249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E3136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Управляющий</w:t>
      </w:r>
      <w:r>
        <w:rPr>
          <w:rFonts w:ascii="Arial" w:hAnsi="Arial" w:cs="Arial"/>
          <w:sz w:val="28"/>
          <w:szCs w:val="28"/>
          <w:lang w:val="ru-RU"/>
        </w:rPr>
        <w:t xml:space="preserve"> – навлекающий на себя, вину дома своего или же, стоящий в проломе, за вину своего дома.</w:t>
      </w:r>
    </w:p>
    <w:p w14:paraId="027A35B4" w14:textId="77777777" w:rsidR="00136BF8" w:rsidRDefault="00136BF8" w:rsidP="00136B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AF8E2" w14:textId="77777777" w:rsidR="00136BF8" w:rsidRDefault="00136BF8" w:rsidP="00136B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Искал Я у них человека, который поставил бы стену и стал бы предо Мною в проломе за сию землю, чтобы Я не погубил ее, но не нашел. Итак, изолью на них негодование Мое, огнем ярости Моей истреблю их, поведение их обращу им на голову, говорит Господь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Иез.22:30,31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F60499D" w14:textId="77777777" w:rsidR="00136BF8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BF4CDC0" w14:textId="77777777" w:rsidR="00136BF8" w:rsidRDefault="00136BF8" w:rsidP="00136BF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Исполняя и пребывая в этих повелениях, у нас появится юридическое право поднять Двери Вечные, чтобы Святой Дух, в статусе Бога Сил мог войти в наши тела, чтобы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 и облечь в воскресение Христово!</w:t>
      </w:r>
    </w:p>
    <w:p w14:paraId="5FC9DA2E" w14:textId="77777777" w:rsidR="00883C81" w:rsidRDefault="00883C81" w:rsidP="00883C8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DC40A19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32ED">
        <w:rPr>
          <w:rFonts w:ascii="Arial" w:hAnsi="Arial" w:cs="Arial"/>
          <w:b/>
          <w:sz w:val="28"/>
          <w:szCs w:val="28"/>
          <w:lang w:val="ru-RU"/>
        </w:rPr>
        <w:t>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в поднятии запоров дверей и самих дверей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восклонить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свою голову, потому что приближается наше избавление, от закона, обнаруживающего грех, и дающего силу греху.</w:t>
      </w:r>
    </w:p>
    <w:p w14:paraId="44C456CB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9FC2C0" w14:textId="77777777" w:rsidR="00883C81" w:rsidRPr="00A831D5" w:rsidRDefault="00883C81" w:rsidP="00883C81">
      <w:pPr>
        <w:jc w:val="both"/>
        <w:rPr>
          <w:rFonts w:ascii="Arial" w:hAnsi="Arial" w:cs="Arial"/>
          <w:b/>
          <w:bCs/>
          <w:color w:val="ED0000"/>
          <w:sz w:val="28"/>
          <w:szCs w:val="28"/>
          <w:lang w:val="ru-RU"/>
        </w:rPr>
      </w:pPr>
    </w:p>
    <w:p w14:paraId="60FF1E28" w14:textId="77777777" w:rsidR="00883C81" w:rsidRPr="00F65410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lastRenderedPageBreak/>
        <w:t xml:space="preserve">И будут знамения в солнце и луне и звездах, а на земле уныние народов и недоумение; и море </w:t>
      </w:r>
      <w:proofErr w:type="spellStart"/>
      <w:r w:rsidRPr="00F65410">
        <w:rPr>
          <w:rFonts w:ascii="Arial" w:hAnsi="Arial" w:cs="Arial"/>
          <w:sz w:val="28"/>
          <w:szCs w:val="28"/>
          <w:lang w:val="ru-RU"/>
        </w:rPr>
        <w:t>восшумит</w:t>
      </w:r>
      <w:proofErr w:type="spellEnd"/>
      <w:r w:rsidRPr="00F65410">
        <w:rPr>
          <w:rFonts w:ascii="Arial" w:hAnsi="Arial" w:cs="Arial"/>
          <w:sz w:val="28"/>
          <w:szCs w:val="28"/>
          <w:lang w:val="ru-RU"/>
        </w:rPr>
        <w:t xml:space="preserve"> и возмутится; люди будут издыхать от страха и ожидания бедствий, грядущих на вселенную, ибо силы небесные поколеблются, и тогда увидят Сына Человеческого, грядущего на облаке с силою и славою великою.</w:t>
      </w:r>
    </w:p>
    <w:p w14:paraId="3634DFA4" w14:textId="77777777" w:rsidR="00883C81" w:rsidRPr="00F65410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45AC4" w14:textId="77777777" w:rsidR="00883C81" w:rsidRPr="00F65410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 xml:space="preserve">Когда же начнет это сбываться, </w:t>
      </w:r>
      <w:r w:rsidRPr="00A14086">
        <w:rPr>
          <w:rFonts w:ascii="Arial" w:hAnsi="Arial" w:cs="Arial"/>
          <w:b/>
          <w:sz w:val="28"/>
          <w:szCs w:val="28"/>
          <w:lang w:val="ru-RU"/>
        </w:rPr>
        <w:t xml:space="preserve">тогда </w:t>
      </w:r>
      <w:proofErr w:type="spellStart"/>
      <w:r w:rsidRPr="00A14086">
        <w:rPr>
          <w:rFonts w:ascii="Arial" w:hAnsi="Arial" w:cs="Arial"/>
          <w:b/>
          <w:sz w:val="28"/>
          <w:szCs w:val="28"/>
          <w:lang w:val="ru-RU"/>
        </w:rPr>
        <w:t>восклонитесь</w:t>
      </w:r>
      <w:proofErr w:type="spellEnd"/>
      <w:r w:rsidRPr="00A14086">
        <w:rPr>
          <w:rFonts w:ascii="Arial" w:hAnsi="Arial" w:cs="Arial"/>
          <w:b/>
          <w:sz w:val="28"/>
          <w:szCs w:val="28"/>
          <w:lang w:val="ru-RU"/>
        </w:rPr>
        <w:t xml:space="preserve"> и поднимите головы ваши</w:t>
      </w:r>
      <w:r w:rsidRPr="00F65410">
        <w:rPr>
          <w:rFonts w:ascii="Arial" w:hAnsi="Arial" w:cs="Arial"/>
          <w:sz w:val="28"/>
          <w:szCs w:val="28"/>
          <w:lang w:val="ru-RU"/>
        </w:rPr>
        <w:t>, потому что приближается избавление ваше. И сказал им притчу: посмотрите на смоковницу и на все деревья: когда они уже распускаются, то, видя это, знаете сами, что уже близко лето.</w:t>
      </w:r>
    </w:p>
    <w:p w14:paraId="7BCACFEA" w14:textId="77777777" w:rsidR="00883C81" w:rsidRPr="00F65410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7457C" w14:textId="77777777" w:rsidR="00883C81" w:rsidRPr="00F65410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>Так, и когда вы увидите то сбывающимся, знайте, что близко Царствие Божие. Истинно говорю вам: не прейдет род сей, как все это будет; небо и земля прейдут, но слова Мои не прейдут.</w:t>
      </w:r>
    </w:p>
    <w:p w14:paraId="7C517B16" w14:textId="77777777" w:rsidR="00883C81" w:rsidRPr="00F65410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C016A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 xml:space="preserve">Смотрите же за собою, чтобы сердца ваши не отягчались </w:t>
      </w:r>
      <w:proofErr w:type="spellStart"/>
      <w:r w:rsidRPr="00F65410">
        <w:rPr>
          <w:rFonts w:ascii="Arial" w:hAnsi="Arial" w:cs="Arial"/>
          <w:sz w:val="28"/>
          <w:szCs w:val="28"/>
          <w:lang w:val="ru-RU"/>
        </w:rPr>
        <w:t>объядением</w:t>
      </w:r>
      <w:proofErr w:type="spellEnd"/>
      <w:r w:rsidRPr="00F65410">
        <w:rPr>
          <w:rFonts w:ascii="Arial" w:hAnsi="Arial" w:cs="Arial"/>
          <w:sz w:val="28"/>
          <w:szCs w:val="28"/>
          <w:lang w:val="ru-RU"/>
        </w:rPr>
        <w:t xml:space="preserve"> и пьянством и заботами житейскими, и чтобы день тот не постиг вас внезапно, ибо он, как сеть, найдет на всех живущих </w:t>
      </w:r>
    </w:p>
    <w:p w14:paraId="64FF1440" w14:textId="77777777" w:rsidR="00883C81" w:rsidRPr="00F65410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8C5CD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65410">
        <w:rPr>
          <w:rFonts w:ascii="Arial" w:hAnsi="Arial" w:cs="Arial"/>
          <w:sz w:val="28"/>
          <w:szCs w:val="28"/>
          <w:lang w:val="ru-RU"/>
        </w:rPr>
        <w:t xml:space="preserve">о всему лицу земному; </w:t>
      </w:r>
      <w:proofErr w:type="gramStart"/>
      <w:r w:rsidRPr="00F65410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65410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5410">
        <w:rPr>
          <w:rFonts w:ascii="Arial" w:hAnsi="Arial" w:cs="Arial"/>
          <w:sz w:val="28"/>
          <w:szCs w:val="28"/>
          <w:u w:val="single"/>
          <w:lang w:val="ru-RU"/>
        </w:rPr>
        <w:t>Лк.21:25-36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5410">
        <w:rPr>
          <w:rFonts w:ascii="Arial" w:hAnsi="Arial" w:cs="Arial"/>
          <w:sz w:val="28"/>
          <w:szCs w:val="28"/>
          <w:lang w:val="ru-RU"/>
        </w:rPr>
        <w:t>.</w:t>
      </w:r>
    </w:p>
    <w:p w14:paraId="53890830" w14:textId="77777777" w:rsidR="00883C81" w:rsidRPr="00CC24A6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BF48D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Значимость тайны, в распускающихся ветвях смоковницы, и всех других плодовых дерев, содержит в себе воскресение жизни, в телах воинов молитвы, в преддверии их надежды, точно также, как жизнь воскресения, после зимы, представляющей образ смерти, возвращается в ветви плодовых деревьев. </w:t>
      </w:r>
    </w:p>
    <w:p w14:paraId="24B19A45" w14:textId="77777777" w:rsidR="00883C81" w:rsidRPr="00D3530B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802C3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Распускающиеся ветви смоковницы, и всех других плодовых дерев, в лице избранного Богом остатка, способного приносить плод Богу – будут являться для них свидетельством, что они угодили Богу.</w:t>
      </w:r>
    </w:p>
    <w:p w14:paraId="308886ED" w14:textId="77777777" w:rsidR="00883C81" w:rsidRPr="00D3530B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CEEA5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AB9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AB9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AB9">
        <w:rPr>
          <w:rFonts w:ascii="Arial" w:hAnsi="Arial" w:cs="Arial"/>
          <w:sz w:val="28"/>
          <w:szCs w:val="28"/>
          <w:lang w:val="ru-RU"/>
        </w:rPr>
        <w:t>.</w:t>
      </w:r>
    </w:p>
    <w:p w14:paraId="054BDA6E" w14:textId="77777777" w:rsidR="00883C81" w:rsidRPr="0028710E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76110" w14:textId="77777777" w:rsidR="00883C81" w:rsidRPr="007C6FDF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которого родил Енох – означает «прогоняющий смерть» следует, что свидетельство сие, состояло в том, что Енох родил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являлся образом плода правды, прогоняющего смерть, в теле Еноха.</w:t>
      </w:r>
    </w:p>
    <w:p w14:paraId="2578BA8A" w14:textId="77777777" w:rsidR="00883C81" w:rsidRPr="0028710E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90F56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10E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28710E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28710E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28710E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28710E">
        <w:rPr>
          <w:rFonts w:ascii="Arial" w:hAnsi="Arial" w:cs="Arial"/>
          <w:sz w:val="28"/>
          <w:szCs w:val="28"/>
          <w:lang w:val="ru-RU"/>
        </w:rPr>
        <w:t xml:space="preserve">, триста лет и родил сынов и дочерей. </w:t>
      </w:r>
      <w:r w:rsidRPr="0028710E">
        <w:rPr>
          <w:rFonts w:ascii="Arial" w:hAnsi="Arial" w:cs="Arial"/>
          <w:sz w:val="28"/>
          <w:szCs w:val="28"/>
          <w:lang w:val="ru-RU"/>
        </w:rPr>
        <w:lastRenderedPageBreak/>
        <w:t>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710E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10E">
        <w:rPr>
          <w:rFonts w:ascii="Arial" w:hAnsi="Arial" w:cs="Arial"/>
          <w:sz w:val="28"/>
          <w:szCs w:val="28"/>
          <w:lang w:val="ru-RU"/>
        </w:rPr>
        <w:t>.</w:t>
      </w:r>
    </w:p>
    <w:p w14:paraId="41EE097E" w14:textId="77777777" w:rsidR="00883C81" w:rsidRPr="00DC0A05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F09E7" w14:textId="5B9B6523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раскрыть суть,</w:t>
      </w:r>
      <w:r w:rsidRPr="00DC0A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данных катастрофических событий, имеющихся свершиться, в земных телах, истинных поклонников Бога, </w:t>
      </w:r>
    </w:p>
    <w:p w14:paraId="302E3B96" w14:textId="0401E4D5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 всем тем, что противостоит воскресению в их земных телах, </w:t>
      </w:r>
    </w:p>
    <w:p w14:paraId="49C0E5C3" w14:textId="77777777" w:rsidR="00735952" w:rsidRDefault="00735952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BB4BA1" w14:textId="3B230699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приведём ещё одно иносказание, которое раскрывает, какие именно, знамения, произойдут в солнце, луне и звёздах,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Христово, в телах истинных поклонников Бога. </w:t>
      </w:r>
    </w:p>
    <w:p w14:paraId="38C5BBA8" w14:textId="77777777" w:rsidR="00883C81" w:rsidRPr="0011583B" w:rsidRDefault="00883C81" w:rsidP="00883C81">
      <w:pPr>
        <w:jc w:val="both"/>
        <w:rPr>
          <w:rFonts w:ascii="Arial" w:hAnsi="Arial" w:cs="Arial"/>
          <w:color w:val="ED0000"/>
          <w:sz w:val="28"/>
          <w:szCs w:val="28"/>
          <w:lang w:val="ru-RU"/>
        </w:rPr>
      </w:pPr>
    </w:p>
    <w:p w14:paraId="2F9BC469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_Hlk174057546"/>
      <w:r w:rsidRPr="00EB37CA">
        <w:rPr>
          <w:rFonts w:ascii="Arial" w:hAnsi="Arial" w:cs="Arial"/>
          <w:b/>
          <w:bCs/>
          <w:sz w:val="28"/>
          <w:szCs w:val="28"/>
          <w:lang w:val="ru-RU"/>
        </w:rPr>
        <w:t>И когда Он снял шестую печать,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я взглянул, и вот, произошло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великое землетрясение, </w:t>
      </w:r>
      <w:bookmarkEnd w:id="2"/>
      <w:r w:rsidRPr="00A83D2F">
        <w:rPr>
          <w:rFonts w:ascii="Arial" w:hAnsi="Arial" w:cs="Arial"/>
          <w:sz w:val="28"/>
          <w:szCs w:val="28"/>
          <w:lang w:val="ru-RU"/>
        </w:rPr>
        <w:t xml:space="preserve">и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солнце </w:t>
      </w:r>
      <w:r w:rsidRPr="00A83D2F">
        <w:rPr>
          <w:rFonts w:ascii="Arial" w:hAnsi="Arial" w:cs="Arial"/>
          <w:sz w:val="28"/>
          <w:szCs w:val="28"/>
          <w:lang w:val="ru-RU"/>
        </w:rPr>
        <w:t>стало мрачно как власяница, и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 луна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сделалась как кровь. И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>звезды небесные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пали на землю, </w:t>
      </w:r>
    </w:p>
    <w:p w14:paraId="05CAB9A7" w14:textId="77777777" w:rsidR="00883C81" w:rsidRPr="00A83D2F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0F669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ак смоковница, потрясаемая сильным ветром, роняет незрелые смоквы свои. И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>небо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скрылось, </w:t>
      </w:r>
      <w:proofErr w:type="spellStart"/>
      <w:r w:rsidRPr="00A83D2F">
        <w:rPr>
          <w:rFonts w:ascii="Arial" w:hAnsi="Arial" w:cs="Arial"/>
          <w:sz w:val="28"/>
          <w:szCs w:val="28"/>
          <w:lang w:val="ru-RU"/>
        </w:rPr>
        <w:t>свившись</w:t>
      </w:r>
      <w:proofErr w:type="spellEnd"/>
      <w:r w:rsidRPr="00A83D2F">
        <w:rPr>
          <w:rFonts w:ascii="Arial" w:hAnsi="Arial" w:cs="Arial"/>
          <w:sz w:val="28"/>
          <w:szCs w:val="28"/>
          <w:lang w:val="ru-RU"/>
        </w:rPr>
        <w:t xml:space="preserve"> как свиток; и всякая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 гора и остров 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двинулись с мест своих. И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цари земные, и вельможи, и богатые, и </w:t>
      </w:r>
      <w:proofErr w:type="spellStart"/>
      <w:r w:rsidRPr="00931B60">
        <w:rPr>
          <w:rFonts w:ascii="Arial" w:hAnsi="Arial" w:cs="Arial"/>
          <w:b/>
          <w:bCs/>
          <w:sz w:val="28"/>
          <w:szCs w:val="28"/>
          <w:lang w:val="ru-RU"/>
        </w:rPr>
        <w:t>тысяченачальники</w:t>
      </w:r>
      <w:proofErr w:type="spellEnd"/>
      <w:r w:rsidRPr="00931B60">
        <w:rPr>
          <w:rFonts w:ascii="Arial" w:hAnsi="Arial" w:cs="Arial"/>
          <w:b/>
          <w:bCs/>
          <w:sz w:val="28"/>
          <w:szCs w:val="28"/>
          <w:lang w:val="ru-RU"/>
        </w:rPr>
        <w:t>, и сильные, и всякий раб,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3A0391" w14:textId="77777777" w:rsidR="00883C81" w:rsidRPr="00A83D2F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C151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всякий </w:t>
      </w:r>
      <w:r w:rsidRPr="00931B60">
        <w:rPr>
          <w:rFonts w:ascii="Arial" w:hAnsi="Arial" w:cs="Arial"/>
          <w:b/>
          <w:bCs/>
          <w:sz w:val="28"/>
          <w:szCs w:val="28"/>
          <w:lang w:val="ru-RU"/>
        </w:rPr>
        <w:t xml:space="preserve">свободный </w:t>
      </w:r>
      <w:r w:rsidRPr="00A83D2F">
        <w:rPr>
          <w:rFonts w:ascii="Arial" w:hAnsi="Arial" w:cs="Arial"/>
          <w:sz w:val="28"/>
          <w:szCs w:val="28"/>
          <w:lang w:val="ru-RU"/>
        </w:rPr>
        <w:t>скрылись в пещеры и в ущелья гор, и говорят горам и камням: падите на нас и сокройте нас от лица Сидящего на престоле и от гнева Агнца; ибо пришел великий день гнева Его, и кто может устоять?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3D2F">
        <w:rPr>
          <w:rFonts w:ascii="Arial" w:hAnsi="Arial" w:cs="Arial"/>
          <w:sz w:val="28"/>
          <w:szCs w:val="28"/>
          <w:u w:val="single"/>
          <w:lang w:val="ru-RU"/>
        </w:rPr>
        <w:t>Отк.6:12-17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BE34D4" w14:textId="77777777" w:rsidR="00883C81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D5FA3" w14:textId="46A9B250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1690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7F1690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7F1690">
        <w:rPr>
          <w:rFonts w:ascii="Arial" w:hAnsi="Arial" w:cs="Arial"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69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690">
        <w:rPr>
          <w:rFonts w:ascii="Arial" w:hAnsi="Arial" w:cs="Arial"/>
          <w:sz w:val="28"/>
          <w:szCs w:val="28"/>
          <w:lang w:val="ru-RU"/>
        </w:rPr>
        <w:t>.</w:t>
      </w:r>
    </w:p>
    <w:p w14:paraId="2F9A9136" w14:textId="77777777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C1A294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Бог, увлечёт Своих истинных поклонников, в пустыню, чтобы говорить к их сердцу, через молитвенный жезл уст, Своих поклонников, Бог произведёт суд над Египтом их души, представленный в катастрофических событиях, имеющихся свершиться в телах, Своих истинных поклонников.</w:t>
      </w:r>
    </w:p>
    <w:p w14:paraId="3A86E491" w14:textId="77777777" w:rsidR="00883C81" w:rsidRPr="0034279A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B53E8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жезл Моисея, стал жезлом Бога, то он стал представлять собою – Бога сил. Таким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с именем Бога сил, может состояться тогда, когда мы, посредством исповедания веры сердца, потеряем свою душу, в предмете нашего жезла, в смерти Господа Иисуса, чтобы опять принять её, в Его воскресении.</w:t>
      </w:r>
    </w:p>
    <w:p w14:paraId="3BCEE531" w14:textId="77777777" w:rsidR="00883C81" w:rsidRPr="00A14086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5096" w14:textId="7CCFB041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Благодаря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сил, выраженных в исповедании веры нашего сердца, с именем Бога сил, выраженных, во власти жезла Его Уст – закон Духа жизни во Христе Иисусе, будет освобождать наши земные тела, от закона греха и смерти.</w:t>
      </w:r>
      <w:r w:rsidRPr="00C608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8F3E6A" w14:textId="77777777" w:rsidR="00883C81" w:rsidRPr="00302CB5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A63FD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Вооружившись имеющимися образами, мы рассмотрим катастрофические события, в которых мы законом, умираем для закона – чтобы Бог, получил основание, увлечь нас в пустыню, и говорить к нашему сердцу,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Христово.</w:t>
      </w:r>
    </w:p>
    <w:p w14:paraId="75107E34" w14:textId="77777777" w:rsidR="00883C81" w:rsidRDefault="00883C81" w:rsidP="00883C8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4C67AFE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67589">
        <w:rPr>
          <w:rFonts w:ascii="Arial" w:hAnsi="Arial" w:cs="Arial"/>
          <w:b/>
          <w:sz w:val="28"/>
          <w:szCs w:val="28"/>
          <w:lang w:val="ru-RU"/>
        </w:rPr>
        <w:t>Знамение великого землетрясения</w:t>
      </w:r>
      <w:r>
        <w:rPr>
          <w:rFonts w:ascii="Arial" w:hAnsi="Arial" w:cs="Arial"/>
          <w:sz w:val="28"/>
          <w:szCs w:val="28"/>
          <w:lang w:val="ru-RU"/>
        </w:rPr>
        <w:t>, в земных телах воинов молитвы, положившее основание, последующим катастрофическим явлениям, преследовало одну цель, чтобы в телах, истинных поклонников Бога</w:t>
      </w:r>
      <w:r w:rsidRPr="001675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пребыло непоколебимое Царство Бога, благодаря которому, наши земные тела, пережили бы усыновление искупления.</w:t>
      </w:r>
    </w:p>
    <w:p w14:paraId="546F412C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B240B4D" w14:textId="77777777" w:rsidR="00883C81" w:rsidRPr="00302CB5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2CB5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</w:t>
      </w:r>
      <w:proofErr w:type="spellStart"/>
      <w:r w:rsidRPr="00302CB5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302CB5">
        <w:rPr>
          <w:rFonts w:ascii="Arial" w:hAnsi="Arial" w:cs="Arial"/>
          <w:sz w:val="28"/>
          <w:szCs w:val="28"/>
          <w:lang w:val="ru-RU"/>
        </w:rPr>
        <w:t xml:space="preserve">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302CB5">
        <w:rPr>
          <w:rFonts w:ascii="Arial" w:hAnsi="Arial" w:cs="Arial"/>
          <w:sz w:val="28"/>
          <w:szCs w:val="28"/>
          <w:lang w:val="ru-RU"/>
        </w:rPr>
        <w:t>Авелева</w:t>
      </w:r>
      <w:proofErr w:type="spellEnd"/>
      <w:r w:rsidRPr="00302CB5">
        <w:rPr>
          <w:rFonts w:ascii="Arial" w:hAnsi="Arial" w:cs="Arial"/>
          <w:sz w:val="28"/>
          <w:szCs w:val="28"/>
          <w:lang w:val="ru-RU"/>
        </w:rPr>
        <w:t>.</w:t>
      </w:r>
    </w:p>
    <w:p w14:paraId="40D26C67" w14:textId="77777777" w:rsidR="00883C81" w:rsidRPr="00167589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586AE" w14:textId="77777777" w:rsidR="00883C81" w:rsidRPr="00302CB5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2CB5">
        <w:rPr>
          <w:rFonts w:ascii="Arial" w:hAnsi="Arial" w:cs="Arial"/>
          <w:sz w:val="28"/>
          <w:szCs w:val="28"/>
          <w:lang w:val="ru-RU"/>
        </w:rPr>
        <w:t xml:space="preserve">Смотрите, не отвратитесь и вы от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302CB5">
        <w:rPr>
          <w:rFonts w:ascii="Arial" w:hAnsi="Arial" w:cs="Arial"/>
          <w:sz w:val="28"/>
          <w:szCs w:val="28"/>
          <w:lang w:val="ru-RU"/>
        </w:rPr>
        <w:t>оворящего. Если те, не послушав глаголавшего на земле, не избегли наказания, то тем более не избежим мы, если отвратимся от Глаголющего с небес,</w:t>
      </w:r>
    </w:p>
    <w:p w14:paraId="7A5CA430" w14:textId="77777777" w:rsidR="00883C81" w:rsidRPr="00167589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3C39E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2CB5">
        <w:rPr>
          <w:rFonts w:ascii="Arial" w:hAnsi="Arial" w:cs="Arial"/>
          <w:sz w:val="28"/>
          <w:szCs w:val="28"/>
          <w:lang w:val="ru-RU"/>
        </w:rPr>
        <w:t xml:space="preserve">Которого глас тогда поколебал землю, и Который ныне дал такое обещание: еще раз поколеблю не только землю, но и небо. Слова: "еще раз" означают изменение колеблемого, как сотворенного, </w:t>
      </w:r>
    </w:p>
    <w:p w14:paraId="444459BE" w14:textId="77777777" w:rsidR="00883C81" w:rsidRPr="00167589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3A398" w14:textId="7B22B03B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02CB5">
        <w:rPr>
          <w:rFonts w:ascii="Arial" w:hAnsi="Arial" w:cs="Arial"/>
          <w:sz w:val="28"/>
          <w:szCs w:val="28"/>
          <w:lang w:val="ru-RU"/>
        </w:rPr>
        <w:t>тобы пребыло непоколебимое.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02CB5">
        <w:rPr>
          <w:rFonts w:ascii="Arial" w:hAnsi="Arial" w:cs="Arial"/>
          <w:sz w:val="28"/>
          <w:szCs w:val="28"/>
          <w:lang w:val="ru-RU"/>
        </w:rPr>
        <w:t xml:space="preserve">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302CB5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2CB5">
        <w:rPr>
          <w:rFonts w:ascii="Arial" w:hAnsi="Arial" w:cs="Arial"/>
          <w:sz w:val="28"/>
          <w:szCs w:val="28"/>
          <w:u w:val="single"/>
          <w:lang w:val="ru-RU"/>
        </w:rPr>
        <w:t>Евр.12:22-29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2CB5">
        <w:rPr>
          <w:rFonts w:ascii="Arial" w:hAnsi="Arial" w:cs="Arial"/>
          <w:sz w:val="28"/>
          <w:szCs w:val="28"/>
          <w:lang w:val="ru-RU"/>
        </w:rPr>
        <w:t>.</w:t>
      </w:r>
    </w:p>
    <w:p w14:paraId="5786EEA0" w14:textId="77777777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7D4F5B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Землетрясение в наших телах, потрясающее и колеблющее наши тела – это выражение ярости и гнева Бога Вседержителя, направленные на царствующий грех в нашем теле, в лице нашего ветхого человека, с делами его, и на всё поднебесье, которое является ополчением ветхого человека.</w:t>
      </w:r>
    </w:p>
    <w:p w14:paraId="639D8785" w14:textId="77777777" w:rsidR="00735952" w:rsidRDefault="00735952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879F3C4" w14:textId="083B3CF0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Цель, которую преследовал Бог, великим землетрясением, в земных телах воинов молитвы, состояла в том, чтобы изменить колеблемое, как сотворенное</w:t>
      </w:r>
      <w:r w:rsidRPr="00302CB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относящееся ко времени,</w:t>
      </w:r>
      <w:r w:rsidRPr="00302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302CB5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мы могли принять в своё тело, царство</w:t>
      </w:r>
      <w:r w:rsidRPr="00302CB5">
        <w:rPr>
          <w:rFonts w:ascii="Arial" w:hAnsi="Arial" w:cs="Arial"/>
          <w:sz w:val="28"/>
          <w:szCs w:val="28"/>
          <w:lang w:val="ru-RU"/>
        </w:rPr>
        <w:t xml:space="preserve"> непоколебимое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смерть и тление.</w:t>
      </w:r>
    </w:p>
    <w:p w14:paraId="03CFB4D2" w14:textId="77777777" w:rsidR="00883C81" w:rsidRPr="00FE1F56" w:rsidRDefault="00883C81" w:rsidP="00883C8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258856D" w14:textId="77777777" w:rsidR="00883C81" w:rsidRPr="00CF312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6025">
        <w:rPr>
          <w:rFonts w:ascii="Arial" w:hAnsi="Arial" w:cs="Arial"/>
          <w:b/>
          <w:sz w:val="28"/>
          <w:szCs w:val="28"/>
          <w:lang w:val="ru-RU"/>
        </w:rPr>
        <w:t>Поколебать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потрясти, чтобы привести в трепет, в изумление, в смятение и волнение.</w:t>
      </w:r>
    </w:p>
    <w:p w14:paraId="29038138" w14:textId="77777777" w:rsidR="00883C81" w:rsidRPr="00CF3121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11B09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121">
        <w:rPr>
          <w:rFonts w:ascii="Arial" w:hAnsi="Arial" w:cs="Arial"/>
          <w:sz w:val="28"/>
          <w:szCs w:val="28"/>
          <w:lang w:val="ru-RU"/>
        </w:rPr>
        <w:t xml:space="preserve">Боже! Ты отринул нас, Ты сокрушил нас, Ты прогневался: обратись к нам. Ты потряс землю, разбил ее: исцели повреждения ее, ибо она колеблется. Ты дал испытать народу твоему жестокое, </w:t>
      </w:r>
    </w:p>
    <w:p w14:paraId="21F6EC02" w14:textId="77777777" w:rsidR="00883C81" w:rsidRPr="00CF3121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8C3FF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F3121">
        <w:rPr>
          <w:rFonts w:ascii="Arial" w:hAnsi="Arial" w:cs="Arial"/>
          <w:sz w:val="28"/>
          <w:szCs w:val="28"/>
          <w:lang w:val="ru-RU"/>
        </w:rPr>
        <w:t>апоил нас вином изумления. Даруй боящимся Тебя знамя, чтобы они подняли его ради истины, чтобы избавились возлюбленные Твои; спаси десницею Твоею и услышь меня (</w:t>
      </w:r>
      <w:r w:rsidRPr="00CF3121">
        <w:rPr>
          <w:rFonts w:ascii="Arial" w:hAnsi="Arial" w:cs="Arial"/>
          <w:sz w:val="28"/>
          <w:szCs w:val="28"/>
          <w:u w:val="single"/>
          <w:lang w:val="ru-RU"/>
        </w:rPr>
        <w:t>Пс.59:3-7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3121">
        <w:rPr>
          <w:rFonts w:ascii="Arial" w:hAnsi="Arial" w:cs="Arial"/>
          <w:sz w:val="28"/>
          <w:szCs w:val="28"/>
          <w:lang w:val="ru-RU"/>
        </w:rPr>
        <w:t>.</w:t>
      </w:r>
    </w:p>
    <w:p w14:paraId="2FF19437" w14:textId="77777777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A9CE627" w14:textId="77546139" w:rsidR="00883C81" w:rsidRPr="00E936CF" w:rsidRDefault="00883C81" w:rsidP="00883C81">
      <w:pPr>
        <w:jc w:val="both"/>
        <w:rPr>
          <w:rFonts w:ascii="Arial" w:hAnsi="Arial" w:cs="Arial"/>
          <w:color w:val="ED0000"/>
          <w:sz w:val="28"/>
          <w:szCs w:val="28"/>
          <w:lang w:val="ru-RU"/>
        </w:rPr>
      </w:pPr>
      <w:r w:rsidRPr="00CF3121">
        <w:rPr>
          <w:rFonts w:ascii="Arial" w:hAnsi="Arial" w:cs="Arial"/>
          <w:sz w:val="28"/>
          <w:szCs w:val="28"/>
          <w:lang w:val="ru-RU"/>
        </w:rPr>
        <w:t xml:space="preserve">Я был спокоен, но Он потряс меня; взял меня за шею и избил меня и поставил меня целью для Себя. Окружили меня стрельцы Его; </w:t>
      </w:r>
    </w:p>
    <w:p w14:paraId="103626C2" w14:textId="77777777" w:rsidR="00883C81" w:rsidRPr="00CF312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121">
        <w:rPr>
          <w:rFonts w:ascii="Arial" w:hAnsi="Arial" w:cs="Arial"/>
          <w:sz w:val="28"/>
          <w:szCs w:val="28"/>
          <w:lang w:val="ru-RU"/>
        </w:rPr>
        <w:t>Он рассекает внутренности мои и не щадит, пролил на землю желчь мою,</w:t>
      </w:r>
    </w:p>
    <w:p w14:paraId="0879A9FC" w14:textId="77777777" w:rsidR="00883C81" w:rsidRPr="004F27D3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AE34B" w14:textId="77777777" w:rsidR="00883C81" w:rsidRPr="00CF312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F3121">
        <w:rPr>
          <w:rFonts w:ascii="Arial" w:hAnsi="Arial" w:cs="Arial"/>
          <w:sz w:val="28"/>
          <w:szCs w:val="28"/>
          <w:lang w:val="ru-RU"/>
        </w:rPr>
        <w:t>робивает во мне пролом за проломом, бежит на меня, как ратоборец. Вретище сшил я на кожу мою и в прах положил голову мою. Лицо мое побагровело от плача, и на веждах моих тень смерти,</w:t>
      </w:r>
    </w:p>
    <w:p w14:paraId="0B6E774F" w14:textId="77777777" w:rsidR="00883C81" w:rsidRPr="004F27D3" w:rsidRDefault="00883C81" w:rsidP="00883C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3DAFB" w14:textId="386E3783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F3121">
        <w:rPr>
          <w:rFonts w:ascii="Arial" w:hAnsi="Arial" w:cs="Arial"/>
          <w:sz w:val="28"/>
          <w:szCs w:val="28"/>
          <w:lang w:val="ru-RU"/>
        </w:rPr>
        <w:t>ри всем том, что нет хищения в руках моих, и молитва моя чиста. Земля! не закрой моей крови, и да не будет места воплю моему. И ныне вот на небесах Свидетель мой, и Заступник мой в вышних!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549B62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 w:rsidRPr="00CF3121">
        <w:rPr>
          <w:rFonts w:ascii="Arial" w:hAnsi="Arial" w:cs="Arial"/>
          <w:sz w:val="28"/>
          <w:szCs w:val="28"/>
          <w:u w:val="single"/>
          <w:lang w:val="ru-RU"/>
        </w:rPr>
        <w:t>Иов.16:12-19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DA9997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3270BC" w14:textId="0DF36EFA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телах нечестивых и беззаконных людей, Бог не будет производить, подобного великого землетрясения, чтобы проклятием закона, освободить их тела, от проклятия закона.</w:t>
      </w:r>
    </w:p>
    <w:p w14:paraId="2D0FF358" w14:textId="77777777" w:rsidR="00883C81" w:rsidRPr="00FE1F56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B1B93E5" w14:textId="1BB72FED" w:rsidR="00883C81" w:rsidRP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Великое землетрясение в земных телах воинов молитвы – это ответ Бога, на освящение, производимое воинами молитвы, в котором они умерли, для своего народа; для дома своего отца; и, для своих душевных вожделений, и затем, внесли в хранилища своих сердец, владычество, начальствующего учения Христова.</w:t>
      </w:r>
    </w:p>
    <w:p w14:paraId="7C05897C" w14:textId="77777777" w:rsidR="00883C81" w:rsidRPr="00FE1F56" w:rsidRDefault="00883C81" w:rsidP="00883C81">
      <w:pPr>
        <w:rPr>
          <w:rFonts w:ascii="Arial" w:hAnsi="Arial" w:cs="Arial"/>
          <w:sz w:val="28"/>
          <w:szCs w:val="28"/>
          <w:lang w:val="ru-RU"/>
        </w:rPr>
      </w:pPr>
    </w:p>
    <w:p w14:paraId="424EF020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Сердца, очищенные от мёртвых дел, с запечатлёнными на них, как на печати, учением Христовым – послужили основанием, для Святого Духа, произвести в телах воинов молитвы, великое землетрясение, </w:t>
      </w:r>
    </w:p>
    <w:p w14:paraId="77A896F5" w14:textId="77777777" w:rsidR="00883C81" w:rsidRDefault="00883C81" w:rsidP="00883C8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4BF384" w14:textId="30EE697D" w:rsidR="00883C81" w:rsidRDefault="00883C81" w:rsidP="00883C8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стало основанием, для последующих катастрофических явлений, призванных разрушить в их телах, державу смерти и тления,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этом месте, воскресение жизни.</w:t>
      </w:r>
    </w:p>
    <w:p w14:paraId="1324C81D" w14:textId="77777777" w:rsidR="00AB6FBA" w:rsidRDefault="00AB6FBA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92134EA" w14:textId="77777777" w:rsidR="00883C81" w:rsidRDefault="00883C81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61CE617" w14:textId="77777777" w:rsidR="00883C81" w:rsidRDefault="00883C81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E01DA37" w14:textId="77777777" w:rsidR="00883C81" w:rsidRDefault="00883C81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F94C45E" w14:textId="4DB403C7" w:rsidR="00136BF8" w:rsidRPr="00136BF8" w:rsidRDefault="00AB6FBA" w:rsidP="00136BF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</w:t>
      </w:r>
      <w:r w:rsidR="00136BF8" w:rsidRPr="00136BF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08.24.18 Пятница</w:t>
      </w:r>
    </w:p>
    <w:p w14:paraId="2459D595" w14:textId="77777777" w:rsidR="00CF3F0E" w:rsidRPr="00136BF8" w:rsidRDefault="00CF3F0E">
      <w:pPr>
        <w:rPr>
          <w:lang w:val="ru-RU"/>
        </w:rPr>
      </w:pPr>
    </w:p>
    <w:sectPr w:rsidR="00CF3F0E" w:rsidRPr="00136B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9148" w14:textId="77777777" w:rsidR="007221B7" w:rsidRDefault="007221B7" w:rsidP="00136BF8">
      <w:r>
        <w:separator/>
      </w:r>
    </w:p>
  </w:endnote>
  <w:endnote w:type="continuationSeparator" w:id="0">
    <w:p w14:paraId="701AAB64" w14:textId="77777777" w:rsidR="007221B7" w:rsidRDefault="007221B7" w:rsidP="0013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10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2A2D4" w14:textId="59B7068A" w:rsidR="00136BF8" w:rsidRDefault="00136B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09F4A" w14:textId="77777777" w:rsidR="00136BF8" w:rsidRDefault="00136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8738" w14:textId="77777777" w:rsidR="007221B7" w:rsidRDefault="007221B7" w:rsidP="00136BF8">
      <w:r>
        <w:separator/>
      </w:r>
    </w:p>
  </w:footnote>
  <w:footnote w:type="continuationSeparator" w:id="0">
    <w:p w14:paraId="5829564F" w14:textId="77777777" w:rsidR="007221B7" w:rsidRDefault="007221B7" w:rsidP="0013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8"/>
    <w:rsid w:val="00136BF8"/>
    <w:rsid w:val="00250859"/>
    <w:rsid w:val="00491089"/>
    <w:rsid w:val="00645ED4"/>
    <w:rsid w:val="0067365F"/>
    <w:rsid w:val="007221B7"/>
    <w:rsid w:val="00735952"/>
    <w:rsid w:val="00821416"/>
    <w:rsid w:val="00883C81"/>
    <w:rsid w:val="00891174"/>
    <w:rsid w:val="009078CB"/>
    <w:rsid w:val="00AB6FBA"/>
    <w:rsid w:val="00AD40DF"/>
    <w:rsid w:val="00AF5B9B"/>
    <w:rsid w:val="00B40978"/>
    <w:rsid w:val="00B4222C"/>
    <w:rsid w:val="00CA2F18"/>
    <w:rsid w:val="00CF3F0E"/>
    <w:rsid w:val="00D96851"/>
    <w:rsid w:val="00E11F17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B2FC"/>
  <w15:chartTrackingRefBased/>
  <w15:docId w15:val="{1616B588-BDB9-4980-A52A-9A2C224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F8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BF8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BF8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BF8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BF8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BF8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BF8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BF8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BF8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BF8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BF8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BF8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BF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BF8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6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B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136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6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B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19%2023%2010%2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2025-03-25T07:41:00Z</dcterms:created>
  <dcterms:modified xsi:type="dcterms:W3CDTF">2025-03-25T07:41:00Z</dcterms:modified>
</cp:coreProperties>
</file>