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4D2CF" w14:textId="27678B49" w:rsidR="00E63582" w:rsidRDefault="00E63582" w:rsidP="00E63582">
      <w:pPr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  <w:r w:rsidRPr="00E63582">
        <w:rPr>
          <w:rFonts w:ascii="Arial" w:eastAsia="Times New Roman" w:hAnsi="Arial" w:cs="Arial"/>
          <w:iCs/>
          <w:sz w:val="24"/>
          <w:szCs w:val="24"/>
          <w:lang w:val="ru-RU"/>
        </w:rPr>
        <w:t>Сопровождение</w:t>
      </w:r>
      <w:r w:rsidRPr="006970A5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63582">
        <w:rPr>
          <w:rFonts w:ascii="Arial" w:eastAsia="Times New Roman" w:hAnsi="Arial" w:cs="Arial"/>
          <w:iCs/>
          <w:sz w:val="24"/>
          <w:szCs w:val="24"/>
          <w:lang w:val="ru-RU"/>
        </w:rPr>
        <w:t>к</w:t>
      </w:r>
      <w:r w:rsidRPr="006970A5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gramStart"/>
      <w:r w:rsidRPr="00E63582">
        <w:rPr>
          <w:rFonts w:ascii="Arial" w:eastAsia="Times New Roman" w:hAnsi="Arial" w:cs="Arial"/>
          <w:iCs/>
          <w:sz w:val="24"/>
          <w:szCs w:val="24"/>
          <w:lang w:val="ru-RU"/>
        </w:rPr>
        <w:t>десятинам</w:t>
      </w:r>
      <w:r w:rsidRPr="006970A5">
        <w:rPr>
          <w:rFonts w:ascii="Arial" w:eastAsia="Times New Roman" w:hAnsi="Arial" w:cs="Arial"/>
          <w:iCs/>
          <w:sz w:val="24"/>
          <w:szCs w:val="24"/>
        </w:rPr>
        <w:t xml:space="preserve">:   </w:t>
      </w:r>
      <w:proofErr w:type="gramEnd"/>
      <w:r w:rsidRPr="006970A5">
        <w:rPr>
          <w:rFonts w:ascii="Arial" w:eastAsia="Times New Roman" w:hAnsi="Arial" w:cs="Arial"/>
          <w:iCs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iCs/>
          <w:sz w:val="24"/>
          <w:szCs w:val="24"/>
        </w:rPr>
        <w:tab/>
      </w:r>
      <w:r>
        <w:rPr>
          <w:rFonts w:ascii="Arial" w:eastAsia="Times New Roman" w:hAnsi="Arial" w:cs="Arial"/>
          <w:iCs/>
          <w:sz w:val="24"/>
          <w:szCs w:val="24"/>
        </w:rPr>
        <w:tab/>
      </w:r>
      <w:r>
        <w:rPr>
          <w:rFonts w:ascii="Arial" w:eastAsia="Times New Roman" w:hAnsi="Arial" w:cs="Arial"/>
          <w:iCs/>
          <w:sz w:val="24"/>
          <w:szCs w:val="24"/>
        </w:rPr>
        <w:tab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Pr="006970A5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6970A5">
        <w:rPr>
          <w:rFonts w:ascii="Arial Narrow" w:eastAsia="Times New Roman" w:hAnsi="Arial Narrow" w:cs="Arial"/>
          <w:b/>
          <w:iCs/>
          <w:sz w:val="24"/>
          <w:szCs w:val="24"/>
        </w:rPr>
        <w:t xml:space="preserve">03.16.25  </w:t>
      </w:r>
      <w:r>
        <w:rPr>
          <w:rFonts w:ascii="Arial Narrow" w:eastAsia="Times New Roman" w:hAnsi="Arial Narrow" w:cs="Arial"/>
          <w:b/>
          <w:iCs/>
          <w:sz w:val="24"/>
          <w:szCs w:val="24"/>
        </w:rPr>
        <w:t>Sunday</w:t>
      </w:r>
      <w:r w:rsidRPr="006970A5">
        <w:rPr>
          <w:rFonts w:ascii="Arial Narrow" w:eastAsia="Times New Roman" w:hAnsi="Arial Narrow" w:cs="Arial"/>
          <w:b/>
          <w:iCs/>
          <w:sz w:val="24"/>
          <w:szCs w:val="24"/>
        </w:rPr>
        <w:t xml:space="preserve">  12:00 </w:t>
      </w:r>
      <w:proofErr w:type="spellStart"/>
      <w:r w:rsidRPr="00E63582">
        <w:rPr>
          <w:rFonts w:ascii="Arial Narrow" w:eastAsia="Times New Roman" w:hAnsi="Arial Narrow" w:cs="Arial"/>
          <w:b/>
          <w:iCs/>
          <w:sz w:val="24"/>
          <w:szCs w:val="24"/>
          <w:lang w:val="ru-RU"/>
        </w:rPr>
        <w:t>рм</w:t>
      </w:r>
      <w:proofErr w:type="spellEnd"/>
    </w:p>
    <w:p w14:paraId="0F2ADCAE" w14:textId="3F052F25" w:rsidR="00E63582" w:rsidRPr="006970A5" w:rsidRDefault="00E63582" w:rsidP="00E63582">
      <w:pPr>
        <w:spacing w:after="0" w:line="240" w:lineRule="auto"/>
        <w:rPr>
          <w:rFonts w:ascii="Arial Narrow" w:eastAsia="Times New Roman" w:hAnsi="Arial Narrow" w:cs="Arial"/>
          <w:b/>
          <w:i/>
          <w:sz w:val="24"/>
          <w:szCs w:val="24"/>
        </w:rPr>
      </w:pPr>
      <w:r>
        <w:rPr>
          <w:rFonts w:ascii="Arial Narrow" w:eastAsia="Times New Roman" w:hAnsi="Arial Narrow" w:cs="Arial"/>
          <w:b/>
          <w:i/>
          <w:sz w:val="24"/>
          <w:szCs w:val="24"/>
        </w:rPr>
        <w:t>An</w:t>
      </w:r>
      <w:r w:rsidRPr="006970A5">
        <w:rPr>
          <w:rFonts w:ascii="Arial Narrow" w:eastAsia="Times New Roman" w:hAnsi="Arial Narrow" w:cs="Arial"/>
          <w:b/>
          <w:i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b/>
          <w:i/>
          <w:sz w:val="24"/>
          <w:szCs w:val="24"/>
        </w:rPr>
        <w:t>accompaniment</w:t>
      </w:r>
      <w:r w:rsidRPr="006970A5">
        <w:rPr>
          <w:rFonts w:ascii="Arial Narrow" w:eastAsia="Times New Roman" w:hAnsi="Arial Narrow" w:cs="Arial"/>
          <w:b/>
          <w:i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b/>
          <w:i/>
          <w:sz w:val="24"/>
          <w:szCs w:val="24"/>
        </w:rPr>
        <w:t>to</w:t>
      </w:r>
      <w:r w:rsidRPr="006970A5">
        <w:rPr>
          <w:rFonts w:ascii="Arial Narrow" w:eastAsia="Times New Roman" w:hAnsi="Arial Narrow" w:cs="Arial"/>
          <w:b/>
          <w:i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b/>
          <w:i/>
          <w:sz w:val="24"/>
          <w:szCs w:val="24"/>
        </w:rPr>
        <w:t>tithes</w:t>
      </w:r>
      <w:r w:rsidRPr="006970A5">
        <w:rPr>
          <w:rFonts w:ascii="Arial Narrow" w:eastAsia="Times New Roman" w:hAnsi="Arial Narrow" w:cs="Arial"/>
          <w:b/>
          <w:i/>
          <w:sz w:val="24"/>
          <w:szCs w:val="24"/>
        </w:rPr>
        <w:t>:</w:t>
      </w:r>
    </w:p>
    <w:p w14:paraId="030821B3" w14:textId="77777777" w:rsidR="00E63582" w:rsidRPr="006970A5" w:rsidRDefault="00E63582" w:rsidP="00E6358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1E615422" w14:textId="77777777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E63582">
        <w:rPr>
          <w:rFonts w:ascii="Arial" w:eastAsia="Times New Roman" w:hAnsi="Arial" w:cs="Arial"/>
          <w:bCs/>
          <w:color w:val="FF0000"/>
          <w:sz w:val="24"/>
          <w:szCs w:val="24"/>
          <w:lang w:val="ru-RU"/>
        </w:rPr>
        <w:t>С</w:t>
      </w:r>
      <w:r w:rsidRPr="00E63582">
        <w:rPr>
          <w:rFonts w:ascii="Arial" w:eastAsia="Times New Roman" w:hAnsi="Arial" w:cs="Arial"/>
          <w:color w:val="FF0000"/>
          <w:sz w:val="24"/>
          <w:szCs w:val="24"/>
          <w:lang w:val="ru-RU"/>
        </w:rPr>
        <w:t>лава в вышних Богу, и на земле мир, в человеках благоволение!</w:t>
      </w:r>
      <w:r w:rsidRPr="00E63582">
        <w:rPr>
          <w:rFonts w:ascii="Arial" w:eastAsia="Times New Roman" w:hAnsi="Arial" w:cs="Arial"/>
          <w:bCs/>
          <w:color w:val="FF0000"/>
          <w:sz w:val="24"/>
          <w:szCs w:val="24"/>
          <w:lang w:val="ru-RU"/>
        </w:rPr>
        <w:t xml:space="preserve">  </w:t>
      </w:r>
      <w:r w:rsidRPr="00E63582">
        <w:rPr>
          <w:rFonts w:ascii="Arial" w:eastAsia="Times New Roman" w:hAnsi="Arial" w:cs="Arial"/>
          <w:bCs/>
          <w:color w:val="FF0000"/>
          <w:sz w:val="24"/>
          <w:szCs w:val="24"/>
        </w:rPr>
        <w:t>(</w:t>
      </w:r>
      <w:proofErr w:type="spellStart"/>
      <w:r w:rsidRPr="00E63582">
        <w:rPr>
          <w:rFonts w:ascii="Arial" w:eastAsia="Times New Roman" w:hAnsi="Arial" w:cs="Arial"/>
          <w:bCs/>
          <w:color w:val="FF0000"/>
          <w:sz w:val="24"/>
          <w:szCs w:val="24"/>
          <w:u w:val="single"/>
          <w:lang w:val="ru-RU"/>
        </w:rPr>
        <w:t>Лк</w:t>
      </w:r>
      <w:proofErr w:type="spellEnd"/>
      <w:r w:rsidRPr="00E63582">
        <w:rPr>
          <w:rFonts w:ascii="Arial" w:eastAsia="Times New Roman" w:hAnsi="Arial" w:cs="Arial"/>
          <w:bCs/>
          <w:color w:val="FF0000"/>
          <w:sz w:val="24"/>
          <w:szCs w:val="24"/>
          <w:u w:val="single"/>
        </w:rPr>
        <w:t>.2:14</w:t>
      </w:r>
      <w:r w:rsidRPr="00E63582">
        <w:rPr>
          <w:rFonts w:ascii="Arial" w:eastAsia="Times New Roman" w:hAnsi="Arial" w:cs="Arial"/>
          <w:bCs/>
          <w:color w:val="FF0000"/>
          <w:sz w:val="24"/>
          <w:szCs w:val="24"/>
        </w:rPr>
        <w:t>).</w:t>
      </w:r>
    </w:p>
    <w:p w14:paraId="16E571A0" w14:textId="77777777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/>
          <w:i/>
          <w:iCs/>
          <w:color w:val="FF0000"/>
          <w:sz w:val="24"/>
          <w:szCs w:val="24"/>
        </w:rPr>
      </w:pPr>
    </w:p>
    <w:p w14:paraId="7B44C65C" w14:textId="77777777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  <w:lang w:val="ru-RU"/>
        </w:rPr>
      </w:pPr>
      <w:r w:rsidRPr="00E63582">
        <w:rPr>
          <w:rFonts w:ascii="Arial" w:eastAsia="Times New Roman" w:hAnsi="Arial" w:cs="Arial"/>
          <w:b/>
          <w:i/>
          <w:iCs/>
          <w:color w:val="FF0000"/>
          <w:sz w:val="24"/>
          <w:szCs w:val="24"/>
        </w:rPr>
        <w:t>"Glory to God in the highest, And on earth peace, goodwill toward men!" </w:t>
      </w:r>
      <w:r w:rsidRPr="00E63582"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  <w:lang w:val="ru-RU"/>
        </w:rPr>
        <w:t>(</w:t>
      </w:r>
      <w:r w:rsidRPr="00E63582"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</w:rPr>
        <w:t>Luke</w:t>
      </w:r>
      <w:r w:rsidRPr="00E63582"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  <w:lang w:val="ru-RU"/>
        </w:rPr>
        <w:t xml:space="preserve"> 2:14).</w:t>
      </w:r>
    </w:p>
    <w:p w14:paraId="570A9E71" w14:textId="77777777" w:rsidR="00E63582" w:rsidRPr="006970A5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ru-RU"/>
        </w:rPr>
      </w:pPr>
    </w:p>
    <w:p w14:paraId="4D6D3BED" w14:textId="77777777" w:rsidR="00E63582" w:rsidRPr="006970A5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ru-RU"/>
        </w:rPr>
      </w:pPr>
      <w:r w:rsidRPr="00E63582">
        <w:rPr>
          <w:rFonts w:ascii="Arial" w:eastAsia="Times New Roman" w:hAnsi="Arial" w:cs="Arial"/>
          <w:bCs/>
          <w:iCs/>
          <w:sz w:val="24"/>
          <w:szCs w:val="24"/>
          <w:lang w:val="ru-RU"/>
        </w:rPr>
        <w:t>Исходя из норм Писания, чтобы благоволение Божие к человеку могло быть им воспринятым, или реализованным, человеку необходимо принять благоволение Бога на Его условиях.</w:t>
      </w:r>
    </w:p>
    <w:p w14:paraId="1ABDF538" w14:textId="77777777" w:rsidR="00E63582" w:rsidRPr="006970A5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ru-RU"/>
        </w:rPr>
      </w:pPr>
    </w:p>
    <w:p w14:paraId="5CDF293D" w14:textId="77777777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E63582">
        <w:rPr>
          <w:rFonts w:ascii="Arial" w:eastAsia="Times New Roman" w:hAnsi="Arial" w:cs="Arial"/>
          <w:b/>
          <w:i/>
          <w:iCs/>
          <w:sz w:val="24"/>
          <w:szCs w:val="24"/>
        </w:rPr>
        <w:t xml:space="preserve">Proceeding from the norms of Scripture, </w:t>
      </w:r>
      <w:proofErr w:type="gramStart"/>
      <w:r w:rsidRPr="00E63582">
        <w:rPr>
          <w:rFonts w:ascii="Arial" w:eastAsia="Times New Roman" w:hAnsi="Arial" w:cs="Arial"/>
          <w:b/>
          <w:i/>
          <w:iCs/>
          <w:sz w:val="24"/>
          <w:szCs w:val="24"/>
        </w:rPr>
        <w:t>in order for</w:t>
      </w:r>
      <w:proofErr w:type="gramEnd"/>
      <w:r w:rsidRPr="00E63582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the goodwill of God to a person be perceived by him, or realized, a person must accept the goodwill of God on His terms.</w:t>
      </w:r>
    </w:p>
    <w:p w14:paraId="72A0DBFF" w14:textId="77777777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</w:p>
    <w:p w14:paraId="2024AADE" w14:textId="77777777" w:rsidR="00E63582" w:rsidRPr="006970A5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ru-RU"/>
        </w:rPr>
      </w:pPr>
      <w:r w:rsidRPr="00E63582">
        <w:rPr>
          <w:rFonts w:ascii="Arial" w:eastAsia="Times New Roman" w:hAnsi="Arial" w:cs="Arial"/>
          <w:bCs/>
          <w:iCs/>
          <w:sz w:val="24"/>
          <w:szCs w:val="24"/>
          <w:lang w:val="ru-RU"/>
        </w:rPr>
        <w:t>Давайте посмотрим на действие мудрецов востока, которое является условием Бога для принятия Его благоволения.</w:t>
      </w:r>
    </w:p>
    <w:p w14:paraId="49C379A6" w14:textId="77777777" w:rsidR="00E63582" w:rsidRPr="006970A5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ru-RU"/>
        </w:rPr>
      </w:pPr>
    </w:p>
    <w:p w14:paraId="133A8FBA" w14:textId="1D474DCA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Let’s look at the actions of the wise men of the east, which are the conditions of God for accepting His goodwill. </w:t>
      </w:r>
    </w:p>
    <w:p w14:paraId="39BBC969" w14:textId="77777777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</w:p>
    <w:p w14:paraId="0DF88D97" w14:textId="77777777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val="ru-RU"/>
        </w:rPr>
      </w:pPr>
      <w:r w:rsidRPr="00E63582">
        <w:rPr>
          <w:rFonts w:ascii="Arial" w:eastAsia="Times New Roman" w:hAnsi="Arial" w:cs="Arial"/>
          <w:bCs/>
          <w:color w:val="FF0000"/>
          <w:sz w:val="24"/>
          <w:szCs w:val="24"/>
          <w:lang w:val="ru-RU"/>
        </w:rPr>
        <w:t>И, войдя в дом, увидели Младенца с Мариею, Матерью Его, и, пав, поклонились Ему; и, открыв сокровища свои, принесли Ему дары: золото, ладан и смирну (</w:t>
      </w:r>
      <w:r w:rsidRPr="00E63582">
        <w:rPr>
          <w:rFonts w:ascii="Arial" w:eastAsia="Times New Roman" w:hAnsi="Arial" w:cs="Arial"/>
          <w:bCs/>
          <w:color w:val="FF0000"/>
          <w:sz w:val="24"/>
          <w:szCs w:val="24"/>
          <w:u w:val="single"/>
          <w:lang w:val="ru-RU"/>
        </w:rPr>
        <w:t>Мф.2:11</w:t>
      </w:r>
      <w:r w:rsidRPr="00E63582">
        <w:rPr>
          <w:rFonts w:ascii="Arial" w:eastAsia="Times New Roman" w:hAnsi="Arial" w:cs="Arial"/>
          <w:bCs/>
          <w:color w:val="FF0000"/>
          <w:sz w:val="24"/>
          <w:szCs w:val="24"/>
          <w:lang w:val="ru-RU"/>
        </w:rPr>
        <w:t>).</w:t>
      </w:r>
    </w:p>
    <w:p w14:paraId="135C968D" w14:textId="77777777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val="ru-RU"/>
        </w:rPr>
      </w:pPr>
    </w:p>
    <w:p w14:paraId="620857A4" w14:textId="77777777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  <w:lang w:val="ru-RU"/>
        </w:rPr>
      </w:pPr>
      <w:r w:rsidRPr="00E63582">
        <w:rPr>
          <w:rFonts w:ascii="Arial" w:eastAsia="Times New Roman" w:hAnsi="Arial" w:cs="Arial"/>
          <w:b/>
          <w:i/>
          <w:iCs/>
          <w:color w:val="FF0000"/>
          <w:sz w:val="24"/>
          <w:szCs w:val="24"/>
        </w:rPr>
        <w:t xml:space="preserve">And when they had come into the house, they saw the young Child with Mary His </w:t>
      </w:r>
      <w:proofErr w:type="gramStart"/>
      <w:r w:rsidRPr="00E63582">
        <w:rPr>
          <w:rFonts w:ascii="Arial" w:eastAsia="Times New Roman" w:hAnsi="Arial" w:cs="Arial"/>
          <w:b/>
          <w:i/>
          <w:iCs/>
          <w:color w:val="FF0000"/>
          <w:sz w:val="24"/>
          <w:szCs w:val="24"/>
        </w:rPr>
        <w:t>mother, and</w:t>
      </w:r>
      <w:proofErr w:type="gramEnd"/>
      <w:r w:rsidRPr="00E63582">
        <w:rPr>
          <w:rFonts w:ascii="Arial" w:eastAsia="Times New Roman" w:hAnsi="Arial" w:cs="Arial"/>
          <w:b/>
          <w:i/>
          <w:iCs/>
          <w:color w:val="FF0000"/>
          <w:sz w:val="24"/>
          <w:szCs w:val="24"/>
        </w:rPr>
        <w:t xml:space="preserve"> fell down and worshiped Him. And when they had opened their treasures, they presented gifts to Him: gold, frankincense, and myrrh. </w:t>
      </w:r>
      <w:r w:rsidRPr="00E63582"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  <w:lang w:val="ru-RU"/>
        </w:rPr>
        <w:t>(</w:t>
      </w:r>
      <w:r w:rsidRPr="00E63582"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</w:rPr>
        <w:t>Matthew</w:t>
      </w:r>
      <w:r w:rsidRPr="00E63582"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  <w:lang w:val="ru-RU"/>
        </w:rPr>
        <w:t xml:space="preserve"> 2:11).</w:t>
      </w:r>
    </w:p>
    <w:p w14:paraId="209FB1B2" w14:textId="77777777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ru-RU"/>
        </w:rPr>
      </w:pPr>
    </w:p>
    <w:p w14:paraId="2970C7AB" w14:textId="77777777" w:rsidR="00E63582" w:rsidRPr="006970A5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ru-RU"/>
        </w:rPr>
      </w:pPr>
      <w:r w:rsidRPr="00E63582">
        <w:rPr>
          <w:rFonts w:ascii="Arial" w:eastAsia="Times New Roman" w:hAnsi="Arial" w:cs="Arial"/>
          <w:bCs/>
          <w:iCs/>
          <w:sz w:val="24"/>
          <w:szCs w:val="24"/>
          <w:lang w:val="ru-RU"/>
        </w:rPr>
        <w:t>Мудрецы востока или волхвы – это люди, имеющие общение с Богом и откровение о Боге, тайновидцы, мудрецы и пророки.</w:t>
      </w:r>
    </w:p>
    <w:p w14:paraId="5D95672C" w14:textId="77777777" w:rsidR="00E63582" w:rsidRPr="006970A5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ru-RU"/>
        </w:rPr>
      </w:pPr>
    </w:p>
    <w:p w14:paraId="7882EC78" w14:textId="319FC1F2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E63582">
        <w:rPr>
          <w:rFonts w:ascii="Arial" w:eastAsia="Times New Roman" w:hAnsi="Arial" w:cs="Arial"/>
          <w:b/>
          <w:i/>
          <w:iCs/>
          <w:sz w:val="24"/>
          <w:szCs w:val="24"/>
        </w:rPr>
        <w:t xml:space="preserve">The wise men of the East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- </w:t>
      </w:r>
      <w:r w:rsidRPr="00E63582">
        <w:rPr>
          <w:rFonts w:ascii="Arial" w:eastAsia="Times New Roman" w:hAnsi="Arial" w:cs="Arial"/>
          <w:b/>
          <w:i/>
          <w:iCs/>
          <w:sz w:val="24"/>
          <w:szCs w:val="24"/>
        </w:rPr>
        <w:t xml:space="preserve">are people who have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>communication</w:t>
      </w:r>
      <w:r w:rsidRPr="00E63582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with God and revelation about God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, seers of mysteries, wise men, and prophets. </w:t>
      </w:r>
    </w:p>
    <w:p w14:paraId="66A8A1F7" w14:textId="77777777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</w:p>
    <w:p w14:paraId="6E5A7F6F" w14:textId="77777777" w:rsidR="00E63582" w:rsidRPr="006970A5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ru-RU"/>
        </w:rPr>
      </w:pPr>
      <w:r w:rsidRPr="00E63582">
        <w:rPr>
          <w:rFonts w:ascii="Arial" w:eastAsia="Times New Roman" w:hAnsi="Arial" w:cs="Arial"/>
          <w:bCs/>
          <w:iCs/>
          <w:sz w:val="24"/>
          <w:szCs w:val="24"/>
          <w:lang w:val="ru-RU"/>
        </w:rPr>
        <w:t>Чтобы благоволение Божие стало их достоянием, они должны были принести дары, которые символично указывали на определённые достоинства Сына Божьего во плоти.</w:t>
      </w:r>
    </w:p>
    <w:p w14:paraId="2A7D6F58" w14:textId="77777777" w:rsidR="00E63582" w:rsidRPr="006970A5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ru-RU"/>
        </w:rPr>
      </w:pPr>
    </w:p>
    <w:p w14:paraId="14CBB7E6" w14:textId="6D6DCEF4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For the goodwill of God to become their property, they had to bring gifts which symbolically pointed to certain dignities of the Son of God in the flesh.</w:t>
      </w:r>
    </w:p>
    <w:p w14:paraId="20D7A516" w14:textId="77777777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</w:p>
    <w:p w14:paraId="0BE4F5DE" w14:textId="77777777" w:rsidR="00E63582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r w:rsidRPr="00E63582">
        <w:rPr>
          <w:rFonts w:ascii="Arial" w:eastAsia="Times New Roman" w:hAnsi="Arial" w:cs="Arial"/>
          <w:b/>
          <w:iCs/>
          <w:sz w:val="24"/>
          <w:szCs w:val="24"/>
          <w:lang w:val="ru-RU"/>
        </w:rPr>
        <w:t>Золото</w:t>
      </w:r>
      <w:r w:rsidRPr="00E63582">
        <w:rPr>
          <w:rFonts w:ascii="Arial" w:eastAsia="Times New Roman" w:hAnsi="Arial" w:cs="Arial"/>
          <w:bCs/>
          <w:iCs/>
          <w:sz w:val="24"/>
          <w:szCs w:val="24"/>
          <w:lang w:val="ru-RU"/>
        </w:rPr>
        <w:t xml:space="preserve">, эквивалентом которого являются деньги, они принесли Ему, как Царю. </w:t>
      </w:r>
      <w:r w:rsidRPr="00E63582">
        <w:rPr>
          <w:rFonts w:ascii="Arial" w:eastAsia="Times New Roman" w:hAnsi="Arial" w:cs="Arial"/>
          <w:b/>
          <w:iCs/>
          <w:sz w:val="24"/>
          <w:szCs w:val="24"/>
          <w:lang w:val="ru-RU"/>
        </w:rPr>
        <w:t>Ладан</w:t>
      </w:r>
      <w:r w:rsidRPr="006970A5">
        <w:rPr>
          <w:rFonts w:ascii="Arial" w:eastAsia="Times New Roman" w:hAnsi="Arial" w:cs="Arial"/>
          <w:bCs/>
          <w:iCs/>
          <w:sz w:val="24"/>
          <w:szCs w:val="24"/>
        </w:rPr>
        <w:t xml:space="preserve">, </w:t>
      </w:r>
      <w:r w:rsidRPr="00E63582">
        <w:rPr>
          <w:rFonts w:ascii="Arial" w:eastAsia="Times New Roman" w:hAnsi="Arial" w:cs="Arial"/>
          <w:bCs/>
          <w:iCs/>
          <w:sz w:val="24"/>
          <w:szCs w:val="24"/>
          <w:lang w:val="ru-RU"/>
        </w:rPr>
        <w:t>они</w:t>
      </w:r>
      <w:r w:rsidRPr="006970A5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E63582">
        <w:rPr>
          <w:rFonts w:ascii="Arial" w:eastAsia="Times New Roman" w:hAnsi="Arial" w:cs="Arial"/>
          <w:bCs/>
          <w:iCs/>
          <w:sz w:val="24"/>
          <w:szCs w:val="24"/>
          <w:lang w:val="ru-RU"/>
        </w:rPr>
        <w:t>принесли</w:t>
      </w:r>
      <w:r w:rsidRPr="006970A5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E63582">
        <w:rPr>
          <w:rFonts w:ascii="Arial" w:eastAsia="Times New Roman" w:hAnsi="Arial" w:cs="Arial"/>
          <w:bCs/>
          <w:iCs/>
          <w:sz w:val="24"/>
          <w:szCs w:val="24"/>
          <w:lang w:val="ru-RU"/>
        </w:rPr>
        <w:t>Ему</w:t>
      </w:r>
      <w:r w:rsidRPr="006970A5">
        <w:rPr>
          <w:rFonts w:ascii="Arial" w:eastAsia="Times New Roman" w:hAnsi="Arial" w:cs="Arial"/>
          <w:bCs/>
          <w:iCs/>
          <w:sz w:val="24"/>
          <w:szCs w:val="24"/>
        </w:rPr>
        <w:t xml:space="preserve">, </w:t>
      </w:r>
      <w:r w:rsidRPr="00E63582">
        <w:rPr>
          <w:rFonts w:ascii="Arial" w:eastAsia="Times New Roman" w:hAnsi="Arial" w:cs="Arial"/>
          <w:bCs/>
          <w:iCs/>
          <w:sz w:val="24"/>
          <w:szCs w:val="24"/>
          <w:lang w:val="ru-RU"/>
        </w:rPr>
        <w:t>как</w:t>
      </w:r>
      <w:r w:rsidRPr="006970A5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E63582">
        <w:rPr>
          <w:rFonts w:ascii="Arial" w:eastAsia="Times New Roman" w:hAnsi="Arial" w:cs="Arial"/>
          <w:bCs/>
          <w:iCs/>
          <w:sz w:val="24"/>
          <w:szCs w:val="24"/>
          <w:lang w:val="ru-RU"/>
        </w:rPr>
        <w:t>Первосвященнику</w:t>
      </w:r>
      <w:r w:rsidRPr="006970A5">
        <w:rPr>
          <w:rFonts w:ascii="Arial" w:eastAsia="Times New Roman" w:hAnsi="Arial" w:cs="Arial"/>
          <w:bCs/>
          <w:iCs/>
          <w:sz w:val="24"/>
          <w:szCs w:val="24"/>
        </w:rPr>
        <w:t xml:space="preserve">. </w:t>
      </w:r>
    </w:p>
    <w:p w14:paraId="59278EBF" w14:textId="77777777" w:rsidR="00E63582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</w:p>
    <w:p w14:paraId="469F5124" w14:textId="4CB14E3F" w:rsidR="00E63582" w:rsidRPr="006970A5" w:rsidRDefault="00E63582" w:rsidP="00E63582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val="ru-RU"/>
        </w:rPr>
      </w:pPr>
      <w:r w:rsidRPr="00E63582">
        <w:rPr>
          <w:rFonts w:ascii="Arial" w:eastAsia="Times New Roman" w:hAnsi="Arial" w:cs="Arial"/>
          <w:b/>
          <w:i/>
          <w:iCs/>
          <w:sz w:val="24"/>
          <w:szCs w:val="24"/>
        </w:rPr>
        <w:t>Gold, the equivalent of which is money, they brought to Him as King. Frankincense</w:t>
      </w:r>
      <w:r w:rsidRPr="006970A5">
        <w:rPr>
          <w:rFonts w:ascii="Arial" w:eastAsia="Times New Roman" w:hAnsi="Arial" w:cs="Arial"/>
          <w:b/>
          <w:i/>
          <w:iCs/>
          <w:sz w:val="24"/>
          <w:szCs w:val="24"/>
          <w:lang w:val="ru-RU"/>
        </w:rPr>
        <w:t xml:space="preserve">, </w:t>
      </w:r>
      <w:r w:rsidRPr="00E63582">
        <w:rPr>
          <w:rFonts w:ascii="Arial" w:eastAsia="Times New Roman" w:hAnsi="Arial" w:cs="Arial"/>
          <w:b/>
          <w:i/>
          <w:iCs/>
          <w:sz w:val="24"/>
          <w:szCs w:val="24"/>
        </w:rPr>
        <w:t>they</w:t>
      </w:r>
      <w:r w:rsidRPr="006970A5">
        <w:rPr>
          <w:rFonts w:ascii="Arial" w:eastAsia="Times New Roman" w:hAnsi="Arial" w:cs="Arial"/>
          <w:b/>
          <w:i/>
          <w:iCs/>
          <w:sz w:val="24"/>
          <w:szCs w:val="24"/>
          <w:lang w:val="ru-RU"/>
        </w:rPr>
        <w:t xml:space="preserve"> </w:t>
      </w:r>
      <w:r w:rsidRPr="00E63582">
        <w:rPr>
          <w:rFonts w:ascii="Arial" w:eastAsia="Times New Roman" w:hAnsi="Arial" w:cs="Arial"/>
          <w:b/>
          <w:i/>
          <w:iCs/>
          <w:sz w:val="24"/>
          <w:szCs w:val="24"/>
        </w:rPr>
        <w:t>brought</w:t>
      </w:r>
      <w:r w:rsidRPr="006970A5">
        <w:rPr>
          <w:rFonts w:ascii="Arial" w:eastAsia="Times New Roman" w:hAnsi="Arial" w:cs="Arial"/>
          <w:b/>
          <w:i/>
          <w:iCs/>
          <w:sz w:val="24"/>
          <w:szCs w:val="24"/>
          <w:lang w:val="ru-RU"/>
        </w:rPr>
        <w:t xml:space="preserve"> </w:t>
      </w:r>
      <w:r w:rsidRPr="00E63582">
        <w:rPr>
          <w:rFonts w:ascii="Arial" w:eastAsia="Times New Roman" w:hAnsi="Arial" w:cs="Arial"/>
          <w:b/>
          <w:i/>
          <w:iCs/>
          <w:sz w:val="24"/>
          <w:szCs w:val="24"/>
        </w:rPr>
        <w:t>Him</w:t>
      </w:r>
      <w:r w:rsidRPr="006970A5">
        <w:rPr>
          <w:rFonts w:ascii="Arial" w:eastAsia="Times New Roman" w:hAnsi="Arial" w:cs="Arial"/>
          <w:b/>
          <w:i/>
          <w:iCs/>
          <w:sz w:val="24"/>
          <w:szCs w:val="24"/>
          <w:lang w:val="ru-RU"/>
        </w:rPr>
        <w:t xml:space="preserve"> </w:t>
      </w:r>
      <w:r w:rsidRPr="00E63582">
        <w:rPr>
          <w:rFonts w:ascii="Arial" w:eastAsia="Times New Roman" w:hAnsi="Arial" w:cs="Arial"/>
          <w:b/>
          <w:i/>
          <w:iCs/>
          <w:sz w:val="24"/>
          <w:szCs w:val="24"/>
        </w:rPr>
        <w:t>as</w:t>
      </w:r>
      <w:r w:rsidRPr="006970A5">
        <w:rPr>
          <w:rFonts w:ascii="Arial" w:eastAsia="Times New Roman" w:hAnsi="Arial" w:cs="Arial"/>
          <w:b/>
          <w:i/>
          <w:iCs/>
          <w:sz w:val="24"/>
          <w:szCs w:val="24"/>
          <w:lang w:val="ru-RU"/>
        </w:rPr>
        <w:t xml:space="preserve"> </w:t>
      </w:r>
      <w:r w:rsidRPr="00E63582">
        <w:rPr>
          <w:rFonts w:ascii="Arial" w:eastAsia="Times New Roman" w:hAnsi="Arial" w:cs="Arial"/>
          <w:b/>
          <w:i/>
          <w:iCs/>
          <w:sz w:val="24"/>
          <w:szCs w:val="24"/>
        </w:rPr>
        <w:t>High</w:t>
      </w:r>
      <w:r w:rsidRPr="006970A5">
        <w:rPr>
          <w:rFonts w:ascii="Arial" w:eastAsia="Times New Roman" w:hAnsi="Arial" w:cs="Arial"/>
          <w:b/>
          <w:i/>
          <w:iCs/>
          <w:sz w:val="24"/>
          <w:szCs w:val="24"/>
          <w:lang w:val="ru-RU"/>
        </w:rPr>
        <w:t xml:space="preserve"> </w:t>
      </w:r>
      <w:r w:rsidRPr="00E63582">
        <w:rPr>
          <w:rFonts w:ascii="Arial" w:eastAsia="Times New Roman" w:hAnsi="Arial" w:cs="Arial"/>
          <w:b/>
          <w:i/>
          <w:iCs/>
          <w:sz w:val="24"/>
          <w:szCs w:val="24"/>
        </w:rPr>
        <w:t>Priest</w:t>
      </w:r>
      <w:r w:rsidRPr="006970A5">
        <w:rPr>
          <w:rFonts w:ascii="Arial" w:eastAsia="Times New Roman" w:hAnsi="Arial" w:cs="Arial"/>
          <w:b/>
          <w:i/>
          <w:iCs/>
          <w:sz w:val="24"/>
          <w:szCs w:val="24"/>
          <w:lang w:val="ru-RU"/>
        </w:rPr>
        <w:t xml:space="preserve">. </w:t>
      </w:r>
    </w:p>
    <w:p w14:paraId="69B8F3F4" w14:textId="77777777" w:rsidR="00E63582" w:rsidRPr="006970A5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ru-RU"/>
        </w:rPr>
      </w:pPr>
    </w:p>
    <w:p w14:paraId="7773BB38" w14:textId="77777777" w:rsidR="00E63582" w:rsidRPr="006970A5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ru-RU"/>
        </w:rPr>
      </w:pPr>
      <w:r w:rsidRPr="00E63582">
        <w:rPr>
          <w:rFonts w:ascii="Arial" w:eastAsia="Times New Roman" w:hAnsi="Arial" w:cs="Arial"/>
          <w:bCs/>
          <w:iCs/>
          <w:sz w:val="24"/>
          <w:szCs w:val="24"/>
          <w:lang w:val="ru-RU"/>
        </w:rPr>
        <w:t xml:space="preserve">А </w:t>
      </w:r>
      <w:r w:rsidRPr="00E63582">
        <w:rPr>
          <w:rFonts w:ascii="Arial" w:eastAsia="Times New Roman" w:hAnsi="Arial" w:cs="Arial"/>
          <w:b/>
          <w:iCs/>
          <w:sz w:val="24"/>
          <w:szCs w:val="24"/>
          <w:lang w:val="ru-RU"/>
        </w:rPr>
        <w:t>смирну</w:t>
      </w:r>
      <w:r w:rsidRPr="00E63582">
        <w:rPr>
          <w:rFonts w:ascii="Arial" w:eastAsia="Times New Roman" w:hAnsi="Arial" w:cs="Arial"/>
          <w:bCs/>
          <w:iCs/>
          <w:sz w:val="24"/>
          <w:szCs w:val="24"/>
          <w:lang w:val="ru-RU"/>
        </w:rPr>
        <w:t>, они принесли Ему, как Сыну Человеческому. Смирна – это, как раз то самое мирро, которым Мария помазала Тело Иисуса перед Его страданиями.</w:t>
      </w:r>
    </w:p>
    <w:p w14:paraId="10FE51C3" w14:textId="77777777" w:rsidR="00E63582" w:rsidRPr="006970A5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ru-RU"/>
        </w:rPr>
      </w:pPr>
    </w:p>
    <w:p w14:paraId="3D3D6E6C" w14:textId="32E807A5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E63582">
        <w:rPr>
          <w:rFonts w:ascii="Arial" w:eastAsia="Times New Roman" w:hAnsi="Arial" w:cs="Arial"/>
          <w:b/>
          <w:i/>
          <w:iCs/>
          <w:sz w:val="24"/>
          <w:szCs w:val="24"/>
        </w:rPr>
        <w:t>But myrrh, they brought Him as the Son of Man.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Pr="00E63582">
        <w:rPr>
          <w:rFonts w:ascii="Arial" w:eastAsia="Times New Roman" w:hAnsi="Arial" w:cs="Arial"/>
          <w:b/>
          <w:i/>
          <w:iCs/>
          <w:sz w:val="24"/>
          <w:szCs w:val="24"/>
        </w:rPr>
        <w:t xml:space="preserve">Myrrh is </w:t>
      </w:r>
      <w:proofErr w:type="gramStart"/>
      <w:r w:rsidRPr="00E63582">
        <w:rPr>
          <w:rFonts w:ascii="Arial" w:eastAsia="Times New Roman" w:hAnsi="Arial" w:cs="Arial"/>
          <w:b/>
          <w:i/>
          <w:iCs/>
          <w:sz w:val="24"/>
          <w:szCs w:val="24"/>
        </w:rPr>
        <w:t>exactly the same</w:t>
      </w:r>
      <w:proofErr w:type="gramEnd"/>
      <w:r w:rsidRPr="00E63582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myrrh with which Mary anointed the Body of Jesus before His suffering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>.</w:t>
      </w:r>
    </w:p>
    <w:p w14:paraId="2DE23C8B" w14:textId="77777777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</w:p>
    <w:p w14:paraId="5B397B3C" w14:textId="77777777" w:rsidR="00E63582" w:rsidRPr="00E63582" w:rsidRDefault="00E63582" w:rsidP="00E63582">
      <w:pPr>
        <w:spacing w:after="0" w:line="240" w:lineRule="auto"/>
        <w:jc w:val="left"/>
        <w:rPr>
          <w:rFonts w:ascii="Arial" w:eastAsia="Times New Roman" w:hAnsi="Arial" w:cs="Arial"/>
          <w:iCs/>
          <w:color w:val="FF0000"/>
          <w:sz w:val="24"/>
          <w:szCs w:val="24"/>
          <w:lang w:val="ru-RU"/>
        </w:rPr>
      </w:pPr>
      <w:r w:rsidRPr="00E63582">
        <w:rPr>
          <w:rFonts w:ascii="Arial" w:eastAsia="Times New Roman" w:hAnsi="Arial" w:cs="Arial"/>
          <w:iCs/>
          <w:color w:val="FF0000"/>
          <w:sz w:val="24"/>
          <w:szCs w:val="24"/>
          <w:lang w:val="ru-RU"/>
        </w:rPr>
        <w:t>Тогда один из учеников Его, Иуда Симонов Искариот, который хотел предать Его, сказал</w:t>
      </w:r>
      <w:proofErr w:type="gramStart"/>
      <w:r w:rsidRPr="00E63582">
        <w:rPr>
          <w:rFonts w:ascii="Arial" w:eastAsia="Times New Roman" w:hAnsi="Arial" w:cs="Arial"/>
          <w:iCs/>
          <w:color w:val="FF0000"/>
          <w:sz w:val="24"/>
          <w:szCs w:val="24"/>
          <w:lang w:val="ru-RU"/>
        </w:rPr>
        <w:t>: Для</w:t>
      </w:r>
      <w:proofErr w:type="gramEnd"/>
      <w:r w:rsidRPr="00E63582">
        <w:rPr>
          <w:rFonts w:ascii="Arial" w:eastAsia="Times New Roman" w:hAnsi="Arial" w:cs="Arial"/>
          <w:iCs/>
          <w:color w:val="FF0000"/>
          <w:sz w:val="24"/>
          <w:szCs w:val="24"/>
          <w:lang w:val="ru-RU"/>
        </w:rPr>
        <w:t xml:space="preserve"> чего бы не продать это миро за триста динариев и не раздать нищим? </w:t>
      </w:r>
    </w:p>
    <w:p w14:paraId="4739855D" w14:textId="77777777" w:rsidR="00E63582" w:rsidRPr="00E63582" w:rsidRDefault="00E63582" w:rsidP="00E63582">
      <w:pPr>
        <w:spacing w:after="0" w:line="240" w:lineRule="auto"/>
        <w:jc w:val="left"/>
        <w:rPr>
          <w:rFonts w:ascii="Arial" w:eastAsia="Times New Roman" w:hAnsi="Arial" w:cs="Arial"/>
          <w:iCs/>
          <w:color w:val="FF0000"/>
          <w:sz w:val="24"/>
          <w:szCs w:val="24"/>
          <w:lang w:val="ru-RU"/>
        </w:rPr>
      </w:pPr>
    </w:p>
    <w:p w14:paraId="04BE0F17" w14:textId="15B51A4C" w:rsidR="00E63582" w:rsidRPr="006970A5" w:rsidRDefault="00E63582" w:rsidP="00E63582">
      <w:pPr>
        <w:spacing w:after="0" w:line="240" w:lineRule="auto"/>
        <w:jc w:val="left"/>
        <w:rPr>
          <w:rFonts w:ascii="Arial" w:eastAsia="Times New Roman" w:hAnsi="Arial" w:cs="Arial"/>
          <w:iCs/>
          <w:color w:val="FF0000"/>
          <w:sz w:val="24"/>
          <w:szCs w:val="24"/>
          <w:lang w:val="ru-RU"/>
        </w:rPr>
      </w:pPr>
      <w:r w:rsidRPr="00E63582">
        <w:rPr>
          <w:rFonts w:ascii="Arial" w:eastAsia="Times New Roman" w:hAnsi="Arial" w:cs="Arial"/>
          <w:iCs/>
          <w:color w:val="FF0000"/>
          <w:sz w:val="24"/>
          <w:szCs w:val="24"/>
          <w:lang w:val="ru-RU"/>
        </w:rPr>
        <w:t xml:space="preserve">Сказал же он это не потому, чтобы заботился о нищих, но потому что был вор. Он имел при себе денежный ящик и носил, что туда опускали (Ин.12:4-6). </w:t>
      </w:r>
    </w:p>
    <w:p w14:paraId="2AD1CBD9" w14:textId="77777777" w:rsidR="00E63582" w:rsidRPr="006970A5" w:rsidRDefault="00E63582" w:rsidP="00E63582">
      <w:pPr>
        <w:spacing w:after="0" w:line="240" w:lineRule="auto"/>
        <w:jc w:val="left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val="ru-RU"/>
        </w:rPr>
      </w:pPr>
    </w:p>
    <w:p w14:paraId="6D5404E9" w14:textId="6E4325C6" w:rsidR="00E63582" w:rsidRPr="00E63582" w:rsidRDefault="00E63582" w:rsidP="00E63582">
      <w:pPr>
        <w:spacing w:after="0" w:line="240" w:lineRule="auto"/>
        <w:jc w:val="left"/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</w:pPr>
      <w:r w:rsidRPr="00E63582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But one of His disciples, Judas Iscariot, Simon's son, who would betray Him, said, "Why was this fragrant oil not sold for three hundred denarii and given to the poor?" </w:t>
      </w:r>
    </w:p>
    <w:p w14:paraId="30CF8BB0" w14:textId="77777777" w:rsidR="00E63582" w:rsidRPr="00E63582" w:rsidRDefault="00E63582" w:rsidP="00E63582">
      <w:pPr>
        <w:spacing w:after="0" w:line="240" w:lineRule="auto"/>
        <w:jc w:val="left"/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</w:pPr>
    </w:p>
    <w:p w14:paraId="2AF6DAA3" w14:textId="68A6A27A" w:rsidR="00E63582" w:rsidRPr="006970A5" w:rsidRDefault="00E63582" w:rsidP="00E63582">
      <w:pPr>
        <w:spacing w:after="0" w:line="240" w:lineRule="auto"/>
        <w:jc w:val="left"/>
        <w:rPr>
          <w:rFonts w:ascii="Arial" w:eastAsia="Times New Roman" w:hAnsi="Arial" w:cs="Arial"/>
          <w:b/>
          <w:bCs/>
          <w:i/>
          <w:color w:val="FF0000"/>
          <w:sz w:val="24"/>
          <w:szCs w:val="24"/>
          <w:u w:val="single"/>
          <w:lang w:val="ru-RU"/>
        </w:rPr>
      </w:pPr>
      <w:r w:rsidRPr="00E63582">
        <w:rPr>
          <w:rFonts w:ascii="Arial" w:eastAsia="Times New Roman" w:hAnsi="Arial" w:cs="Arial"/>
          <w:b/>
          <w:bCs/>
          <w:i/>
          <w:color w:val="FF0000"/>
          <w:sz w:val="24"/>
          <w:szCs w:val="24"/>
        </w:rPr>
        <w:t>This he said, not that he cared for the poor, but because he was a thief, and had the money box; and he used to take what was put in it. </w:t>
      </w:r>
      <w:r w:rsidRPr="006970A5">
        <w:rPr>
          <w:rFonts w:ascii="Arial" w:eastAsia="Times New Roman" w:hAnsi="Arial" w:cs="Arial"/>
          <w:b/>
          <w:bCs/>
          <w:i/>
          <w:color w:val="FF0000"/>
          <w:sz w:val="24"/>
          <w:szCs w:val="24"/>
          <w:u w:val="single"/>
          <w:lang w:val="ru-RU"/>
        </w:rPr>
        <w:t>(</w:t>
      </w:r>
      <w:r w:rsidRPr="00E63582">
        <w:rPr>
          <w:rFonts w:ascii="Arial" w:eastAsia="Times New Roman" w:hAnsi="Arial" w:cs="Arial"/>
          <w:b/>
          <w:bCs/>
          <w:i/>
          <w:color w:val="FF0000"/>
          <w:sz w:val="24"/>
          <w:szCs w:val="24"/>
          <w:u w:val="single"/>
        </w:rPr>
        <w:t>John</w:t>
      </w:r>
      <w:r w:rsidRPr="006970A5">
        <w:rPr>
          <w:rFonts w:ascii="Arial" w:eastAsia="Times New Roman" w:hAnsi="Arial" w:cs="Arial"/>
          <w:b/>
          <w:bCs/>
          <w:i/>
          <w:color w:val="FF0000"/>
          <w:sz w:val="24"/>
          <w:szCs w:val="24"/>
          <w:u w:val="single"/>
          <w:lang w:val="ru-RU"/>
        </w:rPr>
        <w:t xml:space="preserve"> 12:4-6).</w:t>
      </w:r>
    </w:p>
    <w:p w14:paraId="0A5591B7" w14:textId="77777777" w:rsidR="00E63582" w:rsidRPr="006970A5" w:rsidRDefault="00E63582" w:rsidP="00E63582">
      <w:pPr>
        <w:spacing w:after="0" w:line="240" w:lineRule="auto"/>
        <w:jc w:val="left"/>
        <w:rPr>
          <w:rFonts w:ascii="Arial" w:eastAsia="Times New Roman" w:hAnsi="Arial" w:cs="Arial"/>
          <w:iCs/>
          <w:sz w:val="24"/>
          <w:szCs w:val="24"/>
          <w:lang w:val="ru-RU"/>
        </w:rPr>
      </w:pPr>
    </w:p>
    <w:p w14:paraId="0FC3E157" w14:textId="77777777" w:rsidR="00E63582" w:rsidRPr="006970A5" w:rsidRDefault="00E63582" w:rsidP="00E63582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bCs/>
          <w:iCs/>
          <w:sz w:val="24"/>
          <w:szCs w:val="24"/>
          <w:lang w:val="ru-RU"/>
        </w:rPr>
      </w:pPr>
      <w:r w:rsidRPr="00E63582">
        <w:rPr>
          <w:rFonts w:ascii="Arial" w:eastAsia="Times New Roman" w:hAnsi="Arial" w:cs="Arial"/>
          <w:bCs/>
          <w:iCs/>
          <w:sz w:val="24"/>
          <w:szCs w:val="24"/>
          <w:lang w:val="ru-RU"/>
        </w:rPr>
        <w:t xml:space="preserve">Итак, чтобы наше поклонение было полным и правовым, </w:t>
      </w:r>
      <w:r w:rsidRPr="00E63582">
        <w:rPr>
          <w:rFonts w:ascii="Arial" w:eastAsia="Times New Roman" w:hAnsi="Arial" w:cs="Arial"/>
          <w:iCs/>
          <w:sz w:val="24"/>
          <w:szCs w:val="24"/>
          <w:lang w:val="ru-RU"/>
        </w:rPr>
        <w:t xml:space="preserve">необходимо, </w:t>
      </w:r>
      <w:r w:rsidRPr="00E63582">
        <w:rPr>
          <w:rFonts w:ascii="Arial" w:eastAsia="Times New Roman" w:hAnsi="Arial" w:cs="Arial"/>
          <w:bCs/>
          <w:iCs/>
          <w:sz w:val="24"/>
          <w:szCs w:val="24"/>
          <w:lang w:val="ru-RU"/>
        </w:rPr>
        <w:t>принести дары Богу, как Царю, как Первосвященнику и как Сыну Человеческому.</w:t>
      </w:r>
    </w:p>
    <w:p w14:paraId="40CD5B21" w14:textId="77777777" w:rsidR="00E63582" w:rsidRPr="006970A5" w:rsidRDefault="00E63582" w:rsidP="00E63582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bCs/>
          <w:iCs/>
          <w:sz w:val="24"/>
          <w:szCs w:val="24"/>
          <w:lang w:val="ru-RU"/>
        </w:rPr>
      </w:pPr>
    </w:p>
    <w:p w14:paraId="74428A70" w14:textId="63F3CD2B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For our</w:t>
      </w:r>
      <w:r w:rsidRPr="00E6358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worship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to be </w:t>
      </w:r>
      <w:r w:rsidRPr="00E63582">
        <w:rPr>
          <w:rFonts w:ascii="Arial" w:eastAsia="Times New Roman" w:hAnsi="Arial" w:cs="Arial"/>
          <w:b/>
          <w:bCs/>
          <w:i/>
          <w:iCs/>
          <w:sz w:val="24"/>
          <w:szCs w:val="24"/>
        </w:rPr>
        <w:t>complete and legal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, </w:t>
      </w:r>
      <w:r w:rsidRPr="00E63582">
        <w:rPr>
          <w:rFonts w:ascii="Arial" w:eastAsia="Times New Roman" w:hAnsi="Arial" w:cs="Arial"/>
          <w:b/>
          <w:bCs/>
          <w:i/>
          <w:iCs/>
          <w:sz w:val="24"/>
          <w:szCs w:val="24"/>
        </w:rPr>
        <w:t>it is necessary to bring gifts to God, as to the King, as the High Priest, and as the Son of Man.</w:t>
      </w:r>
    </w:p>
    <w:p w14:paraId="68A8817F" w14:textId="77777777" w:rsidR="00E63582" w:rsidRPr="00E63582" w:rsidRDefault="00E63582" w:rsidP="00E63582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bCs/>
          <w:iCs/>
          <w:sz w:val="24"/>
          <w:szCs w:val="24"/>
        </w:rPr>
      </w:pPr>
    </w:p>
    <w:p w14:paraId="4B9CC930" w14:textId="77777777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val="ru-RU"/>
        </w:rPr>
      </w:pPr>
      <w:r w:rsidRPr="00E63582">
        <w:rPr>
          <w:rFonts w:ascii="Arial" w:eastAsia="Times New Roman" w:hAnsi="Arial" w:cs="Arial"/>
          <w:bCs/>
          <w:color w:val="FF0000"/>
          <w:sz w:val="24"/>
          <w:szCs w:val="24"/>
          <w:lang w:val="ru-RU"/>
        </w:rPr>
        <w:t xml:space="preserve">*Пусть не являются </w:t>
      </w:r>
      <w:proofErr w:type="gramStart"/>
      <w:r w:rsidRPr="00E63582">
        <w:rPr>
          <w:rFonts w:ascii="Arial" w:eastAsia="Times New Roman" w:hAnsi="Arial" w:cs="Arial"/>
          <w:bCs/>
          <w:color w:val="FF0000"/>
          <w:sz w:val="24"/>
          <w:szCs w:val="24"/>
          <w:lang w:val="ru-RU"/>
        </w:rPr>
        <w:t>пред лице</w:t>
      </w:r>
      <w:proofErr w:type="gramEnd"/>
      <w:r w:rsidRPr="00E63582">
        <w:rPr>
          <w:rFonts w:ascii="Arial" w:eastAsia="Times New Roman" w:hAnsi="Arial" w:cs="Arial"/>
          <w:bCs/>
          <w:color w:val="FF0000"/>
          <w:sz w:val="24"/>
          <w:szCs w:val="24"/>
          <w:lang w:val="ru-RU"/>
        </w:rPr>
        <w:t xml:space="preserve"> Мое с пустыми руками (</w:t>
      </w:r>
      <w:r w:rsidRPr="00E63582">
        <w:rPr>
          <w:rFonts w:ascii="Arial" w:eastAsia="Times New Roman" w:hAnsi="Arial" w:cs="Arial"/>
          <w:bCs/>
          <w:color w:val="FF0000"/>
          <w:sz w:val="24"/>
          <w:szCs w:val="24"/>
          <w:u w:val="single"/>
          <w:lang w:val="ru-RU"/>
        </w:rPr>
        <w:t>Исх.34:20</w:t>
      </w:r>
      <w:r w:rsidRPr="00E63582">
        <w:rPr>
          <w:rFonts w:ascii="Arial" w:eastAsia="Times New Roman" w:hAnsi="Arial" w:cs="Arial"/>
          <w:bCs/>
          <w:color w:val="FF0000"/>
          <w:sz w:val="24"/>
          <w:szCs w:val="24"/>
          <w:lang w:val="ru-RU"/>
        </w:rPr>
        <w:t>).</w:t>
      </w:r>
    </w:p>
    <w:p w14:paraId="58DF0A95" w14:textId="77777777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val="ru-RU"/>
        </w:rPr>
      </w:pPr>
    </w:p>
    <w:p w14:paraId="7FA5CF4A" w14:textId="77777777" w:rsidR="00E63582" w:rsidRPr="00E63582" w:rsidRDefault="00E63582" w:rsidP="00E63582">
      <w:pPr>
        <w:spacing w:after="0" w:line="240" w:lineRule="auto"/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  <w:lang w:val="ru-RU"/>
        </w:rPr>
      </w:pPr>
      <w:r w:rsidRPr="00E63582">
        <w:rPr>
          <w:rFonts w:ascii="Arial" w:eastAsia="Times New Roman" w:hAnsi="Arial" w:cs="Arial"/>
          <w:b/>
          <w:i/>
          <w:iCs/>
          <w:color w:val="FF0000"/>
          <w:sz w:val="24"/>
          <w:szCs w:val="24"/>
        </w:rPr>
        <w:t>And none shall appear before Me empty-handed. </w:t>
      </w:r>
      <w:r w:rsidRPr="00E63582"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  <w:lang w:val="ru-RU"/>
        </w:rPr>
        <w:t>(</w:t>
      </w:r>
      <w:r w:rsidRPr="00E63582"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</w:rPr>
        <w:t>Exodus</w:t>
      </w:r>
      <w:r w:rsidRPr="00E63582"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  <w:lang w:val="ru-RU"/>
        </w:rPr>
        <w:t xml:space="preserve"> 34:20).</w:t>
      </w:r>
    </w:p>
    <w:p w14:paraId="34A86426" w14:textId="77777777" w:rsidR="00CF3F0E" w:rsidRPr="006970A5" w:rsidRDefault="00CF3F0E">
      <w:pPr>
        <w:rPr>
          <w:sz w:val="24"/>
          <w:szCs w:val="24"/>
        </w:rPr>
      </w:pPr>
    </w:p>
    <w:sectPr w:rsidR="00CF3F0E" w:rsidRPr="006970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89C09" w14:textId="77777777" w:rsidR="000E0019" w:rsidRDefault="000E0019" w:rsidP="00525009">
      <w:pPr>
        <w:spacing w:after="0" w:line="240" w:lineRule="auto"/>
      </w:pPr>
      <w:r>
        <w:separator/>
      </w:r>
    </w:p>
  </w:endnote>
  <w:endnote w:type="continuationSeparator" w:id="0">
    <w:p w14:paraId="3613C493" w14:textId="77777777" w:rsidR="000E0019" w:rsidRDefault="000E0019" w:rsidP="0052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1629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B4EB0" w14:textId="28352312" w:rsidR="00525009" w:rsidRDefault="005250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F19D5" w14:textId="77777777" w:rsidR="00525009" w:rsidRDefault="00525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5B2FC" w14:textId="77777777" w:rsidR="000E0019" w:rsidRDefault="000E0019" w:rsidP="00525009">
      <w:pPr>
        <w:spacing w:after="0" w:line="240" w:lineRule="auto"/>
      </w:pPr>
      <w:r>
        <w:separator/>
      </w:r>
    </w:p>
  </w:footnote>
  <w:footnote w:type="continuationSeparator" w:id="0">
    <w:p w14:paraId="11730C5D" w14:textId="77777777" w:rsidR="000E0019" w:rsidRDefault="000E0019" w:rsidP="00525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354"/>
    <w:multiLevelType w:val="hybridMultilevel"/>
    <w:tmpl w:val="694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5B84"/>
    <w:multiLevelType w:val="hybridMultilevel"/>
    <w:tmpl w:val="00146D88"/>
    <w:lvl w:ilvl="0" w:tplc="E4CE6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43A8D"/>
    <w:multiLevelType w:val="hybridMultilevel"/>
    <w:tmpl w:val="60B0B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96E34"/>
    <w:multiLevelType w:val="hybridMultilevel"/>
    <w:tmpl w:val="1A6E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44B6C"/>
    <w:multiLevelType w:val="hybridMultilevel"/>
    <w:tmpl w:val="BE485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98132">
    <w:abstractNumId w:val="8"/>
  </w:num>
  <w:num w:numId="2" w16cid:durableId="537856298">
    <w:abstractNumId w:val="0"/>
  </w:num>
  <w:num w:numId="3" w16cid:durableId="704795748">
    <w:abstractNumId w:val="7"/>
  </w:num>
  <w:num w:numId="4" w16cid:durableId="1088506494">
    <w:abstractNumId w:val="11"/>
  </w:num>
  <w:num w:numId="5" w16cid:durableId="1590578968">
    <w:abstractNumId w:val="9"/>
  </w:num>
  <w:num w:numId="6" w16cid:durableId="595674580">
    <w:abstractNumId w:val="2"/>
  </w:num>
  <w:num w:numId="7" w16cid:durableId="1308557949">
    <w:abstractNumId w:val="3"/>
  </w:num>
  <w:num w:numId="8" w16cid:durableId="1950505662">
    <w:abstractNumId w:val="6"/>
  </w:num>
  <w:num w:numId="9" w16cid:durableId="1048380563">
    <w:abstractNumId w:val="4"/>
  </w:num>
  <w:num w:numId="10" w16cid:durableId="199054445">
    <w:abstractNumId w:val="1"/>
  </w:num>
  <w:num w:numId="11" w16cid:durableId="209264242">
    <w:abstractNumId w:val="5"/>
  </w:num>
  <w:num w:numId="12" w16cid:durableId="2069452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09"/>
    <w:rsid w:val="00021234"/>
    <w:rsid w:val="000E0019"/>
    <w:rsid w:val="0017340E"/>
    <w:rsid w:val="001A0E47"/>
    <w:rsid w:val="001D592F"/>
    <w:rsid w:val="0020744F"/>
    <w:rsid w:val="00312B30"/>
    <w:rsid w:val="00412049"/>
    <w:rsid w:val="00420C9A"/>
    <w:rsid w:val="00451C79"/>
    <w:rsid w:val="00475FAC"/>
    <w:rsid w:val="00525009"/>
    <w:rsid w:val="005306A7"/>
    <w:rsid w:val="005F7FE1"/>
    <w:rsid w:val="00657941"/>
    <w:rsid w:val="00684443"/>
    <w:rsid w:val="006970A5"/>
    <w:rsid w:val="00806851"/>
    <w:rsid w:val="00815CB8"/>
    <w:rsid w:val="00821416"/>
    <w:rsid w:val="0088061D"/>
    <w:rsid w:val="009C4330"/>
    <w:rsid w:val="009E16C6"/>
    <w:rsid w:val="00A200AE"/>
    <w:rsid w:val="00A9623E"/>
    <w:rsid w:val="00B02444"/>
    <w:rsid w:val="00BA17FF"/>
    <w:rsid w:val="00CF3F0E"/>
    <w:rsid w:val="00D50496"/>
    <w:rsid w:val="00D96851"/>
    <w:rsid w:val="00DD2DC3"/>
    <w:rsid w:val="00E63582"/>
    <w:rsid w:val="00E77F43"/>
    <w:rsid w:val="00E923D9"/>
    <w:rsid w:val="00EB1589"/>
    <w:rsid w:val="00F921B7"/>
    <w:rsid w:val="00F96D7C"/>
    <w:rsid w:val="00F9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AFDB7"/>
  <w15:chartTrackingRefBased/>
  <w15:docId w15:val="{E86B6D86-A169-4F97-BB1F-0B98A578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009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50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5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50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50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250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250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250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25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250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250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250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25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525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525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525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0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0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0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0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0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00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rsid w:val="00525009"/>
    <w:rPr>
      <w:color w:val="0000FF"/>
      <w:u w:val="single"/>
    </w:rPr>
  </w:style>
  <w:style w:type="paragraph" w:styleId="BodyText">
    <w:name w:val="Body Text"/>
    <w:basedOn w:val="Normal"/>
    <w:link w:val="BodyTextChar"/>
    <w:rsid w:val="00525009"/>
    <w:rPr>
      <w:rFonts w:ascii="Kudriashov" w:hAnsi="Kudriashov"/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525009"/>
    <w:rPr>
      <w:rFonts w:ascii="Kudriashov" w:eastAsiaTheme="minorEastAsia" w:hAnsi="Kudriashov"/>
      <w:b/>
      <w:bCs/>
      <w:kern w:val="0"/>
      <w:sz w:val="32"/>
      <w:szCs w:val="20"/>
      <w14:ligatures w14:val="none"/>
    </w:rPr>
  </w:style>
  <w:style w:type="paragraph" w:styleId="BalloonText">
    <w:name w:val="Balloon Text"/>
    <w:basedOn w:val="Normal"/>
    <w:link w:val="BalloonTextChar"/>
    <w:unhideWhenUsed/>
    <w:rsid w:val="00525009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525009"/>
    <w:rPr>
      <w:rFonts w:ascii="Tahoma" w:eastAsiaTheme="minorEastAsia" w:hAnsi="Tahoma" w:cs="Tahoma"/>
      <w:kern w:val="0"/>
      <w:sz w:val="16"/>
      <w:szCs w:val="16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rsid w:val="0052500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009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52500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009"/>
    <w:rPr>
      <w:rFonts w:eastAsiaTheme="minorEastAsia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525009"/>
  </w:style>
  <w:style w:type="paragraph" w:styleId="NormalWeb">
    <w:name w:val="Normal (Web)"/>
    <w:basedOn w:val="Normal"/>
    <w:uiPriority w:val="99"/>
    <w:rsid w:val="00525009"/>
    <w:pPr>
      <w:spacing w:before="100" w:beforeAutospacing="1" w:after="100" w:afterAutospacing="1"/>
    </w:pPr>
  </w:style>
  <w:style w:type="character" w:styleId="FollowedHyperlink">
    <w:name w:val="FollowedHyperlink"/>
    <w:rsid w:val="00525009"/>
    <w:rPr>
      <w:color w:val="0000FF"/>
      <w:u w:val="single"/>
    </w:rPr>
  </w:style>
  <w:style w:type="character" w:customStyle="1" w:styleId="1">
    <w:name w:val="1"/>
    <w:basedOn w:val="DefaultParagraphFont"/>
    <w:rsid w:val="00525009"/>
  </w:style>
  <w:style w:type="paragraph" w:customStyle="1" w:styleId="right">
    <w:name w:val="right"/>
    <w:basedOn w:val="Normal"/>
    <w:rsid w:val="00525009"/>
    <w:pPr>
      <w:spacing w:before="100" w:beforeAutospacing="1" w:after="100" w:afterAutospacing="1"/>
    </w:pPr>
  </w:style>
  <w:style w:type="paragraph" w:customStyle="1" w:styleId="7">
    <w:name w:val="7"/>
    <w:basedOn w:val="Normal"/>
    <w:rsid w:val="00525009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525009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5250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25009"/>
    <w:rPr>
      <w:rFonts w:eastAsiaTheme="minorEastAsia"/>
      <w:kern w:val="0"/>
      <w:sz w:val="20"/>
      <w:szCs w:val="20"/>
      <w14:ligatures w14:val="none"/>
    </w:rPr>
  </w:style>
  <w:style w:type="character" w:styleId="Strong">
    <w:name w:val="Strong"/>
    <w:uiPriority w:val="22"/>
    <w:qFormat/>
    <w:rsid w:val="00525009"/>
    <w:rPr>
      <w:b/>
      <w:color w:val="ED7D31" w:themeColor="accent2"/>
    </w:rPr>
  </w:style>
  <w:style w:type="character" w:customStyle="1" w:styleId="st">
    <w:name w:val="st"/>
    <w:basedOn w:val="DefaultParagraphFont"/>
    <w:rsid w:val="00525009"/>
  </w:style>
  <w:style w:type="character" w:customStyle="1" w:styleId="bc">
    <w:name w:val="bc"/>
    <w:basedOn w:val="DefaultParagraphFont"/>
    <w:rsid w:val="00525009"/>
  </w:style>
  <w:style w:type="paragraph" w:styleId="BodyText2">
    <w:name w:val="Body Text 2"/>
    <w:basedOn w:val="Normal"/>
    <w:link w:val="BodyText2Char"/>
    <w:rsid w:val="005250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5009"/>
    <w:rPr>
      <w:rFonts w:eastAsiaTheme="minorEastAsia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5250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25009"/>
    <w:rPr>
      <w:rFonts w:eastAsiaTheme="minorEastAsia"/>
      <w:kern w:val="0"/>
      <w:sz w:val="20"/>
      <w:szCs w:val="20"/>
      <w14:ligatures w14:val="none"/>
    </w:rPr>
  </w:style>
  <w:style w:type="paragraph" w:customStyle="1" w:styleId="a">
    <w:name w:val="Ïîäçàãîëîâîê"/>
    <w:next w:val="Normal"/>
    <w:rsid w:val="00525009"/>
    <w:pPr>
      <w:keepNext/>
      <w:keepLines/>
      <w:jc w:val="center"/>
    </w:pPr>
    <w:rPr>
      <w:rFonts w:ascii="Kudriashov" w:eastAsia="Times New Roman" w:hAnsi="Kudriashov" w:cs="Kudriashov"/>
      <w:b/>
      <w:kern w:val="0"/>
      <w:sz w:val="20"/>
      <w:szCs w:val="20"/>
      <w:lang w:val="ru-RU"/>
      <w14:ligatures w14:val="none"/>
    </w:rPr>
  </w:style>
  <w:style w:type="paragraph" w:customStyle="1" w:styleId="a0">
    <w:name w:val="Çàãîëîâîê"/>
    <w:rsid w:val="00525009"/>
    <w:pPr>
      <w:keepNext/>
      <w:keepLines/>
      <w:pageBreakBefore/>
      <w:jc w:val="center"/>
    </w:pPr>
    <w:rPr>
      <w:rFonts w:ascii="Kudriashov" w:eastAsia="Times New Roman" w:hAnsi="Kudriashov" w:cs="Kudriashov"/>
      <w:i/>
      <w:kern w:val="0"/>
      <w:sz w:val="30"/>
      <w:szCs w:val="20"/>
      <w:lang w:val="ru-RU"/>
      <w14:ligatures w14:val="none"/>
    </w:rPr>
  </w:style>
  <w:style w:type="paragraph" w:customStyle="1" w:styleId="10">
    <w:name w:val="Ïîäçàãîëîâîê1"/>
    <w:rsid w:val="00525009"/>
    <w:pPr>
      <w:keepNext/>
      <w:keepLines/>
      <w:pageBreakBefore/>
      <w:jc w:val="center"/>
    </w:pPr>
    <w:rPr>
      <w:rFonts w:ascii="Kudriashov" w:eastAsia="Times New Roman" w:hAnsi="Kudriashov" w:cs="Kudriashov"/>
      <w:b/>
      <w:kern w:val="0"/>
      <w:sz w:val="24"/>
      <w:szCs w:val="20"/>
      <w14:ligatures w14:val="none"/>
    </w:rPr>
  </w:style>
  <w:style w:type="character" w:customStyle="1" w:styleId="Quote1">
    <w:name w:val="Quote1"/>
    <w:rsid w:val="00525009"/>
  </w:style>
  <w:style w:type="paragraph" w:styleId="BodyTextIndent3">
    <w:name w:val="Body Text Indent 3"/>
    <w:basedOn w:val="Normal"/>
    <w:link w:val="BodyTextIndent3Char"/>
    <w:unhideWhenUsed/>
    <w:rsid w:val="0052500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5009"/>
    <w:rPr>
      <w:rFonts w:eastAsiaTheme="minorEastAsia"/>
      <w:kern w:val="0"/>
      <w:sz w:val="16"/>
      <w:szCs w:val="16"/>
      <w14:ligatures w14:val="none"/>
    </w:rPr>
  </w:style>
  <w:style w:type="character" w:customStyle="1" w:styleId="Quote2">
    <w:name w:val="Quote2"/>
    <w:rsid w:val="00525009"/>
  </w:style>
  <w:style w:type="character" w:customStyle="1" w:styleId="apple-converted-space">
    <w:name w:val="apple-converted-space"/>
    <w:basedOn w:val="DefaultParagraphFont"/>
    <w:rsid w:val="00525009"/>
  </w:style>
  <w:style w:type="paragraph" w:customStyle="1" w:styleId="Heading">
    <w:name w:val="Heading"/>
    <w:basedOn w:val="Normal"/>
    <w:next w:val="BodyText"/>
    <w:rsid w:val="0052500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525009"/>
    <w:pPr>
      <w:suppressAutoHyphens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525009"/>
    <w:rPr>
      <w:rFonts w:ascii="Kudriashov" w:eastAsiaTheme="minorEastAsia" w:hAnsi="Kudriashov"/>
      <w:kern w:val="0"/>
      <w:sz w:val="32"/>
      <w:szCs w:val="20"/>
      <w:lang w:eastAsia="ar-SA"/>
      <w14:ligatures w14:val="none"/>
    </w:rPr>
  </w:style>
  <w:style w:type="paragraph" w:customStyle="1" w:styleId="prl">
    <w:name w:val="prl"/>
    <w:basedOn w:val="Normal"/>
    <w:rsid w:val="00525009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525009"/>
    <w:pPr>
      <w:spacing w:before="100" w:beforeAutospacing="1" w:after="100" w:afterAutospacing="1"/>
    </w:pPr>
  </w:style>
  <w:style w:type="character" w:customStyle="1" w:styleId="mw-headline">
    <w:name w:val="mw-headline"/>
    <w:rsid w:val="00525009"/>
  </w:style>
  <w:style w:type="character" w:customStyle="1" w:styleId="editsection">
    <w:name w:val="editsection"/>
    <w:rsid w:val="00525009"/>
  </w:style>
  <w:style w:type="paragraph" w:customStyle="1" w:styleId="text">
    <w:name w:val="text"/>
    <w:basedOn w:val="Normal"/>
    <w:rsid w:val="00525009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525009"/>
  </w:style>
  <w:style w:type="character" w:customStyle="1" w:styleId="Quote3">
    <w:name w:val="Quote3"/>
    <w:rsid w:val="00525009"/>
  </w:style>
  <w:style w:type="character" w:customStyle="1" w:styleId="Quote4">
    <w:name w:val="Quote4"/>
    <w:rsid w:val="00525009"/>
  </w:style>
  <w:style w:type="paragraph" w:styleId="NoSpacing">
    <w:name w:val="No Spacing"/>
    <w:basedOn w:val="Normal"/>
    <w:link w:val="NoSpacingChar"/>
    <w:uiPriority w:val="1"/>
    <w:qFormat/>
    <w:rsid w:val="00525009"/>
    <w:pPr>
      <w:spacing w:after="0" w:line="240" w:lineRule="auto"/>
    </w:pPr>
  </w:style>
  <w:style w:type="character" w:customStyle="1" w:styleId="nowrap">
    <w:name w:val="nowrap"/>
    <w:basedOn w:val="DefaultParagraphFont"/>
    <w:rsid w:val="00525009"/>
  </w:style>
  <w:style w:type="character" w:customStyle="1" w:styleId="mw-editsection">
    <w:name w:val="mw-editsection"/>
    <w:basedOn w:val="DefaultParagraphFont"/>
    <w:rsid w:val="00525009"/>
  </w:style>
  <w:style w:type="character" w:customStyle="1" w:styleId="mw-editsection-bracket">
    <w:name w:val="mw-editsection-bracket"/>
    <w:basedOn w:val="DefaultParagraphFont"/>
    <w:rsid w:val="00525009"/>
  </w:style>
  <w:style w:type="character" w:customStyle="1" w:styleId="mw-editsection-divider">
    <w:name w:val="mw-editsection-divider"/>
    <w:basedOn w:val="DefaultParagraphFont"/>
    <w:rsid w:val="00525009"/>
  </w:style>
  <w:style w:type="character" w:customStyle="1" w:styleId="mw-cite-backlink">
    <w:name w:val="mw-cite-backlink"/>
    <w:basedOn w:val="DefaultParagraphFont"/>
    <w:rsid w:val="00525009"/>
  </w:style>
  <w:style w:type="character" w:customStyle="1" w:styleId="reference-text">
    <w:name w:val="reference-text"/>
    <w:basedOn w:val="DefaultParagraphFont"/>
    <w:rsid w:val="00525009"/>
  </w:style>
  <w:style w:type="character" w:customStyle="1" w:styleId="cite-accessibility-label">
    <w:name w:val="cite-accessibility-label"/>
    <w:basedOn w:val="DefaultParagraphFont"/>
    <w:rsid w:val="00525009"/>
  </w:style>
  <w:style w:type="character" w:customStyle="1" w:styleId="in-widget">
    <w:name w:val="in-widget"/>
    <w:basedOn w:val="DefaultParagraphFont"/>
    <w:rsid w:val="00525009"/>
  </w:style>
  <w:style w:type="character" w:customStyle="1" w:styleId="pin1618328402051buttonpin">
    <w:name w:val="pin_1618328402051_button_pin"/>
    <w:basedOn w:val="DefaultParagraphFont"/>
    <w:rsid w:val="00525009"/>
  </w:style>
  <w:style w:type="paragraph" w:styleId="CommentText">
    <w:name w:val="annotation text"/>
    <w:basedOn w:val="Normal"/>
    <w:link w:val="CommentTextChar"/>
    <w:uiPriority w:val="99"/>
    <w:semiHidden/>
    <w:unhideWhenUsed/>
    <w:rsid w:val="005250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009"/>
    <w:rPr>
      <w:rFonts w:eastAsiaTheme="minorEastAsia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09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09"/>
    <w:rPr>
      <w:rFonts w:ascii="Times New Roman" w:eastAsia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525009"/>
    <w:rPr>
      <w:rFonts w:eastAsiaTheme="minorEastAsia"/>
      <w:b/>
      <w:bCs/>
      <w:kern w:val="0"/>
      <w:sz w:val="20"/>
      <w:szCs w:val="20"/>
      <w14:ligatures w14:val="none"/>
    </w:rPr>
  </w:style>
  <w:style w:type="paragraph" w:customStyle="1" w:styleId="mt">
    <w:name w:val="mt"/>
    <w:basedOn w:val="Normal"/>
    <w:rsid w:val="00525009"/>
    <w:pPr>
      <w:spacing w:before="100" w:beforeAutospacing="1" w:after="100" w:afterAutospacing="1"/>
    </w:pPr>
  </w:style>
  <w:style w:type="paragraph" w:customStyle="1" w:styleId="mspicr">
    <w:name w:val="mspicr"/>
    <w:basedOn w:val="Normal"/>
    <w:rsid w:val="0052500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525009"/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5009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5009"/>
    <w:rPr>
      <w:color w:val="808080"/>
    </w:rPr>
  </w:style>
  <w:style w:type="paragraph" w:customStyle="1" w:styleId="selectionshareable">
    <w:name w:val="selectionshareable"/>
    <w:basedOn w:val="Normal"/>
    <w:rsid w:val="00525009"/>
    <w:pPr>
      <w:spacing w:before="100" w:beforeAutospacing="1" w:after="100" w:afterAutospacing="1"/>
    </w:pPr>
  </w:style>
  <w:style w:type="character" w:customStyle="1" w:styleId="TitleChar1">
    <w:name w:val="Title Char1"/>
    <w:basedOn w:val="DefaultParagraphFont"/>
    <w:uiPriority w:val="10"/>
    <w:rsid w:val="0052500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5250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525009"/>
  </w:style>
  <w:style w:type="character" w:customStyle="1" w:styleId="11">
    <w:name w:val="Тема примечания Знак1"/>
    <w:basedOn w:val="CommentTextChar"/>
    <w:uiPriority w:val="99"/>
    <w:semiHidden/>
    <w:rsid w:val="00525009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5009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25009"/>
    <w:rPr>
      <w:rFonts w:eastAsiaTheme="minorEastAsia"/>
      <w:kern w:val="0"/>
      <w:sz w:val="20"/>
      <w:szCs w:val="20"/>
      <w14:ligatures w14:val="none"/>
    </w:rPr>
  </w:style>
  <w:style w:type="character" w:styleId="SubtleEmphasis">
    <w:name w:val="Subtle Emphasis"/>
    <w:uiPriority w:val="19"/>
    <w:qFormat/>
    <w:rsid w:val="00525009"/>
    <w:rPr>
      <w:i/>
    </w:rPr>
  </w:style>
  <w:style w:type="character" w:styleId="SubtleReference">
    <w:name w:val="Subtle Reference"/>
    <w:uiPriority w:val="31"/>
    <w:qFormat/>
    <w:rsid w:val="00525009"/>
    <w:rPr>
      <w:b/>
    </w:rPr>
  </w:style>
  <w:style w:type="character" w:styleId="BookTitle">
    <w:name w:val="Book Title"/>
    <w:uiPriority w:val="33"/>
    <w:qFormat/>
    <w:rsid w:val="0052500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009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4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5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4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4</cp:revision>
  <dcterms:created xsi:type="dcterms:W3CDTF">2025-03-16T05:23:00Z</dcterms:created>
  <dcterms:modified xsi:type="dcterms:W3CDTF">2025-03-20T04:57:00Z</dcterms:modified>
</cp:coreProperties>
</file>