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06EA" w14:textId="267873D7" w:rsidR="00363E82" w:rsidRPr="0095450C" w:rsidRDefault="00363E82" w:rsidP="00363E82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C7066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EC7066">
        <w:rPr>
          <w:rFonts w:ascii="Arial Narrow" w:hAnsi="Arial Narrow" w:cs="Arial"/>
          <w:b/>
          <w:i/>
          <w:sz w:val="28"/>
          <w:szCs w:val="28"/>
          <w:lang w:val="ru-RU"/>
        </w:rPr>
        <w:t>07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017FE127" w14:textId="77777777" w:rsidR="00363E82" w:rsidRPr="00C27BFD" w:rsidRDefault="00363E82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F122A84" w14:textId="11165831" w:rsidR="00821363" w:rsidRDefault="00821363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крещении Огнём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C6CCD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>асть 2</w:t>
      </w:r>
    </w:p>
    <w:p w14:paraId="46F5BA6E" w14:textId="77777777" w:rsidR="00821363" w:rsidRPr="007D33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DFBCE" w14:textId="77777777" w:rsidR="00821363" w:rsidRPr="003B623A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1F29D" w14:textId="77777777" w:rsidR="00821363" w:rsidRPr="00BD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51053" w14:textId="5ABD4A06" w:rsidR="00363E82" w:rsidRPr="00AC6CCD" w:rsidRDefault="00363E82" w:rsidP="00363E82">
      <w:pPr>
        <w:ind w:left="-630"/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AC6CCD">
        <w:rPr>
          <w:rFonts w:ascii="Arial Narrow" w:hAnsi="Arial Narrow" w:cs="Arial"/>
          <w:b/>
          <w:i/>
          <w:sz w:val="32"/>
          <w:szCs w:val="32"/>
          <w:lang w:val="ru-RU"/>
        </w:rPr>
        <w:t>Возвращение к древнему пути добра</w:t>
      </w:r>
    </w:p>
    <w:p w14:paraId="3A70059D" w14:textId="77777777" w:rsidR="00363E82" w:rsidRPr="003B623A" w:rsidRDefault="00363E82" w:rsidP="00363E82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6941A1E" w14:textId="3A63AF64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 w:rsidR="00081FD9"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BAF90B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0F67B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учением,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742CC49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DE07D" w14:textId="65DB2492" w:rsidR="00363E82" w:rsidRPr="00C27BFD" w:rsidRDefault="00363E82" w:rsidP="00363E8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1C1A185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3AD79" w14:textId="5B27E343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 w:rsidR="00081FD9"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 найти тесные Врата в учении Иисуса Христа – удаётся немногим. </w:t>
      </w:r>
    </w:p>
    <w:p w14:paraId="63C2D0D3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20EA3" w14:textId="24467688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C8850D7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228D7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363586C4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FCBB2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7B631DF" w14:textId="77777777" w:rsidR="00363E82" w:rsidRPr="003B623A" w:rsidRDefault="00363E82" w:rsidP="00363E82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30EC45FB" w14:textId="77777777" w:rsidR="00363E82" w:rsidRPr="003B623A" w:rsidRDefault="00363E82" w:rsidP="00363E8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(Евр.6:1-2).</w:t>
      </w:r>
    </w:p>
    <w:p w14:paraId="3C7F6716" w14:textId="77777777" w:rsidR="00AC6CCD" w:rsidRDefault="00AC6CCD" w:rsidP="00363E8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B84651B" w14:textId="77777777" w:rsidR="00AC6CCD" w:rsidRDefault="00AC6CCD" w:rsidP="00363E8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84249FF" w14:textId="7EA282E4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Здесь представлены четыре основных начальствующих учений Иисуса Христа, каждое из которых обладает в самом себе тройственностью различных функций, что в общей сумме составляет двенадцать.</w:t>
      </w:r>
    </w:p>
    <w:p w14:paraId="421D8956" w14:textId="77777777" w:rsidR="00363E82" w:rsidRPr="00AE5EDE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A8FF2" w14:textId="77777777" w:rsidR="00363E82" w:rsidRDefault="00363E82" w:rsidP="00363E8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1D0288">
        <w:rPr>
          <w:rFonts w:ascii="Arial" w:hAnsi="Arial" w:cs="Arial"/>
          <w:b/>
          <w:sz w:val="28"/>
          <w:szCs w:val="28"/>
          <w:lang w:val="ru-RU"/>
        </w:rPr>
        <w:t>чени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1D0288">
        <w:rPr>
          <w:rFonts w:ascii="Arial" w:hAnsi="Arial" w:cs="Arial"/>
          <w:b/>
          <w:sz w:val="28"/>
          <w:szCs w:val="28"/>
          <w:lang w:val="ru-RU"/>
        </w:rPr>
        <w:t xml:space="preserve"> о крещениях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188C6478" w14:textId="77777777" w:rsidR="00821363" w:rsidRPr="00366FD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FC619" w14:textId="30B0CBE8" w:rsidR="00821363" w:rsidRPr="007C68C0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учения о крещениях, мы отметили, </w:t>
      </w:r>
      <w:r w:rsidRPr="00081FD9">
        <w:rPr>
          <w:rFonts w:ascii="Arial" w:hAnsi="Arial" w:cs="Arial"/>
          <w:b/>
          <w:bCs/>
          <w:sz w:val="28"/>
          <w:szCs w:val="28"/>
          <w:lang w:val="ru-RU"/>
        </w:rPr>
        <w:t xml:space="preserve">что оно едино, </w:t>
      </w:r>
      <w:r>
        <w:rPr>
          <w:rFonts w:ascii="Arial" w:hAnsi="Arial" w:cs="Arial"/>
          <w:sz w:val="28"/>
          <w:szCs w:val="28"/>
          <w:lang w:val="ru-RU"/>
        </w:rPr>
        <w:t xml:space="preserve">в том смысле, что все три крещения, погружает нас в смерть Господа Иисуса, </w:t>
      </w:r>
      <w:r w:rsidRPr="007C68C0">
        <w:rPr>
          <w:rFonts w:ascii="Arial" w:hAnsi="Arial" w:cs="Arial"/>
          <w:sz w:val="28"/>
          <w:szCs w:val="28"/>
          <w:lang w:val="ru-RU"/>
        </w:rPr>
        <w:t>чтобы мы могли ходить в обновлённой жизни:</w:t>
      </w:r>
    </w:p>
    <w:p w14:paraId="12CF7877" w14:textId="77777777" w:rsidR="00821363" w:rsidRPr="00B66A0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D165E" w14:textId="77777777" w:rsidR="00821363" w:rsidRPr="00363E82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3E82">
        <w:rPr>
          <w:rFonts w:ascii="Arial" w:hAnsi="Arial" w:cs="Arial"/>
          <w:i/>
          <w:iCs/>
          <w:sz w:val="28"/>
          <w:szCs w:val="28"/>
          <w:lang w:val="ru-RU"/>
        </w:rPr>
        <w:t>Итак, мы погреблись с Ним крещением в смерть, дабы, как Христос воскрес из мертвых славою Отца, так и нам ходить в обновленной жизни (</w:t>
      </w:r>
      <w:r w:rsidRPr="00363E8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Рим.6:4</w:t>
      </w:r>
      <w:r w:rsidRPr="00363E8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5FE345" w14:textId="77777777" w:rsidR="00821363" w:rsidRPr="005249E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EC714" w14:textId="2ACDAE4F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26D6B">
        <w:rPr>
          <w:rFonts w:ascii="Arial" w:hAnsi="Arial" w:cs="Arial"/>
          <w:b/>
          <w:sz w:val="28"/>
          <w:szCs w:val="28"/>
          <w:lang w:val="ru-RU"/>
        </w:rPr>
        <w:t>одою</w:t>
      </w:r>
      <w:r>
        <w:rPr>
          <w:rFonts w:ascii="Arial" w:hAnsi="Arial" w:cs="Arial"/>
          <w:sz w:val="28"/>
          <w:szCs w:val="28"/>
          <w:lang w:val="ru-RU"/>
        </w:rPr>
        <w:t>, в котором мы погружаемся в смерть Христа – призвано отделять нас от мира, и являться пред Богом, печатью праведности, которую мы имели до крещения.</w:t>
      </w:r>
    </w:p>
    <w:p w14:paraId="6F480B3A" w14:textId="77777777" w:rsidR="00821363" w:rsidRPr="003054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9C48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погружаемся во Святой Дух – призвано, посредством смерти Иисуса Христа, отделять нас от суетной жизни отцов. А, Сам Святой Дух в этом крещении – призван являться Печатью и Залогом нашего наследия.</w:t>
      </w:r>
    </w:p>
    <w:p w14:paraId="5D962B2A" w14:textId="77777777" w:rsidR="00821363" w:rsidRPr="003054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05C5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26D6B">
        <w:rPr>
          <w:rFonts w:ascii="Arial" w:hAnsi="Arial" w:cs="Arial"/>
          <w:b/>
          <w:sz w:val="28"/>
          <w:szCs w:val="28"/>
          <w:lang w:val="ru-RU"/>
        </w:rPr>
        <w:t>гнём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погружаемся в Отца – призвано, посредством смерти Иисуса Христа, отделять ветхого человека от нового, и вводить нас, в категорию царей и священников.</w:t>
      </w:r>
    </w:p>
    <w:p w14:paraId="06346B94" w14:textId="77777777" w:rsidR="00821363" w:rsidRPr="00F5546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8D9B8" w14:textId="6A1A1415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полномочия, содержащиеся в функциях трёх крещений – могут облекать нас властью, не иначе, как только, при нашей осмысленной соработе, с</w:t>
      </w:r>
      <w:r w:rsidR="00081FD9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всею полнотою, начальствующего учения Христа и со Святым Духом.</w:t>
      </w:r>
    </w:p>
    <w:p w14:paraId="5AE53000" w14:textId="77777777" w:rsidR="00821363" w:rsidRPr="002B549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B4C2B" w14:textId="4C8752EF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учение о крещении Водою, и учение о крещении Святым Духом. И остановились на исследовании учения о крещении Огнём, которое в основании стены нового Иерусалима – выполнено из драгоценного камня Халкидона и является третьим.</w:t>
      </w:r>
    </w:p>
    <w:p w14:paraId="6C05CC7C" w14:textId="77777777" w:rsidR="00821363" w:rsidRPr="004E7A5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29A19" w14:textId="77777777" w:rsidR="00821363" w:rsidRPr="00363E82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3E82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третье – Халкидон (</w:t>
      </w:r>
      <w:r w:rsidRPr="00363E8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363E8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5E7E08" w14:textId="77777777" w:rsidR="00821363" w:rsidRPr="00DC67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7AEF4" w14:textId="77777777" w:rsidR="00AC6CCD" w:rsidRDefault="00AC6CCD" w:rsidP="0082136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</w:p>
    <w:p w14:paraId="3758CA35" w14:textId="77777777" w:rsidR="00AC6CCD" w:rsidRDefault="00AC6CCD" w:rsidP="0082136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</w:p>
    <w:p w14:paraId="3A15E7A7" w14:textId="6F700410" w:rsidR="00821363" w:rsidRPr="004E37CB" w:rsidRDefault="00821363" w:rsidP="0082136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lastRenderedPageBreak/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Огнём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третье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Халкидон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7564B720" w14:textId="77777777" w:rsidR="00821363" w:rsidRPr="0083328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22F13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Иоанн всем отвечал: я крещу вас водою, но идет Сильнейший меня, у Которого я недостоин развязать ремень обуви; Он будет крестить вас Духом Святым и Огнем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Лк.3:16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64CDD6" w14:textId="77777777" w:rsidR="00821363" w:rsidRPr="00A8270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94DBB" w14:textId="7E858B70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703">
        <w:rPr>
          <w:rFonts w:ascii="Arial" w:hAnsi="Arial" w:cs="Arial"/>
          <w:b/>
          <w:sz w:val="28"/>
          <w:szCs w:val="28"/>
          <w:lang w:val="ru-RU"/>
        </w:rPr>
        <w:t>Огонь</w:t>
      </w:r>
      <w:r w:rsidRPr="00B255F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мерцании драгоценного и таинственного камня Халкидона, который определяет атмосферу, третьего основания в стене нового Иерусалима и который мы начали исследовать – это откровение Небесного Отца, в Котором Он открывает Себя – в имени Огня. </w:t>
      </w:r>
    </w:p>
    <w:p w14:paraId="3867C13F" w14:textId="77777777" w:rsidR="00821363" w:rsidRPr="00AA7FB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D5E3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Драгоценный Халкидон, встречается в Писании только один раз, в третьем основании стены нового Иерусалима, которое определяет полномочия и назначения, содержащиеся в крещении Огнём.</w:t>
      </w:r>
    </w:p>
    <w:p w14:paraId="21C40CAB" w14:textId="77777777" w:rsidR="00821363" w:rsidRPr="00E51AE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6C7DF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Халкидон или же халцедон – это, как всякий драгоценный камень, живая материя или вещество, с упорядоченной структурой развития и роста, состоящее из </w:t>
      </w:r>
      <w:r w:rsidRPr="009A1017">
        <w:rPr>
          <w:rFonts w:ascii="Arial" w:hAnsi="Arial" w:cs="Arial"/>
          <w:sz w:val="28"/>
          <w:szCs w:val="28"/>
          <w:lang w:val="ru-RU"/>
        </w:rPr>
        <w:t>минерал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 плотной скрытокристаллической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 разновидность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 кварца</w:t>
      </w:r>
      <w:r>
        <w:rPr>
          <w:rFonts w:ascii="Arial" w:hAnsi="Arial" w:cs="Arial"/>
          <w:sz w:val="28"/>
          <w:szCs w:val="28"/>
          <w:lang w:val="ru-RU"/>
        </w:rPr>
        <w:t>, могущее встраиваться и видоизменяться в аналогичных минералах, которые относятся к драгоценным камням.</w:t>
      </w:r>
    </w:p>
    <w:p w14:paraId="5FCEA85A" w14:textId="77777777" w:rsidR="00821363" w:rsidRPr="00E51AE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DA0F1" w14:textId="1FA3A1FF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отношению ко всем другим драгоценным камням – это самый малоизученный и малоизвестный минерал. Однако, самым потрясающим и таинственным в драгоценном Халцедоне, является тот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фактор – что все последующие основания в стене нового Иерусалима – это разновидности Халцедона.</w:t>
      </w:r>
    </w:p>
    <w:p w14:paraId="4A242FBE" w14:textId="77777777"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86A8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ещё раз подчёркивает ту истину, что учение о крещениях – это корневая система, из которой произрастает дерево Жизни или же, устрояется вся инфраструктура Царства Небесного, в человеке.</w:t>
      </w:r>
    </w:p>
    <w:p w14:paraId="1A2AD8F1" w14:textId="77777777"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1559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понять индивидуальные полномочия этого основания, мы обратимся к тому достоинству, которое напрямую связано с именем Огня и является этим Огнём. Это – ревность, исходящая от Бога, Который по Своей извечной природе – является Ревнителем.</w:t>
      </w:r>
    </w:p>
    <w:p w14:paraId="11CE4D7E" w14:textId="77777777"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F8C27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имя Бога в достоинстве «Ревнителя», встречается семь раз. И всякий раз, имя «Ревнитель» – выражает себя в имени «Огня», а имя «Огонь» – выражает себя в имени «Ревнителя».</w:t>
      </w:r>
    </w:p>
    <w:p w14:paraId="6230828B" w14:textId="77777777" w:rsidR="00821363" w:rsidRPr="00CF06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CE82F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Ибо Господь, Бог твой, есть Огнь поядающий, Бог Ревнитель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Вт.4:24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343D2C" w14:textId="77777777" w:rsidR="00821363" w:rsidRPr="00AD45F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BA29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сочетания имён следует, что проявление Божественного огня – это не что иное, как проявление Божественной ревности.</w:t>
      </w:r>
    </w:p>
    <w:p w14:paraId="4E3A54E0" w14:textId="77777777"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6E82C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Люта, как преисподняя, ревность; стрелы ее – стрелы огненные; она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Песн.8:6,7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95AED0" w14:textId="77777777"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0185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откровении, мы можем усмотреть, что Божественная ревность, в проявлении весьма сильного пламени – является определением весьма сильной степени любви Божией «Агаппе».</w:t>
      </w:r>
    </w:p>
    <w:p w14:paraId="33926C9E" w14:textId="77777777"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DA6EB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Смотри, не вступай в союз с жителями той земли, в которую ты войдешь, дабы они не сделались сетью среди вас. Жертвенники их разрушьте, столбы их сокрушите, вырубите священные рощи их.</w:t>
      </w:r>
    </w:p>
    <w:p w14:paraId="0AD93DB9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218619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Ибо ты не должен поклоняться богу иному, кроме Господа; потому что имя Его – Ревнитель; Он Бог Ревнитель. </w:t>
      </w:r>
    </w:p>
    <w:p w14:paraId="60224725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103D05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Не вступай в союз с жителями той земли, чтобы, когда они будут блудодействовать вслед богов своих и приносить жертвы богам своим, не пригласили и тебя, и ты не вкусил бы жертвы их;</w:t>
      </w:r>
    </w:p>
    <w:p w14:paraId="7001B5D7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A9EED2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 не бери из дочерей их жен сынам своим, дабы дочери их, блудодействуя вслед богов своих, не ввели и сынов твоих в блужение вслед богов своих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Исх.34:12-16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3BAF8D" w14:textId="77777777"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A961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все десять заповедей, призваны были чтить и стоять на страже этого чудного и страшного имени Бога, чтобы Оно полномочиями Своей ревности, выраженной в Огне – могло бы защищать Израиля, и пожирать врагов, восстающих на него.</w:t>
      </w:r>
    </w:p>
    <w:p w14:paraId="30EC5FCC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23E97A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Господь есть Бог Ревнитель и Мститель; Мститель Господь и страшен в гневе: мстит Господь врагам Своим и не пощадит противников Своих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Наум.1:2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C0F265" w14:textId="77777777" w:rsidR="00821363" w:rsidRPr="00F04E9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FD6F3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констатации, мы можем заключить, что полномочия, содержащиеся в крещении Огня – призваны защищать нас от врага.</w:t>
      </w:r>
    </w:p>
    <w:p w14:paraId="02594F75" w14:textId="77777777" w:rsidR="00821363" w:rsidRPr="00D44EC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9F234" w14:textId="64D007E2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посмотреть глубже, то крещение Огнём, в-первую очередь, защищает в человеках, всепожирающую святость Отца, – которая </w:t>
      </w:r>
      <w:r w:rsidR="00BA54F5">
        <w:rPr>
          <w:rFonts w:ascii="Arial" w:hAnsi="Arial" w:cs="Arial"/>
          <w:sz w:val="28"/>
          <w:szCs w:val="28"/>
          <w:lang w:val="ru-RU"/>
        </w:rPr>
        <w:t>является выражением</w:t>
      </w:r>
      <w:r>
        <w:rPr>
          <w:rFonts w:ascii="Arial" w:hAnsi="Arial" w:cs="Arial"/>
          <w:sz w:val="28"/>
          <w:szCs w:val="28"/>
          <w:lang w:val="ru-RU"/>
        </w:rPr>
        <w:t xml:space="preserve"> Его всепожирающей ревности.  </w:t>
      </w:r>
    </w:p>
    <w:p w14:paraId="2ADD7F4C" w14:textId="77777777" w:rsidR="00821363" w:rsidRPr="00F04E9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95F4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человек, не являет плода святости – то Бог, силою Своего всепожирающего огня, изглаживает имя такого человека из Книги Жизни, и истребляет его огнём Своей ревности.</w:t>
      </w:r>
    </w:p>
    <w:p w14:paraId="7B77EF84" w14:textId="77777777"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C8FEB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Иисус сказал народу: не возможете служить Господу, ибо Он Бог святый, Бог ревнитель, не потерпит беззакония вашего и грехов ваших. Если вы оставите Господа и будете служить чужим богам, то Он наведет на вас зло и истребит вас, после того как благотворил вам.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Нав.24:19,20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99F2AE" w14:textId="77777777"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FBB8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Божественная природа, пламенеющей и всепожирающей ревности, отражённая в драгоценном Халкидоне, выражает свойство, в третьем основании стены нового Иерусалима. </w:t>
      </w:r>
    </w:p>
    <w:p w14:paraId="40CAEEDB" w14:textId="77777777"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A314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чтобы понять индивидуальное лицо Ревности, определяющей характер этого основания, мы обратимся к имени, которое написано на этом основании, и которым нарекается это основание. </w:t>
      </w:r>
    </w:p>
    <w:p w14:paraId="07817C50" w14:textId="77777777"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AC4C9" w14:textId="12F79DAA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именно имя – обуславливает достоинство и природу Халкидона, который в этом основании, представляет ревность Бога. </w:t>
      </w:r>
    </w:p>
    <w:p w14:paraId="1FABFD95" w14:textId="77777777" w:rsidR="00821363" w:rsidRPr="00CF06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BF733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Халкидона – обуславливает работу, которую Бог совершает полномочиями содержащимися в этом имени. </w:t>
      </w:r>
    </w:p>
    <w:p w14:paraId="45B7309A" w14:textId="77777777" w:rsidR="00821363" w:rsidRPr="00CF058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04BF4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этими полномочиями, в третьем основании, как мы уже убедились – является всепожирающий огонь ревности Небесного Отца.</w:t>
      </w:r>
    </w:p>
    <w:p w14:paraId="14FE9879" w14:textId="77777777" w:rsidR="00821363" w:rsidRPr="009B533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C22B7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которое написано на третьем основании стены, нового Иерусалима – является имя «Иаков Зеведеев».</w:t>
      </w:r>
    </w:p>
    <w:p w14:paraId="663C8844" w14:textId="77777777"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484FA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первый Симон, называемый Петром, второй – Андрей, брат его; третий – Иаков Зеведеев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EAE305A" w14:textId="77777777" w:rsidR="00821363" w:rsidRPr="00990F6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1DC1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имени Апостолов, которые написаны на двенадцати основаниях стены, необходимо учитывать, что имя Апостола, может состоять из совокупности двух, а иногда и трёх имён.</w:t>
      </w:r>
    </w:p>
    <w:p w14:paraId="37965EAC" w14:textId="77777777"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ACDD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Писания, совокупность имён, принадлежащих Апостолу, именем которого названо третье основание стены нового Иерусалима – это Иаков, Зеведей, Воанергес.</w:t>
      </w:r>
    </w:p>
    <w:p w14:paraId="7F76A2E3" w14:textId="77777777"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3E81D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поставил из них двенадцать, чтобы с Ним </w:t>
      </w:r>
      <w:proofErr w:type="gramStart"/>
      <w:r w:rsidRPr="003B2786">
        <w:rPr>
          <w:rFonts w:ascii="Arial" w:hAnsi="Arial" w:cs="Arial"/>
          <w:i/>
          <w:iCs/>
          <w:sz w:val="28"/>
          <w:szCs w:val="28"/>
          <w:lang w:val="ru-RU"/>
        </w:rPr>
        <w:t>были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и чтобы посылать их на проповедь, и чтобы они имели власть исцелять от болезней и изгонять бесов; Иакова Зеведеева и Иоанна, брата Иакова, нарекши им имена Воанергес, то есть "сыны Громовы"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Мк.3:14-17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FC4792" w14:textId="77777777"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29E3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AC6CCD">
        <w:rPr>
          <w:rFonts w:ascii="Arial" w:hAnsi="Arial" w:cs="Arial"/>
          <w:b/>
          <w:bCs/>
          <w:sz w:val="28"/>
          <w:szCs w:val="28"/>
          <w:lang w:val="ru-RU"/>
        </w:rPr>
        <w:t>имя «Воанергес»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Сыны Грома.</w:t>
      </w:r>
    </w:p>
    <w:p w14:paraId="0F8D106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14:paraId="31BA3600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Исполнители гнева Божьего.</w:t>
      </w:r>
    </w:p>
    <w:p w14:paraId="4FB672E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14:paraId="25628D5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14:paraId="50D412E6" w14:textId="77777777"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DD6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основе же имени «Иаков» лежит корень «акав», который означает – оставлять след; защищать, побеждать, запинать. Что означает:</w:t>
      </w:r>
    </w:p>
    <w:p w14:paraId="776C1FDE" w14:textId="77777777"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F8B4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держится за пяту.</w:t>
      </w:r>
    </w:p>
    <w:p w14:paraId="115FC1FF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14:paraId="21A20FE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14:paraId="61480613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14:paraId="231DF0D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14:paraId="4EADAEE4" w14:textId="77777777"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B368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>Имя отца Иакова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Сочетание этих двух имён означает – что посредством дара благодати, Бог оставит Свой след; будет защищать, и одержит победу.</w:t>
      </w:r>
    </w:p>
    <w:p w14:paraId="47086AE8" w14:textId="77777777" w:rsidR="00821363" w:rsidRPr="00821CB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A1C3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Иисус взглянул на Иакова и Иоанна, сыновей Зеведеевых, то по откровению Святого Духа, Он увидел в сочетании этих имён, возможность явить пламень Своей ревности. </w:t>
      </w:r>
    </w:p>
    <w:p w14:paraId="1E199DA9" w14:textId="77777777" w:rsidR="00821363" w:rsidRPr="0013166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225E6" w14:textId="4068473E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и нарёк им имена – Воанергес. Таким образом, смысловое сочетание трёх имён, в третьем основании стены нового Иерусалима означает, что: </w:t>
      </w:r>
    </w:p>
    <w:p w14:paraId="4E34C9A9" w14:textId="77777777" w:rsidR="00821363" w:rsidRPr="00821CB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941D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Бог будет защищать Свою святость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даром Своей благодати означенной – в достоинстве Своей пламенеющей и всепожирающей ревности. Исходя из этого смысла:</w:t>
      </w:r>
    </w:p>
    <w:p w14:paraId="7BCEDE91" w14:textId="77777777" w:rsidR="00821363" w:rsidRPr="00DC6F1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D533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установление в сердце человека Царства Божия.</w:t>
      </w:r>
    </w:p>
    <w:p w14:paraId="2DAF4106" w14:textId="77777777" w:rsidR="00821363" w:rsidRPr="00AE685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E524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птицы небесные и укрываются в ветвях его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F1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смысла:</w:t>
      </w:r>
    </w:p>
    <w:p w14:paraId="38884CFC" w14:textId="77777777" w:rsidR="00821363" w:rsidRPr="00AE685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E206F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будет неприметным. Так, как будет действовать в измерении нашего духа. </w:t>
      </w:r>
    </w:p>
    <w:p w14:paraId="332F27B4" w14:textId="77777777"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2F504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крещение Огнём, не возможно будет прочувствовать в эмоциональной области человеческих чувств, но его возможно будет определить, по господству над своими чувствами.</w:t>
      </w:r>
    </w:p>
    <w:p w14:paraId="794E5F02" w14:textId="77777777"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FD7A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крещение Огнём, не возможно будет прочувствовать в эмоциональной области человеческих чувст, но его возможно будет определить, по господству над своими чувствами.</w:t>
      </w:r>
    </w:p>
    <w:p w14:paraId="6520C1F6" w14:textId="77777777"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DDF39" w14:textId="77777777" w:rsidR="00821363" w:rsidRPr="003B2786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Не придет Царствие Божие приметным образом, и не скажут: вот, оно здесь, или: вот, там. Ибо вот, Царствие Божие внутрь вас есть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Лк.17:20,21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2953E9" w14:textId="77777777" w:rsidR="00821363" w:rsidRPr="0013166A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1385196B" w14:textId="77777777" w:rsidR="00821363" w:rsidRPr="000C268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момент</w:t>
      </w:r>
      <w:r>
        <w:rPr>
          <w:rFonts w:ascii="Arial" w:hAnsi="Arial" w:cs="Arial"/>
          <w:sz w:val="28"/>
          <w:szCs w:val="28"/>
          <w:lang w:val="ru-RU"/>
        </w:rPr>
        <w:t xml:space="preserve"> и состояние,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когда </w:t>
      </w:r>
      <w:r>
        <w:rPr>
          <w:rFonts w:ascii="Arial" w:hAnsi="Arial" w:cs="Arial"/>
          <w:sz w:val="28"/>
          <w:szCs w:val="28"/>
          <w:lang w:val="ru-RU"/>
        </w:rPr>
        <w:t>человек, по ревности своего посвящения Богу, становится жертвой всесожжения</w:t>
      </w:r>
      <w:r w:rsidRPr="000C2683">
        <w:rPr>
          <w:rFonts w:ascii="Arial" w:hAnsi="Arial" w:cs="Arial"/>
          <w:sz w:val="28"/>
          <w:szCs w:val="28"/>
          <w:lang w:val="ru-RU"/>
        </w:rPr>
        <w:t>:</w:t>
      </w:r>
    </w:p>
    <w:p w14:paraId="742CD670" w14:textId="77777777" w:rsidR="00821363" w:rsidRPr="001D39A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B8C35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Ибо всякий огнем осолится, и всякая жертва солью осолится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AEC177" w14:textId="77777777"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0E7F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осаленным Божественным Огнём ревности, в крещении Огнём – это быть защищённым от растления грехом, и одновременно, быть отделённым, чтобы получить способность, являть плод святости.</w:t>
      </w:r>
    </w:p>
    <w:p w14:paraId="500EF01A" w14:textId="77777777" w:rsidR="00821363" w:rsidRPr="00C340C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DF05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D43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образная метафора Святого Духа, указующая на Его природное свойство святости, которое: </w:t>
      </w:r>
    </w:p>
    <w:p w14:paraId="5F99D361" w14:textId="77777777" w:rsidR="00821363" w:rsidRPr="00C124B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F1CA9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выражается, в Его абсолютной непричастности, как, к возникновению греха, так и, ко греху в целом. </w:t>
      </w:r>
    </w:p>
    <w:p w14:paraId="150B52DE" w14:textId="77777777" w:rsidR="00821363" w:rsidRPr="00C124B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6CF7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в проявлении деяний святости, выраженных, в Его делах, преследующих цели и интересы, связанные со святостью Небесного Отца. В силу чего, Дух Божий называется – Святым Духом.</w:t>
      </w:r>
    </w:p>
    <w:p w14:paraId="5F01C046" w14:textId="77777777" w:rsidR="00821363" w:rsidRPr="00AB33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A3889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определение «святой», по отношению к Святому Духу – это Его извечно природное свойство и природное состояние. </w:t>
      </w:r>
    </w:p>
    <w:p w14:paraId="1197CA52" w14:textId="77777777" w:rsidR="00821363" w:rsidRPr="00AB33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96A8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определение слова «святость» в отношении Святого Духа – это уже Его функция или же, проявление Его деяний. </w:t>
      </w:r>
    </w:p>
    <w:p w14:paraId="40B7B1FA" w14:textId="77777777" w:rsidR="00821363" w:rsidRPr="002D4A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398D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отношении же нас, как детей Божиих, слово «святой», относит нас к роду Бога и, в буквальном смысле, означает: </w:t>
      </w:r>
    </w:p>
    <w:p w14:paraId="707C3657" w14:textId="77777777" w:rsidR="00821363" w:rsidRPr="000566A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DA290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Искупленный Богом. </w:t>
      </w:r>
    </w:p>
    <w:p w14:paraId="1F924B00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14:paraId="4A540CE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14:paraId="1580B65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14:paraId="05E0041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14:paraId="7E08DF8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14:paraId="3575538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Причастный природе Бога.</w:t>
      </w:r>
    </w:p>
    <w:p w14:paraId="711349E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14:paraId="0C07CCB0" w14:textId="77777777" w:rsidR="00821363" w:rsidRPr="003542B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4296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слово «святость», в отношении нас, означает – проявление в своих словах и поступках святости Божией, в предмете соли.</w:t>
      </w:r>
    </w:p>
    <w:p w14:paraId="2BF5D187" w14:textId="77777777" w:rsidR="00821363" w:rsidRPr="006A67C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3F1D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проявление в нас святости, в предмете соли – это результат крещения Огнём, в Лице Святого Духа. Потому, что огонь Святого Духа, осоляет человека только тогда, когда сходит на него.</w:t>
      </w:r>
    </w:p>
    <w:p w14:paraId="4B11E873" w14:textId="77777777" w:rsidR="00821363" w:rsidRPr="00D57C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F5CB9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Писаний, никто не может быть осаленным в крещении Огнём, без соработы со Святым Духом, в сфере закона благодати.</w:t>
      </w:r>
    </w:p>
    <w:p w14:paraId="2D64C9A0" w14:textId="77777777" w:rsidR="00821363" w:rsidRPr="00C340C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7BD3E" w14:textId="77777777" w:rsidR="00821363" w:rsidRPr="00760DDD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0DDD">
        <w:rPr>
          <w:rFonts w:ascii="Arial" w:hAnsi="Arial" w:cs="Arial"/>
          <w:i/>
          <w:iCs/>
          <w:sz w:val="28"/>
          <w:szCs w:val="28"/>
          <w:lang w:val="ru-RU"/>
        </w:rPr>
        <w:t>Со внешними обходитесь благоразумно, пользуясь временем. Слово ваше да будет всегда с благодатию, приправлено солью, дабы вы знали, как отвечать каждому (</w:t>
      </w:r>
      <w:r w:rsidRPr="00760DD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Кол.4:5,6</w:t>
      </w:r>
      <w:r w:rsidRPr="00760DD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43BD40" w14:textId="77777777" w:rsidR="00821363" w:rsidRPr="008220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03643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Попытка являть святость, в посвящении самого себя, в жертву всесожжения, без исполнения Святым Духом, в сфере закона благодати, приводит к духовной слепоте; гордыне, косности; к попранию самой благодати; и, наконец, к духовной смерти. </w:t>
      </w:r>
    </w:p>
    <w:p w14:paraId="63EE8579" w14:textId="77777777" w:rsidR="00821363" w:rsidRPr="008220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36AB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Умение сохранять баланс, при сочетании благодати и соли, всецело является ролью и ответственностью человека.</w:t>
      </w:r>
    </w:p>
    <w:p w14:paraId="5CA0EC2E" w14:textId="77777777" w:rsidR="00821363" w:rsidRPr="007360E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17F6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недостаток соли, так и её избыток, будет обращать благодать – либо в распутство, либо в букву, которая убивает.</w:t>
      </w:r>
    </w:p>
    <w:p w14:paraId="7CD21C7C" w14:textId="77777777" w:rsidR="00821363" w:rsidRPr="00C923C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BC17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Именно соль, в предмете святости, определяет и регулирует правильное отношение к благодати Божией, как к всепожирающему и лютому пламени ревности Божией.</w:t>
      </w:r>
    </w:p>
    <w:p w14:paraId="295A25AF" w14:textId="77777777" w:rsidR="00821363" w:rsidRPr="00C4654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4858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Только благодаря наличию соли, благодать может называться благодатью, а не поводом к распутству.</w:t>
      </w:r>
    </w:p>
    <w:p w14:paraId="6563C63D" w14:textId="77777777" w:rsidR="00821363" w:rsidRPr="00E95F6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8FA77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711E3">
        <w:rPr>
          <w:rFonts w:ascii="Arial" w:hAnsi="Arial" w:cs="Arial"/>
          <w:sz w:val="28"/>
          <w:szCs w:val="28"/>
          <w:lang w:val="ru-RU"/>
        </w:rPr>
        <w:t xml:space="preserve">же </w:t>
      </w:r>
      <w:r>
        <w:rPr>
          <w:rFonts w:ascii="Arial" w:hAnsi="Arial" w:cs="Arial"/>
          <w:sz w:val="28"/>
          <w:szCs w:val="28"/>
          <w:lang w:val="ru-RU"/>
        </w:rPr>
        <w:t>природную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1AD8">
        <w:rPr>
          <w:rFonts w:ascii="Arial" w:hAnsi="Arial" w:cs="Arial"/>
          <w:sz w:val="28"/>
          <w:szCs w:val="28"/>
          <w:lang w:val="ru-RU"/>
        </w:rPr>
        <w:t>сущность благодати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 благодать – это, ни нечто абстрактное, чему нельзя дать какой-то конкретики или какого-то определения. Но, что:</w:t>
      </w:r>
    </w:p>
    <w:p w14:paraId="366D6BB7" w14:textId="77777777" w:rsidR="00821363" w:rsidRPr="00DA114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A261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Благодать – это определённый и неизменный закон Бога. </w:t>
      </w:r>
    </w:p>
    <w:p w14:paraId="4C234B2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Это престол Бога, – к которому призваны приступать святые.</w:t>
      </w:r>
    </w:p>
    <w:p w14:paraId="0107872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Это определённый и неизменный порядок Царства Небесного. </w:t>
      </w:r>
    </w:p>
    <w:p w14:paraId="18D9283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Определённое учение о Царствии Божием.</w:t>
      </w:r>
    </w:p>
    <w:p w14:paraId="5DE92E55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всего того, из чего состоит Царство Небесное. </w:t>
      </w:r>
    </w:p>
    <w:p w14:paraId="55A3627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Определённое сочетание всего того: кем для нас является Бог, и что сделал для нас Бог. </w:t>
      </w:r>
    </w:p>
    <w:p w14:paraId="78060AE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0F05A8">
        <w:rPr>
          <w:rFonts w:ascii="Arial" w:hAnsi="Arial" w:cs="Arial"/>
          <w:sz w:val="28"/>
          <w:szCs w:val="28"/>
          <w:lang w:val="ru-RU"/>
        </w:rPr>
        <w:t>Это о</w:t>
      </w:r>
      <w:r>
        <w:rPr>
          <w:rFonts w:ascii="Arial" w:hAnsi="Arial" w:cs="Arial"/>
          <w:sz w:val="28"/>
          <w:szCs w:val="28"/>
          <w:lang w:val="ru-RU"/>
        </w:rPr>
        <w:t xml:space="preserve">пределение всего того, что исходит от Бога.  </w:t>
      </w:r>
    </w:p>
    <w:p w14:paraId="1ADD5AA6" w14:textId="77777777" w:rsidR="00821363" w:rsidRPr="00DA114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B493A" w14:textId="5726867E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Все эти определения зиждутся и обретают</w:t>
      </w:r>
      <w:r w:rsidRPr="00507E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свою юридическую силу, в Новом Завете Бога с человеком, </w:t>
      </w:r>
      <w:r w:rsidR="003C70A0">
        <w:rPr>
          <w:rFonts w:ascii="Arial" w:hAnsi="Arial" w:cs="Arial"/>
          <w:sz w:val="28"/>
          <w:szCs w:val="28"/>
          <w:lang w:val="ru-RU"/>
        </w:rPr>
        <w:t xml:space="preserve">для </w:t>
      </w:r>
      <w:r>
        <w:rPr>
          <w:rFonts w:ascii="Arial" w:hAnsi="Arial" w:cs="Arial"/>
          <w:sz w:val="28"/>
          <w:szCs w:val="28"/>
          <w:lang w:val="ru-RU"/>
        </w:rPr>
        <w:t>котор</w:t>
      </w:r>
      <w:r w:rsidR="003C70A0">
        <w:rPr>
          <w:rFonts w:ascii="Arial" w:hAnsi="Arial" w:cs="Arial"/>
          <w:sz w:val="28"/>
          <w:szCs w:val="28"/>
          <w:lang w:val="ru-RU"/>
        </w:rPr>
        <w:t>ого</w:t>
      </w:r>
      <w:r>
        <w:rPr>
          <w:rFonts w:ascii="Arial" w:hAnsi="Arial" w:cs="Arial"/>
          <w:sz w:val="28"/>
          <w:szCs w:val="28"/>
          <w:lang w:val="ru-RU"/>
        </w:rPr>
        <w:t>, во-первых:</w:t>
      </w:r>
    </w:p>
    <w:p w14:paraId="35651561" w14:textId="77777777" w:rsidR="00821363" w:rsidRPr="00EB6B1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205E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проистекает из закона Моисеева.</w:t>
      </w:r>
    </w:p>
    <w:p w14:paraId="3CD841D6" w14:textId="77777777" w:rsidR="00821363" w:rsidRPr="00B5292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271F4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противопоставляется закону Моисееву. </w:t>
      </w:r>
    </w:p>
    <w:p w14:paraId="0EBA8BDD" w14:textId="77777777"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594582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всепожирающей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 возвеличивается над законом Моисея. </w:t>
      </w:r>
    </w:p>
    <w:p w14:paraId="4707ADB5" w14:textId="77777777"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9FE029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пламенеющего огня ревности Божией –  отменяет закон Моисеев. </w:t>
      </w:r>
    </w:p>
    <w:p w14:paraId="6C672B7B" w14:textId="77777777"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CFBFC6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 Огня, выраженного в весьма сильной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заменяет закон Моисеев.</w:t>
      </w:r>
    </w:p>
    <w:p w14:paraId="7A0FCD6B" w14:textId="77777777"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B486A5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 </w:t>
      </w:r>
      <w:r>
        <w:rPr>
          <w:rFonts w:ascii="Arial" w:hAnsi="Arial" w:cs="Arial"/>
          <w:sz w:val="28"/>
          <w:szCs w:val="28"/>
          <w:lang w:val="ru-RU"/>
        </w:rPr>
        <w:t>– независим от закона Моисеева.</w:t>
      </w:r>
    </w:p>
    <w:p w14:paraId="3423ADB9" w14:textId="77777777"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7CC5531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лютой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строже закона Моисеева.</w:t>
      </w:r>
    </w:p>
    <w:p w14:paraId="54ED217A" w14:textId="77777777" w:rsidR="00821363" w:rsidRPr="00F9275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A15A5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Умножению владычества Его и мира нет предела на престоле Давида и в царстве его, чтобы Ему утвердить его и укрепить его судом и правдою отныне и до века. </w:t>
      </w:r>
      <w:r w:rsidRPr="003B2786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Ревность Господа Саваофа 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соделает это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Ис.9:7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8D29FD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90C0F3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Ибо из Иерусалима произойдет остаток, и спасенное от горы Сиона. </w:t>
      </w:r>
      <w:r w:rsidRPr="003B2786">
        <w:rPr>
          <w:rFonts w:ascii="Arial" w:hAnsi="Arial" w:cs="Arial"/>
          <w:b/>
          <w:i/>
          <w:iCs/>
          <w:sz w:val="28"/>
          <w:szCs w:val="28"/>
          <w:lang w:val="ru-RU"/>
        </w:rPr>
        <w:t>Ревность Господа Саваофа сделает сие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Ис.37:32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4715CC" w14:textId="77777777" w:rsidR="00821363" w:rsidRPr="00B5292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C260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«благодать», выражающую пламенеющую ревность Бога, связано с нашим наследием во Христе Иисусе.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EC8CC7" w14:textId="77777777" w:rsidR="00821363" w:rsidRPr="004325C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16FC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Своей благодати, основанной на величии Нового Завета – обеспечил, позаботился и приготовил человеку наследие, в предмете полного спасения.</w:t>
      </w:r>
    </w:p>
    <w:p w14:paraId="778A1C0D" w14:textId="77777777" w:rsidR="00821363" w:rsidRPr="00EC73A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31B1B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там, где отсутствуют взаимные узы между Богом и человеком, основанные на величии Нового Завета – благодать Бога в достоинстве Его Ревности, не имеет своего правового поля. </w:t>
      </w:r>
    </w:p>
    <w:p w14:paraId="5D13A25D" w14:textId="77777777" w:rsidR="00821363" w:rsidRPr="00B135E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8B58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Завет, человек, не может заключить где ему угодно, как ему угодно, и когда ему угодно, но только, когда найдёт добрую жену. </w:t>
      </w:r>
    </w:p>
    <w:p w14:paraId="616903E3" w14:textId="77777777" w:rsidR="00821363" w:rsidRPr="00CD4BD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7015F" w14:textId="77777777" w:rsidR="00821363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которой однозначно подразумевается какая-нибудь поместная церковь Христова. Которая, во-первых – не отделяет себя от единства веры или от веры всеобщей, то есть, - католической. </w:t>
      </w:r>
    </w:p>
    <w:p w14:paraId="318C4E30" w14:textId="77777777" w:rsidR="00821363" w:rsidRPr="006C40E8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A05583" w14:textId="77777777" w:rsidR="00821363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в которой благовествуется учение о Царствии Небесном, в предмете начальствующего учения Иисуса Христа. </w:t>
      </w:r>
    </w:p>
    <w:p w14:paraId="17FD66C6" w14:textId="77777777" w:rsidR="00821363" w:rsidRPr="003651BE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5C67DC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Кто нашел добрую жену, тот нашел благо и получил благодать от Господа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7094A06" w14:textId="77777777" w:rsidR="00821363" w:rsidRPr="00F83C3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99F9F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этого, и других мест Писания следует, что никто не может, сам собою, произвести полного освящения и посвящения, не будучи наученным, через слышание, благовествуемого слова о Царствии Небесном – если он, не является причастником Тела Христова.</w:t>
      </w:r>
    </w:p>
    <w:p w14:paraId="511D6FA0" w14:textId="77777777" w:rsidR="00821363" w:rsidRPr="00F83C3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0374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вне причастности к своему собранию, в котором Бог открыл  человеку суть начальствующего учения Христова – никто не может, пережить крещение Огнём, и принять в своё сердце пребывающее Царство, своего Небесного Отца.</w:t>
      </w:r>
    </w:p>
    <w:p w14:paraId="2D664736" w14:textId="77777777" w:rsidR="00821363" w:rsidRPr="0015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6ABF9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единственная возможность, познавать волю Бога.</w:t>
      </w:r>
    </w:p>
    <w:p w14:paraId="2BC042A1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C8E5CB" w14:textId="42E5532A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Умоляю вас, братия, милосердием Божиим, представьте тела ваши в жертву живую, святую, </w:t>
      </w:r>
      <w:proofErr w:type="spellStart"/>
      <w:r w:rsidRPr="003B2786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Богу, </w:t>
      </w:r>
      <w:r w:rsidR="00081FD9" w:rsidRPr="003B2786">
        <w:rPr>
          <w:rFonts w:ascii="Arial" w:hAnsi="Arial" w:cs="Arial"/>
          <w:i/>
          <w:iCs/>
          <w:sz w:val="28"/>
          <w:szCs w:val="28"/>
          <w:lang w:val="ru-RU"/>
        </w:rPr>
        <w:t>для разумного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служения вашего, и не сообразуйтесь с веком сим, но преобразуйтесь обновлением ума вашего, чтобы вам   познавать, что есть воля Божия, благая, угодная и совершенная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Рим.12:1-2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246546" w14:textId="77777777"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E280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разница, между головным знанием, которое надмевает человека, и сердечным познанием, которое назидает человека. А посему, познать совершенную волю Бога, силою интеллекта, не только не возможно, но и преступно.</w:t>
      </w:r>
    </w:p>
    <w:p w14:paraId="5762D9FA" w14:textId="77777777"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13D91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За то так говорит Господь Бог: так как ты ум твой ставишь наравне с умом Божиим, ты умрешь от руки иноземцев смертью необрезанных; ибо Я сказал это, говорит Господь Бог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Иез.28:6,10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B38CCF" w14:textId="77777777"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DD6B1" w14:textId="77777777" w:rsidR="00821363" w:rsidRPr="000C268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</w:t>
      </w:r>
      <w:r>
        <w:rPr>
          <w:rFonts w:ascii="Arial" w:hAnsi="Arial" w:cs="Arial"/>
          <w:sz w:val="28"/>
          <w:szCs w:val="28"/>
          <w:lang w:val="ru-RU"/>
        </w:rPr>
        <w:t>огонь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ревности, в её положительном смысле: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91F095" w14:textId="77777777"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76B62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она пламень весьма сильный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6F4DC5" w14:textId="77777777"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736C3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взаимная возможность проявить ревность и усердие, чтобы благодетельствовать друг другу.</w:t>
      </w:r>
    </w:p>
    <w:p w14:paraId="33CCB985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F6059F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Жесток гнев, неукротима ярость; но кто устоит против ревности?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Прит.27:4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428A97" w14:textId="77777777" w:rsidR="00821363" w:rsidRPr="0000096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B96EE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похороны собственных амбиций и гордыни.</w:t>
      </w:r>
    </w:p>
    <w:p w14:paraId="1069D44C" w14:textId="77777777" w:rsidR="00821363" w:rsidRPr="00D61C9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2250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B69">
        <w:rPr>
          <w:rFonts w:ascii="Arial" w:hAnsi="Arial" w:cs="Arial"/>
          <w:sz w:val="28"/>
          <w:szCs w:val="28"/>
          <w:lang w:val="ru-RU"/>
        </w:rPr>
        <w:t xml:space="preserve">Прелюбодеи и прелюбодейцы!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"до ревности любит дух, живущий в нас"? </w:t>
      </w:r>
    </w:p>
    <w:p w14:paraId="38543B77" w14:textId="77777777" w:rsidR="00821363" w:rsidRPr="0051070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A129C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Иак.4:4-6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289DFF" w14:textId="77777777" w:rsidR="00821363" w:rsidRPr="0000096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229BC" w14:textId="77777777" w:rsidR="00821363" w:rsidRPr="00624B69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соучастие человека в излиянии негодования Божия над народами.</w:t>
      </w:r>
    </w:p>
    <w:p w14:paraId="4247F2EE" w14:textId="77777777"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F61EF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всю ярость гнева Моего; ибо огнем ревности Моей пожрана будет вся земля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Соф.3:8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9D06FB" w14:textId="77777777" w:rsidR="00821363" w:rsidRPr="004B33F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1C060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Огонь ревности,</w:t>
      </w:r>
      <w:r>
        <w:rPr>
          <w:rFonts w:ascii="Arial" w:hAnsi="Arial" w:cs="Arial"/>
          <w:sz w:val="28"/>
          <w:szCs w:val="28"/>
          <w:lang w:val="ru-RU"/>
        </w:rPr>
        <w:t xml:space="preserve"> в которую погружается человек в крещении Огнём, в её положительном смысле – это пылающий огонь, выраженный в </w:t>
      </w:r>
      <w:r w:rsidRPr="00056141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ыле рвения и усердия, представлять ревность Бога. </w:t>
      </w:r>
    </w:p>
    <w:p w14:paraId="1BDDD9A6" w14:textId="77777777" w:rsidR="00821363" w:rsidRPr="00292B5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386AE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и долготерпением наследуют обетования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Евр.6:11,12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827EBB" w14:textId="77777777" w:rsidR="00821363" w:rsidRPr="004B33F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4844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основан, на откровении рассудительной праведности Божией.</w:t>
      </w:r>
    </w:p>
    <w:p w14:paraId="2D938869" w14:textId="77777777" w:rsidR="00821363" w:rsidRPr="000C268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C2683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FE4FE36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не покорились праведности Божией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Рим.10:2,3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F91DD4" w14:textId="77777777" w:rsidR="00821363" w:rsidRPr="007C0D4B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15FA4168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lastRenderedPageBreak/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производить дерзновение, которое является ключом, открывающим двери благодати, для благовременной помощи:</w:t>
      </w:r>
    </w:p>
    <w:p w14:paraId="3CAC0221" w14:textId="77777777" w:rsidR="00821363" w:rsidRPr="003B2786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DA938A" w14:textId="77777777" w:rsidR="00821363" w:rsidRPr="003B2786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Да приступаем с дерзновением к престолу благодати, чтобы получить милость и обрести благодать для благовременной помощи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Ев.4:16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5AF006" w14:textId="77777777" w:rsidR="00821363" w:rsidRPr="00292B5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7CB6D651" w14:textId="77777777" w:rsidR="00821363" w:rsidRPr="007C0D4B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Дерзновение – это выражение ревности, основанной на познании начальствующего учения Иисуса Христа.</w:t>
      </w:r>
    </w:p>
    <w:p w14:paraId="0D48CDDA" w14:textId="77777777" w:rsidR="00821363" w:rsidRPr="001D39A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D161" w14:textId="4FB75D69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выделить избранный остаток из Иерусалима и от горы Сиона:</w:t>
      </w:r>
    </w:p>
    <w:p w14:paraId="56263E05" w14:textId="77777777"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6201C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Из Иерусалима произойдет остаток, и спасенное от горы Сиона. Ревность Господа Саваофа сделает сие (</w:t>
      </w:r>
      <w:proofErr w:type="gramStart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.19:31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AA80EE" w14:textId="77777777"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0EB20" w14:textId="77777777"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распределить роли и обязанности в Теле Христом:</w:t>
      </w:r>
    </w:p>
    <w:p w14:paraId="0EE8FB1A" w14:textId="77777777"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CB12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 явились им разделяющиеся языки, как бы огненные, и почили по одному на каждом из них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Деян.2:3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7C34F9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92094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показании ревности по Боге, чтобы отвращать от себя ярость Бога:</w:t>
      </w:r>
    </w:p>
    <w:p w14:paraId="4333ABBA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FCFDE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посему: </w:t>
      </w:r>
    </w:p>
    <w:p w14:paraId="00E65490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46D4C8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Чис.25:11-13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5DC689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65EDB" w14:textId="4887783C"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 xml:space="preserve">, в крещении Огнём – призван отделять солому от пшеницы и выжигать её в границах своей ответственности </w:t>
      </w:r>
    </w:p>
    <w:p w14:paraId="3EC1DB24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0B6EA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Лопата Его в руке Его, и Он очистит гумно Свое и соберет пшеницу в житницу Свою, а солому сожжет огнем неугасимым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Лк.3:17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7609BE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0BCF5" w14:textId="77777777" w:rsidR="00821363" w:rsidRPr="005453E6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будет производить победу над зверем, над его образом, над его начертанием, и числом имени его:</w:t>
      </w:r>
    </w:p>
    <w:p w14:paraId="253DAB18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D97203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Отк.15:2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F7C311" w14:textId="77777777"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3452E" w14:textId="77777777"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lastRenderedPageBreak/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сжечь терны и волчцы, заглушающие в нас семя Царства Небесного:</w:t>
      </w:r>
    </w:p>
    <w:p w14:paraId="0181E608" w14:textId="77777777"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27F2B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Свет Израиля будет огнем, и Святый его – пламенем, которое сожжет и пожрет терны его и волчцы его в один день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Ис.10:17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B592A7" w14:textId="77777777"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7E39D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ввести человека, в беспредельное владычество и мира на престоле Давида:</w:t>
      </w:r>
    </w:p>
    <w:p w14:paraId="4F73DACC" w14:textId="77777777"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D9901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Ис.9:7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038D7B" w14:textId="77777777"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7AAE2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наделять человека силою, производить голоса и громы, и молнии и землетрясение:</w:t>
      </w:r>
    </w:p>
    <w:p w14:paraId="08437C0B" w14:textId="77777777"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A609B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И взял Ангел кадильницу, и наполнил ее огнем с жертвенника, и поверг на землю: и произошли голоса и громы, и </w:t>
      </w:r>
      <w:proofErr w:type="gramStart"/>
      <w:r w:rsidRPr="003B2786">
        <w:rPr>
          <w:rFonts w:ascii="Arial" w:hAnsi="Arial" w:cs="Arial"/>
          <w:i/>
          <w:iCs/>
          <w:sz w:val="28"/>
          <w:szCs w:val="28"/>
          <w:lang w:val="ru-RU"/>
        </w:rPr>
        <w:t>молнии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lang w:val="ru-RU"/>
        </w:rPr>
        <w:t xml:space="preserve"> и землетрясение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Отк.8:5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58CD09" w14:textId="77777777"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EAAFC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смирении перед волей Божией:</w:t>
      </w:r>
    </w:p>
    <w:p w14:paraId="0DB261C9" w14:textId="77777777"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E2680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Или вы думаете, что напрасно говорит Писание: "до ревности любит дух, живущий в нас"?</w:t>
      </w:r>
      <w:r w:rsidRPr="003B2786">
        <w:rPr>
          <w:i/>
          <w:iCs/>
          <w:lang w:val="ru-RU"/>
        </w:rPr>
        <w:t xml:space="preserve"> 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 (</w:t>
      </w:r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Иак.4:5-6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F7C51B" w14:textId="77777777"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17706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бросать вызов огненному искушению, оружием непорочной радости:</w:t>
      </w:r>
    </w:p>
    <w:p w14:paraId="4D4FEF54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D54AB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 (</w:t>
      </w:r>
      <w:proofErr w:type="gramStart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.4:12-13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C5CDDB" w14:textId="77777777" w:rsidR="00821363" w:rsidRPr="005704B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72B10" w14:textId="77777777" w:rsidR="00821363" w:rsidRPr="00977E3F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непорочная радость – это одна из составляющих, которая демонстрирует разумную ревность по Боге.</w:t>
      </w:r>
    </w:p>
    <w:p w14:paraId="3DBC0338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D43F4D" w14:textId="77777777" w:rsidR="00821363" w:rsidRPr="003B2786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2786">
        <w:rPr>
          <w:rFonts w:ascii="Arial" w:hAnsi="Arial" w:cs="Arial"/>
          <w:i/>
          <w:iCs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 (</w:t>
      </w:r>
      <w:proofErr w:type="gramStart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3B27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.1:6-7</w:t>
      </w:r>
      <w:r w:rsidRPr="003B27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8D6383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F59DA" w14:textId="77777777"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lastRenderedPageBreak/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плате за золото, огнём</w:t>
      </w:r>
      <w:r w:rsidRPr="00F630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очищенное:</w:t>
      </w:r>
    </w:p>
    <w:p w14:paraId="1396E20E" w14:textId="77777777"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AEF1B" w14:textId="77777777" w:rsidR="006F5D86" w:rsidRPr="0028038C" w:rsidRDefault="00821363" w:rsidP="00821363">
      <w:pPr>
        <w:rPr>
          <w:i/>
          <w:iCs/>
          <w:lang w:val="ru-RU"/>
        </w:rPr>
      </w:pPr>
      <w:r w:rsidRPr="0028038C">
        <w:rPr>
          <w:rFonts w:ascii="Arial" w:hAnsi="Arial" w:cs="Arial"/>
          <w:i/>
          <w:iCs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одеться, и чтобы не видна была срамота наготы твоей, и глазною мазью помажь глаза твои, чтобы видеть (</w:t>
      </w:r>
      <w:r w:rsidRPr="002803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Отк.3:18</w:t>
      </w:r>
      <w:r w:rsidRPr="002803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6F5D86" w:rsidRPr="0028038C" w:rsidSect="00081FD9">
      <w:foot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16D2" w14:textId="77777777" w:rsidR="00F56613" w:rsidRDefault="00F56613" w:rsidP="003B2786">
      <w:r>
        <w:separator/>
      </w:r>
    </w:p>
  </w:endnote>
  <w:endnote w:type="continuationSeparator" w:id="0">
    <w:p w14:paraId="58E7F1D5" w14:textId="77777777" w:rsidR="00F56613" w:rsidRDefault="00F56613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567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5F710D" w14:textId="5BED0F9B" w:rsidR="003B2786" w:rsidRDefault="003B27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68B00B" w14:textId="77777777" w:rsidR="003B2786" w:rsidRDefault="003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9BFD" w14:textId="77777777" w:rsidR="00F56613" w:rsidRDefault="00F56613" w:rsidP="003B2786">
      <w:r>
        <w:separator/>
      </w:r>
    </w:p>
  </w:footnote>
  <w:footnote w:type="continuationSeparator" w:id="0">
    <w:p w14:paraId="62F4360E" w14:textId="77777777" w:rsidR="00F56613" w:rsidRDefault="00F56613" w:rsidP="003B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3"/>
    <w:rsid w:val="00043532"/>
    <w:rsid w:val="00081FD9"/>
    <w:rsid w:val="00133B8D"/>
    <w:rsid w:val="001E29F4"/>
    <w:rsid w:val="00215FBA"/>
    <w:rsid w:val="00272EBE"/>
    <w:rsid w:val="0028038C"/>
    <w:rsid w:val="002E624B"/>
    <w:rsid w:val="00363E82"/>
    <w:rsid w:val="003B2786"/>
    <w:rsid w:val="003B623A"/>
    <w:rsid w:val="003C70A0"/>
    <w:rsid w:val="00443B66"/>
    <w:rsid w:val="00577D80"/>
    <w:rsid w:val="005C73E9"/>
    <w:rsid w:val="005E0D00"/>
    <w:rsid w:val="006B6485"/>
    <w:rsid w:val="006E2B34"/>
    <w:rsid w:val="006F5D86"/>
    <w:rsid w:val="00760DDD"/>
    <w:rsid w:val="00821363"/>
    <w:rsid w:val="00841789"/>
    <w:rsid w:val="00856A18"/>
    <w:rsid w:val="00AC6CCD"/>
    <w:rsid w:val="00B05728"/>
    <w:rsid w:val="00BA54F5"/>
    <w:rsid w:val="00C27BFD"/>
    <w:rsid w:val="00C470AB"/>
    <w:rsid w:val="00D32A08"/>
    <w:rsid w:val="00D33604"/>
    <w:rsid w:val="00EC7066"/>
    <w:rsid w:val="00F01EA2"/>
    <w:rsid w:val="00F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6254"/>
  <w15:chartTrackingRefBased/>
  <w15:docId w15:val="{102AFF4F-4F91-4F57-A20E-56FC502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dcterms:created xsi:type="dcterms:W3CDTF">2025-03-07T04:18:00Z</dcterms:created>
  <dcterms:modified xsi:type="dcterms:W3CDTF">2025-03-07T04:18:00Z</dcterms:modified>
</cp:coreProperties>
</file>