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193" w14:textId="2122B1AD" w:rsidR="00A70413" w:rsidRPr="000111A3" w:rsidRDefault="00A70413" w:rsidP="00A70413">
      <w:pPr>
        <w:jc w:val="center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iCs/>
          <w:sz w:val="28"/>
          <w:szCs w:val="28"/>
          <w:lang w:val="ru-RU"/>
        </w:rPr>
        <w:t>0</w:t>
      </w:r>
      <w:r w:rsidR="002C15D2">
        <w:rPr>
          <w:rFonts w:ascii="Arial Narrow" w:hAnsi="Arial Narrow" w:cs="Arial"/>
          <w:b/>
          <w:i/>
          <w:iCs/>
          <w:sz w:val="28"/>
          <w:szCs w:val="28"/>
          <w:lang w:val="ru-RU"/>
        </w:rPr>
        <w:t>3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D050081" w14:textId="77777777" w:rsidR="00A70413" w:rsidRPr="00A70413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C91BE9" w14:textId="39423C03" w:rsidR="00A70413" w:rsidRPr="00566343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66343">
        <w:rPr>
          <w:rFonts w:ascii="Arial" w:hAnsi="Arial" w:cs="Arial"/>
          <w:i/>
          <w:iCs/>
          <w:sz w:val="28"/>
          <w:szCs w:val="28"/>
          <w:lang w:val="ru-RU"/>
        </w:rPr>
        <w:t xml:space="preserve">И вот какое дерзновение мы имеем к Нему, что, когда </w:t>
      </w:r>
      <w:proofErr w:type="gramStart"/>
      <w:r w:rsidRPr="00566343">
        <w:rPr>
          <w:rFonts w:ascii="Arial" w:hAnsi="Arial" w:cs="Arial"/>
          <w:i/>
          <w:iCs/>
          <w:sz w:val="28"/>
          <w:szCs w:val="28"/>
          <w:lang w:val="ru-RU"/>
        </w:rPr>
        <w:t>просим</w:t>
      </w:r>
      <w:proofErr w:type="gramEnd"/>
      <w:r w:rsidRPr="00566343">
        <w:rPr>
          <w:rFonts w:ascii="Arial" w:hAnsi="Arial" w:cs="Arial"/>
          <w:i/>
          <w:iCs/>
          <w:sz w:val="28"/>
          <w:szCs w:val="28"/>
          <w:lang w:val="ru-RU"/>
        </w:rPr>
        <w:t xml:space="preserve">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56634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1.Ин.5:14,15</w:t>
      </w:r>
      <w:r w:rsidRPr="0056634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40A71E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7EBD7" w14:textId="07A73E09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представлен принцип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 с Богом, посредством своей способности, слышать голос Святого Духа в своём духе, </w:t>
      </w:r>
      <w:r>
        <w:rPr>
          <w:rFonts w:ascii="Arial" w:hAnsi="Arial" w:cs="Arial"/>
          <w:sz w:val="28"/>
          <w:szCs w:val="28"/>
          <w:lang w:val="ru-RU"/>
        </w:rPr>
        <w:t xml:space="preserve">и способность </w:t>
      </w:r>
      <w:r>
        <w:rPr>
          <w:rFonts w:ascii="Arial" w:hAnsi="Arial" w:cs="Arial"/>
          <w:sz w:val="28"/>
          <w:szCs w:val="28"/>
          <w:lang w:val="ru-RU"/>
        </w:rPr>
        <w:t>соглашаться и являть послушание воле Божией.</w:t>
      </w:r>
    </w:p>
    <w:p w14:paraId="5DFF4496" w14:textId="77777777" w:rsidR="00A70413" w:rsidRPr="00A70413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7122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встаёт вопрос: Какие условия нам необходимо выполнить, чтобы слышать голос Святого Духа в своём сердце и, отличать его от голосов иных?</w:t>
      </w:r>
    </w:p>
    <w:p w14:paraId="3580059C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084B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39C">
        <w:rPr>
          <w:rFonts w:ascii="Arial" w:hAnsi="Arial" w:cs="Arial"/>
          <w:b/>
          <w:sz w:val="28"/>
          <w:szCs w:val="28"/>
          <w:lang w:val="ru-RU"/>
        </w:rPr>
        <w:t>Иные голоса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6C73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голос собственной плоти.</w:t>
      </w:r>
    </w:p>
    <w:p w14:paraId="179ED7D3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сего мира, в лице нашего народа.</w:t>
      </w:r>
    </w:p>
    <w:p w14:paraId="43CA846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крови, в лице нашего дома.</w:t>
      </w:r>
    </w:p>
    <w:p w14:paraId="4B475470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лжепророков в наших собраниях.</w:t>
      </w:r>
    </w:p>
    <w:p w14:paraId="0A7F3CC9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религиозных бесов, в наших мыслях.</w:t>
      </w:r>
    </w:p>
    <w:p w14:paraId="4E4B944E" w14:textId="77777777" w:rsidR="00A70413" w:rsidRPr="00212410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5516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голоса – претендуют и борются с голосом Святого Духа в нашем сердце, на обладание нашим сердцем. </w:t>
      </w:r>
    </w:p>
    <w:p w14:paraId="49908075" w14:textId="77777777" w:rsidR="00A70413" w:rsidRPr="006C739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CF08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полем битвы, между голосом Божиим в нашем духе и, иными голосами – является человеческое сердце.</w:t>
      </w:r>
    </w:p>
    <w:p w14:paraId="6AC36332" w14:textId="77777777" w:rsidR="00A70413" w:rsidRPr="00EB5557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1694D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делали ударение на том, что способность слышать голос Святого Духа в своём сердце и, отличать его от голосов иных – будет зависеть, от устройства своего сердца в Святилище, в котором будет обитать Бог и, в котором Он будет нам открываться в Своих гласах.</w:t>
      </w:r>
    </w:p>
    <w:p w14:paraId="6AF19DA4" w14:textId="77777777" w:rsidR="00A70413" w:rsidRPr="00F4162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9814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Следуя Божественному принципу, действующему в Теле Христа Иисуса, Которым является Невеста Агнца или же, избранные из множества званных следует – что любое откровение, мы можем получать, не иначе, как только через наставление в вере. </w:t>
      </w:r>
    </w:p>
    <w:p w14:paraId="032185CB" w14:textId="77777777" w:rsidR="00A70413" w:rsidRPr="006C739C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6800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принимать такое наставление в вере, мы можем, только через тех святых, которых поставил над нами Бог.</w:t>
      </w:r>
    </w:p>
    <w:p w14:paraId="523A9118" w14:textId="77777777" w:rsidR="00A70413" w:rsidRPr="00795336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D1C90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согласны с этим принципом – то все наши откровения, которые мы приписываем Богу – являются иными голосами, противящимися гласу Бога, которые приведут нас в погибель, хотя и обещают нам, что ведут в небеса.</w:t>
      </w:r>
    </w:p>
    <w:p w14:paraId="5C9D87CB" w14:textId="77777777" w:rsidR="00A70413" w:rsidRPr="00795336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F5B87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proofErr w:type="gramStart"/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1:20-22</w:t>
      </w:r>
      <w:r w:rsidRPr="002256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170949" w14:textId="77777777" w:rsidR="00A70413" w:rsidRPr="00A70413" w:rsidRDefault="00A70413" w:rsidP="00A7041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CBF4A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5CB">
        <w:rPr>
          <w:rFonts w:ascii="Arial" w:hAnsi="Arial" w:cs="Arial"/>
          <w:b/>
          <w:sz w:val="28"/>
          <w:szCs w:val="28"/>
          <w:lang w:val="ru-RU"/>
        </w:rPr>
        <w:t>Далее,</w:t>
      </w:r>
      <w:r>
        <w:rPr>
          <w:rFonts w:ascii="Arial" w:hAnsi="Arial" w:cs="Arial"/>
          <w:sz w:val="28"/>
          <w:szCs w:val="28"/>
          <w:lang w:val="ru-RU"/>
        </w:rPr>
        <w:t xml:space="preserve"> чтобы определять и отличать природу голоса Божьего в своём сердце, от природы иных голосов, мы обратим наше внимание на одно уникальное иносказание, которое является определением гласа Господня в сердце человека.</w:t>
      </w:r>
    </w:p>
    <w:p w14:paraId="4E76BC22" w14:textId="77777777" w:rsidR="00A70413" w:rsidRPr="0038498D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472F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иносказании глас Господень в сердце человека, представлен в семи образах, по которым мы сможем проверить, отвечает ли наше сердце, требованиям храма Божия или нет. </w:t>
      </w:r>
    </w:p>
    <w:p w14:paraId="23E39FF5" w14:textId="77777777" w:rsidR="00A70413" w:rsidRPr="00D14227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C3139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Глас Господа силен, глас Господа величествен. Глас Господа сокрушает кедры; Господь сокрушает кедры Ливанские и заставляет их скакать подобно тельцу, Ливан и </w:t>
      </w:r>
      <w:proofErr w:type="spellStart"/>
      <w:r w:rsidRPr="0010033C">
        <w:rPr>
          <w:rFonts w:ascii="Arial" w:hAnsi="Arial" w:cs="Arial"/>
          <w:i/>
          <w:iCs/>
          <w:sz w:val="28"/>
          <w:szCs w:val="28"/>
          <w:lang w:val="ru-RU"/>
        </w:rPr>
        <w:t>Сирион</w:t>
      </w:r>
      <w:proofErr w:type="spellEnd"/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, подобно молодому единорогу. Глас Господа высекает пламень огня. </w:t>
      </w:r>
    </w:p>
    <w:p w14:paraId="2D7952E4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6DBFFC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Глас Господа потрясает пустыню; потрясает Господь пустыню </w:t>
      </w:r>
      <w:proofErr w:type="spellStart"/>
      <w:r w:rsidRPr="002C15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Кадес</w:t>
      </w:r>
      <w:proofErr w:type="spellEnd"/>
      <w:r w:rsidRPr="0010033C">
        <w:rPr>
          <w:rFonts w:ascii="Arial" w:hAnsi="Arial" w:cs="Arial"/>
          <w:i/>
          <w:iCs/>
          <w:sz w:val="28"/>
          <w:szCs w:val="28"/>
          <w:lang w:val="ru-RU"/>
        </w:rPr>
        <w:t xml:space="preserve">. Глас Господа разрешает от бремени ланей и обнажает леса; и во храме Его все возвещает о Его славе. </w:t>
      </w:r>
    </w:p>
    <w:p w14:paraId="676AE124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4BFD92" w14:textId="77777777" w:rsidR="00A70413" w:rsidRPr="0010033C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033C">
        <w:rPr>
          <w:rFonts w:ascii="Arial" w:hAnsi="Arial" w:cs="Arial"/>
          <w:i/>
          <w:iCs/>
          <w:sz w:val="28"/>
          <w:szCs w:val="28"/>
          <w:lang w:val="ru-RU"/>
        </w:rPr>
        <w:t>Господь восседал над потопом, и будет восседать Господь царем вовек. Господь даст силу народу Своему, Господь благословит народ Свой миром (</w:t>
      </w:r>
      <w:r w:rsidRPr="0010033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Пс.28:4-11</w:t>
      </w:r>
      <w:r w:rsidRPr="0010033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4B7533" w14:textId="77777777" w:rsidR="00A70413" w:rsidRPr="00DC7DAD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BF0FC" w14:textId="3D3D8D19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994B49">
        <w:rPr>
          <w:rFonts w:ascii="Arial" w:hAnsi="Arial" w:cs="Arial"/>
          <w:sz w:val="28"/>
          <w:szCs w:val="28"/>
          <w:lang w:val="ru-RU"/>
        </w:rPr>
        <w:t>и во храме Его все возвещает о Его славе</w:t>
      </w:r>
      <w:r>
        <w:rPr>
          <w:rFonts w:ascii="Arial" w:hAnsi="Arial" w:cs="Arial"/>
          <w:sz w:val="28"/>
          <w:szCs w:val="28"/>
          <w:lang w:val="ru-RU"/>
        </w:rPr>
        <w:t>», указывает на тот фактор, что все</w:t>
      </w:r>
      <w:r w:rsidR="002C15D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выше перечисленные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действия, являются составляющими гласа Господа, который исходит из Его уст, в Его храме. </w:t>
      </w:r>
    </w:p>
    <w:p w14:paraId="55B8A3A6" w14:textId="77777777" w:rsidR="00A70413" w:rsidRPr="00D926A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B08AC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силен.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38818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величествен. </w:t>
      </w:r>
    </w:p>
    <w:p w14:paraId="22CD1598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сокрушает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C238FE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высекает пламень огня. </w:t>
      </w:r>
    </w:p>
    <w:p w14:paraId="26113AC5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потрясает пустыню </w:t>
      </w:r>
      <w:proofErr w:type="spellStart"/>
      <w:r w:rsidRPr="002C15D2">
        <w:rPr>
          <w:rFonts w:ascii="Arial" w:hAnsi="Arial" w:cs="Arial"/>
          <w:b/>
          <w:bCs/>
          <w:sz w:val="28"/>
          <w:szCs w:val="28"/>
          <w:lang w:val="ru-RU"/>
        </w:rPr>
        <w:t>Кадес</w:t>
      </w:r>
      <w:proofErr w:type="spellEnd"/>
      <w:r w:rsidRPr="002C15D2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0870E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разрешает о</w:t>
      </w:r>
      <w:r>
        <w:rPr>
          <w:rFonts w:ascii="Arial" w:hAnsi="Arial" w:cs="Arial"/>
          <w:sz w:val="28"/>
          <w:szCs w:val="28"/>
          <w:lang w:val="ru-RU"/>
        </w:rPr>
        <w:t xml:space="preserve">т бремени ланей. </w:t>
      </w:r>
    </w:p>
    <w:p w14:paraId="24DF555C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обнажает леса.</w:t>
      </w:r>
    </w:p>
    <w:p w14:paraId="26DA7A5F" w14:textId="77777777" w:rsidR="00A70413" w:rsidRPr="00D926A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56116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гласа Господня, в сердце человека, в этих семи составляющих – являются определением того, что сердце такого человека, является Престолом Всевышнего.</w:t>
      </w:r>
    </w:p>
    <w:p w14:paraId="4BBA42E9" w14:textId="77777777" w:rsidR="00A70413" w:rsidRPr="00F63AE1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5CE25" w14:textId="77777777" w:rsidR="00A70413" w:rsidRPr="00A70413" w:rsidRDefault="00A70413" w:rsidP="00A70413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Цель</w:t>
      </w:r>
      <w:r>
        <w:rPr>
          <w:rFonts w:ascii="Arial" w:hAnsi="Arial" w:cs="Arial"/>
          <w:sz w:val="28"/>
          <w:szCs w:val="28"/>
          <w:lang w:val="ru-RU"/>
        </w:rPr>
        <w:t xml:space="preserve">, которую преследуют гласы, исходящие от Престола – </w:t>
      </w:r>
      <w:r w:rsidRPr="00A70413">
        <w:rPr>
          <w:rFonts w:ascii="Arial" w:hAnsi="Arial" w:cs="Arial"/>
          <w:sz w:val="28"/>
          <w:szCs w:val="28"/>
          <w:u w:val="single"/>
          <w:lang w:val="ru-RU"/>
        </w:rPr>
        <w:t>призваны облечь избранный Богом народ в силу.</w:t>
      </w:r>
    </w:p>
    <w:p w14:paraId="4AE231B0" w14:textId="77777777" w:rsidR="00A70413" w:rsidRPr="00A23B46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91B61" w14:textId="77777777" w:rsidR="00A70413" w:rsidRDefault="00A70413" w:rsidP="00A7041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Глас Господень, облекает силою избранных</w:t>
      </w:r>
      <w:r w:rsidRPr="009426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Божиих – это совершить наше спасение и наше призвание. </w:t>
      </w:r>
    </w:p>
    <w:p w14:paraId="26BC4E67" w14:textId="77777777" w:rsidR="00A70413" w:rsidRPr="00087594" w:rsidRDefault="00A70413" w:rsidP="00A7041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88A0E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он мне: что ты видишь? И отвечал я: вижу, вот светильник весь из золота, и чашечка для елея наверху его, и семь лампад на нем, и по семи трубочек у лампад, </w:t>
      </w:r>
    </w:p>
    <w:p w14:paraId="4574FD3F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2442A3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Которые наверху его; и две маслины на нем, одна с правой стороны чашечки, другая с левой стороны ее. И отвечал я и сказал Ангелу, говорившему со мною: что это, господин мой? </w:t>
      </w:r>
    </w:p>
    <w:p w14:paraId="6E1D3E81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F3CC27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 xml:space="preserve">И Ангел, говоривший со мною, отвечал и сказал мне: ты не знаешь, что это? И сказал я: не знаю, господин мой. Тогда отвечал он и сказал мне так: это слово Господа к </w:t>
      </w:r>
      <w:proofErr w:type="spellStart"/>
      <w:r w:rsidRPr="002256B5">
        <w:rPr>
          <w:rFonts w:ascii="Arial" w:hAnsi="Arial" w:cs="Arial"/>
          <w:i/>
          <w:iCs/>
          <w:sz w:val="28"/>
          <w:szCs w:val="28"/>
          <w:lang w:val="ru-RU"/>
        </w:rPr>
        <w:t>Зоровавелю</w:t>
      </w:r>
      <w:proofErr w:type="spellEnd"/>
      <w:r w:rsidRPr="002256B5">
        <w:rPr>
          <w:rFonts w:ascii="Arial" w:hAnsi="Arial" w:cs="Arial"/>
          <w:i/>
          <w:iCs/>
          <w:sz w:val="28"/>
          <w:szCs w:val="28"/>
          <w:lang w:val="ru-RU"/>
        </w:rPr>
        <w:t>, выражающее: не воинством и не силою, но Духом Моим, говорит Господь Саваоф (</w:t>
      </w:r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Зах.4:2-6</w:t>
      </w:r>
      <w:r w:rsidRPr="002256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EBE696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F9CA0E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 xml:space="preserve">Он рассказал нам, как он видел в доме своем Ангела святого, который стал и сказал ему: пошли в </w:t>
      </w:r>
      <w:proofErr w:type="spellStart"/>
      <w:r w:rsidRPr="002256B5">
        <w:rPr>
          <w:rFonts w:ascii="Arial" w:hAnsi="Arial" w:cs="Arial"/>
          <w:i/>
          <w:iCs/>
          <w:sz w:val="28"/>
          <w:szCs w:val="28"/>
          <w:lang w:val="ru-RU"/>
        </w:rPr>
        <w:t>Иоппию</w:t>
      </w:r>
      <w:proofErr w:type="spellEnd"/>
      <w:r w:rsidRPr="002256B5">
        <w:rPr>
          <w:rFonts w:ascii="Arial" w:hAnsi="Arial" w:cs="Arial"/>
          <w:i/>
          <w:iCs/>
          <w:sz w:val="28"/>
          <w:szCs w:val="28"/>
          <w:lang w:val="ru-RU"/>
        </w:rPr>
        <w:t xml:space="preserve"> людей и призови Симона, называемого Петром; он скажет тебе слова, которыми спасешься ты и весь дом твой. Когда же начал я говорить, </w:t>
      </w:r>
    </w:p>
    <w:p w14:paraId="62C95273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6CFE09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>Сошел на них Дух Святый, как и на нас вначале. Тогда вспомнил я слово Господа, как Он говорил: "Иоанн крестил водою, а вы будете крещены Духом Святым" (</w:t>
      </w:r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Деян.11:13-16</w:t>
      </w:r>
      <w:r w:rsidRPr="002256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5A8D90" w14:textId="77777777" w:rsidR="00A70413" w:rsidRPr="002256B5" w:rsidRDefault="00A70413" w:rsidP="00A7041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F773F6" w14:textId="415E03DA" w:rsidR="00CF3F0E" w:rsidRPr="00A70413" w:rsidRDefault="00A70413" w:rsidP="00A70413">
      <w:pPr>
        <w:jc w:val="both"/>
        <w:rPr>
          <w:lang w:val="ru-RU"/>
        </w:rPr>
      </w:pPr>
      <w:r w:rsidRPr="002256B5">
        <w:rPr>
          <w:rFonts w:ascii="Arial" w:hAnsi="Arial" w:cs="Arial"/>
          <w:i/>
          <w:iCs/>
          <w:sz w:val="28"/>
          <w:szCs w:val="28"/>
          <w:lang w:val="ru-RU"/>
        </w:rPr>
        <w:t>Вы примете силу, когда сойдет на вас Дух Святый; и будете Мне свидетелями в Иерусалиме и во всей Иудее и Самарии и даже до края земли (</w:t>
      </w:r>
      <w:r w:rsidRPr="00225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Деян.1:8</w:t>
      </w:r>
      <w:r w:rsidRPr="002256B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CF3F0E" w:rsidRPr="00A7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2C15D2"/>
    <w:rsid w:val="00821416"/>
    <w:rsid w:val="00A70413"/>
    <w:rsid w:val="00C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2023-12-02T20:56:00Z</dcterms:created>
  <dcterms:modified xsi:type="dcterms:W3CDTF">2023-12-02T20:56:00Z</dcterms:modified>
</cp:coreProperties>
</file>