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53AD" w14:textId="0676009E" w:rsidR="005A28F6" w:rsidRPr="00331FB6" w:rsidRDefault="005A28F6" w:rsidP="005A28F6">
      <w:pPr>
        <w:autoSpaceDE w:val="0"/>
        <w:autoSpaceDN w:val="0"/>
        <w:adjustRightInd w:val="0"/>
        <w:rPr>
          <w:rFonts w:ascii="Arial Narrow" w:hAnsi="Arial Narrow" w:cs="Arial"/>
          <w:b/>
          <w:i/>
        </w:rPr>
      </w:pPr>
      <w:r w:rsidRPr="005A28F6">
        <w:rPr>
          <w:rFonts w:ascii="Arial" w:hAnsi="Arial" w:cs="Arial"/>
          <w:i/>
          <w:lang w:val="ru-RU"/>
        </w:rPr>
        <w:t>Сопровождение</w:t>
      </w:r>
      <w:r w:rsidRPr="00331FB6">
        <w:rPr>
          <w:rFonts w:ascii="Arial" w:hAnsi="Arial" w:cs="Arial"/>
          <w:i/>
        </w:rPr>
        <w:t xml:space="preserve"> </w:t>
      </w:r>
      <w:r w:rsidRPr="005A28F6">
        <w:rPr>
          <w:rFonts w:ascii="Arial" w:hAnsi="Arial" w:cs="Arial"/>
          <w:i/>
          <w:lang w:val="ru-RU"/>
        </w:rPr>
        <w:t>к</w:t>
      </w:r>
      <w:r w:rsidRPr="00331FB6">
        <w:rPr>
          <w:rFonts w:ascii="Arial" w:hAnsi="Arial" w:cs="Arial"/>
          <w:i/>
        </w:rPr>
        <w:t xml:space="preserve"> </w:t>
      </w:r>
      <w:proofErr w:type="gramStart"/>
      <w:r w:rsidRPr="005A28F6">
        <w:rPr>
          <w:rFonts w:ascii="Arial" w:hAnsi="Arial" w:cs="Arial"/>
          <w:i/>
          <w:lang w:val="ru-RU"/>
        </w:rPr>
        <w:t>десятинам</w:t>
      </w:r>
      <w:r w:rsidRPr="00331FB6">
        <w:rPr>
          <w:rFonts w:ascii="Arial" w:hAnsi="Arial" w:cs="Arial"/>
          <w:i/>
        </w:rPr>
        <w:t xml:space="preserve">:   </w:t>
      </w:r>
      <w:proofErr w:type="gramEnd"/>
      <w:r w:rsidRPr="00331FB6">
        <w:rPr>
          <w:rFonts w:ascii="Arial" w:hAnsi="Arial" w:cs="Arial"/>
          <w:i/>
        </w:rPr>
        <w:t xml:space="preserve">         </w:t>
      </w:r>
      <w:r w:rsidRPr="00331FB6">
        <w:rPr>
          <w:rFonts w:ascii="Arial" w:hAnsi="Arial" w:cs="Arial"/>
          <w:i/>
        </w:rPr>
        <w:tab/>
      </w:r>
      <w:r w:rsidRPr="00331FB6">
        <w:rPr>
          <w:rFonts w:ascii="Arial" w:hAnsi="Arial" w:cs="Arial"/>
          <w:i/>
        </w:rPr>
        <w:tab/>
      </w:r>
      <w:r w:rsidRPr="00331FB6">
        <w:rPr>
          <w:rFonts w:ascii="Arial" w:hAnsi="Arial" w:cs="Arial"/>
          <w:i/>
        </w:rPr>
        <w:tab/>
        <w:t xml:space="preserve"> </w:t>
      </w:r>
      <w:r w:rsidRPr="00331FB6">
        <w:rPr>
          <w:rFonts w:ascii="Arial Narrow" w:hAnsi="Arial Narrow" w:cs="Arial"/>
          <w:b/>
          <w:i/>
        </w:rPr>
        <w:t xml:space="preserve">11.06.22  </w:t>
      </w:r>
      <w:r w:rsidR="005338CC">
        <w:rPr>
          <w:rFonts w:ascii="Arial Narrow" w:hAnsi="Arial Narrow" w:cs="Arial"/>
          <w:b/>
          <w:i/>
        </w:rPr>
        <w:t>Sunday</w:t>
      </w:r>
      <w:r w:rsidRPr="00331FB6">
        <w:rPr>
          <w:rFonts w:ascii="Arial Narrow" w:hAnsi="Arial Narrow" w:cs="Arial"/>
          <w:b/>
          <w:i/>
        </w:rPr>
        <w:t xml:space="preserve">  12:00 </w:t>
      </w:r>
      <w:r w:rsidRPr="005A28F6">
        <w:rPr>
          <w:rFonts w:ascii="Arial Narrow" w:hAnsi="Arial Narrow" w:cs="Arial"/>
          <w:b/>
          <w:i/>
          <w:lang w:val="ru-RU"/>
        </w:rPr>
        <w:t>рм</w:t>
      </w:r>
    </w:p>
    <w:p w14:paraId="78027062" w14:textId="58EEF392" w:rsidR="005338CC" w:rsidRPr="00331FB6" w:rsidRDefault="005338CC" w:rsidP="005A28F6">
      <w:pPr>
        <w:autoSpaceDE w:val="0"/>
        <w:autoSpaceDN w:val="0"/>
        <w:adjustRightInd w:val="0"/>
        <w:rPr>
          <w:rFonts w:ascii="Arial Narrow" w:hAnsi="Arial Narrow" w:cs="Arial"/>
          <w:b/>
          <w:i/>
        </w:rPr>
      </w:pPr>
      <w:r>
        <w:rPr>
          <w:rFonts w:ascii="Arial Narrow" w:hAnsi="Arial Narrow" w:cs="Arial"/>
          <w:b/>
          <w:i/>
        </w:rPr>
        <w:t>An accompaniment to tithes:</w:t>
      </w:r>
    </w:p>
    <w:p w14:paraId="1EADF721" w14:textId="77777777" w:rsidR="005A28F6" w:rsidRPr="00331FB6" w:rsidRDefault="005A28F6" w:rsidP="005A28F6">
      <w:pPr>
        <w:jc w:val="both"/>
        <w:rPr>
          <w:rFonts w:ascii="Arial" w:hAnsi="Arial" w:cs="Arial"/>
          <w:i/>
          <w:iCs/>
        </w:rPr>
      </w:pPr>
    </w:p>
    <w:p w14:paraId="12EE7A51" w14:textId="77777777" w:rsidR="005A28F6" w:rsidRPr="00331FB6" w:rsidRDefault="005A28F6" w:rsidP="005A28F6">
      <w:pPr>
        <w:jc w:val="both"/>
        <w:rPr>
          <w:rFonts w:ascii="Arial" w:hAnsi="Arial" w:cs="Arial"/>
          <w:color w:val="FF0000"/>
        </w:rPr>
      </w:pPr>
      <w:r w:rsidRPr="005A28F6">
        <w:rPr>
          <w:rFonts w:ascii="Arial" w:hAnsi="Arial" w:cs="Arial"/>
          <w:color w:val="FF0000"/>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w:t>
      </w:r>
      <w:r w:rsidRPr="00331FB6">
        <w:rPr>
          <w:rFonts w:ascii="Arial" w:hAnsi="Arial" w:cs="Arial"/>
          <w:color w:val="FF0000"/>
        </w:rPr>
        <w:t xml:space="preserve"> </w:t>
      </w:r>
      <w:r w:rsidRPr="005A28F6">
        <w:rPr>
          <w:rFonts w:ascii="Arial" w:hAnsi="Arial" w:cs="Arial"/>
          <w:color w:val="FF0000"/>
          <w:lang w:val="ru-RU"/>
        </w:rPr>
        <w:t>можете</w:t>
      </w:r>
      <w:r w:rsidRPr="00331FB6">
        <w:rPr>
          <w:rFonts w:ascii="Arial" w:hAnsi="Arial" w:cs="Arial"/>
          <w:color w:val="FF0000"/>
        </w:rPr>
        <w:t xml:space="preserve"> </w:t>
      </w:r>
      <w:r w:rsidRPr="005A28F6">
        <w:rPr>
          <w:rFonts w:ascii="Arial" w:hAnsi="Arial" w:cs="Arial"/>
          <w:color w:val="FF0000"/>
          <w:lang w:val="ru-RU"/>
        </w:rPr>
        <w:t>служить</w:t>
      </w:r>
      <w:r w:rsidRPr="00331FB6">
        <w:rPr>
          <w:rFonts w:ascii="Arial" w:hAnsi="Arial" w:cs="Arial"/>
          <w:color w:val="FF0000"/>
        </w:rPr>
        <w:t xml:space="preserve"> </w:t>
      </w:r>
      <w:r w:rsidRPr="005A28F6">
        <w:rPr>
          <w:rFonts w:ascii="Arial" w:hAnsi="Arial" w:cs="Arial"/>
          <w:color w:val="FF0000"/>
          <w:lang w:val="ru-RU"/>
        </w:rPr>
        <w:t>Богу</w:t>
      </w:r>
      <w:r w:rsidRPr="00331FB6">
        <w:rPr>
          <w:rFonts w:ascii="Arial" w:hAnsi="Arial" w:cs="Arial"/>
          <w:color w:val="FF0000"/>
        </w:rPr>
        <w:t xml:space="preserve"> </w:t>
      </w:r>
      <w:r w:rsidRPr="005A28F6">
        <w:rPr>
          <w:rFonts w:ascii="Arial" w:hAnsi="Arial" w:cs="Arial"/>
          <w:color w:val="FF0000"/>
          <w:lang w:val="ru-RU"/>
        </w:rPr>
        <w:t>и</w:t>
      </w:r>
      <w:r w:rsidRPr="00331FB6">
        <w:rPr>
          <w:rFonts w:ascii="Arial" w:hAnsi="Arial" w:cs="Arial"/>
          <w:color w:val="FF0000"/>
        </w:rPr>
        <w:t xml:space="preserve"> </w:t>
      </w:r>
      <w:r w:rsidRPr="005A28F6">
        <w:rPr>
          <w:rFonts w:ascii="Arial" w:hAnsi="Arial" w:cs="Arial"/>
          <w:color w:val="FF0000"/>
          <w:lang w:val="ru-RU"/>
        </w:rPr>
        <w:t>маммоне</w:t>
      </w:r>
      <w:r w:rsidRPr="00331FB6">
        <w:rPr>
          <w:rFonts w:ascii="Arial" w:hAnsi="Arial" w:cs="Arial"/>
          <w:color w:val="FF0000"/>
        </w:rPr>
        <w:t xml:space="preserve">. </w:t>
      </w:r>
    </w:p>
    <w:p w14:paraId="61D73A48" w14:textId="6EAC7278" w:rsidR="005A28F6" w:rsidRPr="00331FB6" w:rsidRDefault="005A28F6" w:rsidP="005A28F6">
      <w:pPr>
        <w:jc w:val="both"/>
        <w:rPr>
          <w:rFonts w:ascii="Arial" w:hAnsi="Arial" w:cs="Arial"/>
          <w:color w:val="FF0000"/>
        </w:rPr>
      </w:pPr>
      <w:r w:rsidRPr="00331FB6">
        <w:rPr>
          <w:rFonts w:ascii="Arial" w:hAnsi="Arial" w:cs="Arial"/>
          <w:color w:val="FF0000"/>
        </w:rPr>
        <w:t>(</w:t>
      </w:r>
      <w:r w:rsidRPr="005A28F6">
        <w:rPr>
          <w:rFonts w:ascii="Arial" w:hAnsi="Arial" w:cs="Arial"/>
          <w:color w:val="FF0000"/>
          <w:lang w:val="ru-RU"/>
        </w:rPr>
        <w:t>Матфея</w:t>
      </w:r>
      <w:r w:rsidRPr="00331FB6">
        <w:rPr>
          <w:rFonts w:ascii="Arial" w:hAnsi="Arial" w:cs="Arial"/>
          <w:color w:val="FF0000"/>
        </w:rPr>
        <w:t xml:space="preserve"> 6: 24)</w:t>
      </w:r>
    </w:p>
    <w:p w14:paraId="68B04D11" w14:textId="4E897F88" w:rsidR="005A28F6" w:rsidRPr="00331FB6" w:rsidRDefault="005A28F6" w:rsidP="005A28F6">
      <w:pPr>
        <w:jc w:val="both"/>
        <w:rPr>
          <w:rFonts w:ascii="Arial" w:hAnsi="Arial" w:cs="Arial"/>
          <w:i/>
          <w:iCs/>
          <w:color w:val="FF0000"/>
        </w:rPr>
      </w:pPr>
    </w:p>
    <w:p w14:paraId="0BEE7600" w14:textId="6280843C" w:rsidR="005A28F6" w:rsidRPr="00331FB6" w:rsidRDefault="005A28F6" w:rsidP="005A28F6">
      <w:pPr>
        <w:jc w:val="both"/>
        <w:rPr>
          <w:rFonts w:ascii="Arial" w:hAnsi="Arial" w:cs="Arial"/>
          <w:b/>
          <w:bCs/>
          <w:i/>
          <w:iCs/>
          <w:color w:val="FF0000"/>
          <w:u w:val="single"/>
          <w:lang w:val="ru-RU"/>
        </w:rPr>
      </w:pPr>
      <w:r w:rsidRPr="005A28F6">
        <w:rPr>
          <w:rFonts w:ascii="Arial" w:hAnsi="Arial" w:cs="Arial"/>
          <w:b/>
          <w:bCs/>
          <w:i/>
          <w:iCs/>
          <w:color w:val="FF0000"/>
          <w:lang w:val="x-none"/>
        </w:rPr>
        <w:t>No one can serve two masters; for either he will hate the one and love the other, or else he will be loyal to the one and despise the other. You cannot serve God and mammon. </w:t>
      </w:r>
      <w:r w:rsidRPr="00331FB6">
        <w:rPr>
          <w:rFonts w:ascii="Arial" w:hAnsi="Arial" w:cs="Arial"/>
          <w:b/>
          <w:bCs/>
          <w:i/>
          <w:iCs/>
          <w:color w:val="FF0000"/>
          <w:u w:val="single"/>
          <w:lang w:val="ru-RU"/>
        </w:rPr>
        <w:t>(</w:t>
      </w:r>
      <w:r w:rsidRPr="005A28F6">
        <w:rPr>
          <w:rFonts w:ascii="Arial" w:hAnsi="Arial" w:cs="Arial"/>
          <w:b/>
          <w:bCs/>
          <w:i/>
          <w:iCs/>
          <w:color w:val="FF0000"/>
          <w:u w:val="single"/>
        </w:rPr>
        <w:t>Matthew</w:t>
      </w:r>
      <w:r w:rsidRPr="00331FB6">
        <w:rPr>
          <w:rFonts w:ascii="Arial" w:hAnsi="Arial" w:cs="Arial"/>
          <w:b/>
          <w:bCs/>
          <w:i/>
          <w:iCs/>
          <w:color w:val="FF0000"/>
          <w:u w:val="single"/>
          <w:lang w:val="ru-RU"/>
        </w:rPr>
        <w:t xml:space="preserve"> 6:24).</w:t>
      </w:r>
    </w:p>
    <w:p w14:paraId="18E3D997" w14:textId="77777777" w:rsidR="005A28F6" w:rsidRPr="005A28F6" w:rsidRDefault="005A28F6" w:rsidP="005A28F6">
      <w:pPr>
        <w:jc w:val="both"/>
        <w:rPr>
          <w:rFonts w:ascii="Arial" w:hAnsi="Arial" w:cs="Arial"/>
          <w:lang w:val="ru-RU"/>
        </w:rPr>
      </w:pPr>
    </w:p>
    <w:p w14:paraId="781F2BE0" w14:textId="62031117" w:rsidR="005A28F6" w:rsidRDefault="005A28F6" w:rsidP="005A28F6">
      <w:pPr>
        <w:jc w:val="both"/>
        <w:rPr>
          <w:rFonts w:ascii="Arial" w:hAnsi="Arial" w:cs="Arial"/>
          <w:lang w:val="ru-RU"/>
        </w:rPr>
      </w:pPr>
      <w:r w:rsidRPr="005A28F6">
        <w:rPr>
          <w:rFonts w:ascii="Arial" w:hAnsi="Arial" w:cs="Arial"/>
          <w:lang w:val="ru-RU"/>
        </w:rPr>
        <w:t xml:space="preserve">Приведем несколько определений, когда деньги, приобретённые нами, трансформируются в нашего бога:  </w:t>
      </w:r>
    </w:p>
    <w:p w14:paraId="2AB38329" w14:textId="43BB93A3" w:rsidR="005338CC" w:rsidRDefault="005338CC" w:rsidP="005A28F6">
      <w:pPr>
        <w:jc w:val="both"/>
        <w:rPr>
          <w:rFonts w:ascii="Arial" w:hAnsi="Arial" w:cs="Arial"/>
          <w:lang w:val="ru-RU"/>
        </w:rPr>
      </w:pPr>
    </w:p>
    <w:p w14:paraId="0E1BA298" w14:textId="4D385F95" w:rsidR="005338CC" w:rsidRPr="005338CC" w:rsidRDefault="005338CC" w:rsidP="005A28F6">
      <w:pPr>
        <w:jc w:val="both"/>
        <w:rPr>
          <w:rFonts w:ascii="Arial" w:hAnsi="Arial" w:cs="Arial"/>
          <w:b/>
          <w:bCs/>
          <w:i/>
          <w:iCs/>
        </w:rPr>
      </w:pPr>
      <w:r>
        <w:rPr>
          <w:rFonts w:ascii="Arial" w:hAnsi="Arial" w:cs="Arial"/>
          <w:b/>
          <w:bCs/>
          <w:i/>
          <w:iCs/>
        </w:rPr>
        <w:t>We will provide several definitions for when the money acquired by us transforms into our god:</w:t>
      </w:r>
    </w:p>
    <w:p w14:paraId="5EE32F27" w14:textId="77777777" w:rsidR="005A28F6" w:rsidRPr="005338CC" w:rsidRDefault="005A28F6" w:rsidP="005A28F6">
      <w:pPr>
        <w:jc w:val="both"/>
        <w:rPr>
          <w:rFonts w:ascii="Arial" w:hAnsi="Arial" w:cs="Arial"/>
        </w:rPr>
      </w:pPr>
    </w:p>
    <w:p w14:paraId="4C94D1E5" w14:textId="06B7A2BC" w:rsidR="005A28F6" w:rsidRDefault="005A28F6" w:rsidP="005A28F6">
      <w:pPr>
        <w:jc w:val="both"/>
        <w:rPr>
          <w:rFonts w:ascii="Arial" w:hAnsi="Arial" w:cs="Arial"/>
          <w:lang w:val="ru-RU"/>
        </w:rPr>
      </w:pPr>
      <w:r w:rsidRPr="005A28F6">
        <w:rPr>
          <w:rFonts w:ascii="Arial" w:hAnsi="Arial" w:cs="Arial"/>
          <w:lang w:val="ru-RU"/>
        </w:rPr>
        <w:t>Мы отдаём себя во власть демонического князя Маммоны – когда, принося свои десятины в дом Господень, возлагаем своё упование на богатства тленные, и предпочитаем их богатству нетленному.</w:t>
      </w:r>
    </w:p>
    <w:p w14:paraId="4DEAC456" w14:textId="427B005E" w:rsidR="005338CC" w:rsidRDefault="005338CC" w:rsidP="005A28F6">
      <w:pPr>
        <w:jc w:val="both"/>
        <w:rPr>
          <w:rFonts w:ascii="Arial" w:hAnsi="Arial" w:cs="Arial"/>
          <w:lang w:val="ru-RU"/>
        </w:rPr>
      </w:pPr>
    </w:p>
    <w:p w14:paraId="03C9E9EC" w14:textId="48819FB3" w:rsidR="005338CC" w:rsidRPr="005338CC" w:rsidRDefault="005338CC" w:rsidP="005A28F6">
      <w:pPr>
        <w:jc w:val="both"/>
        <w:rPr>
          <w:rFonts w:ascii="Arial" w:hAnsi="Arial" w:cs="Arial"/>
          <w:b/>
          <w:bCs/>
          <w:i/>
          <w:iCs/>
        </w:rPr>
      </w:pPr>
      <w:r>
        <w:rPr>
          <w:rFonts w:ascii="Arial" w:hAnsi="Arial" w:cs="Arial"/>
          <w:b/>
          <w:bCs/>
          <w:i/>
          <w:iCs/>
        </w:rPr>
        <w:t>We give ourselves up to the authority of the demonic prince Mammon when, offering tithes in the house of the Lord, we lay our trust on perishable riches and prefer them over imperishable riches.</w:t>
      </w:r>
    </w:p>
    <w:p w14:paraId="04451929" w14:textId="77777777" w:rsidR="005A28F6" w:rsidRPr="005338CC" w:rsidRDefault="005A28F6" w:rsidP="005A28F6">
      <w:pPr>
        <w:jc w:val="both"/>
        <w:rPr>
          <w:rFonts w:ascii="Arial" w:hAnsi="Arial" w:cs="Arial"/>
        </w:rPr>
      </w:pPr>
    </w:p>
    <w:p w14:paraId="69E2DAA3" w14:textId="10520B9A" w:rsidR="005A28F6" w:rsidRDefault="005A28F6" w:rsidP="005A28F6">
      <w:pPr>
        <w:jc w:val="both"/>
        <w:rPr>
          <w:rFonts w:ascii="Arial" w:hAnsi="Arial" w:cs="Arial"/>
          <w:lang w:val="ru-RU"/>
        </w:rPr>
      </w:pPr>
      <w:r w:rsidRPr="005A28F6">
        <w:rPr>
          <w:rFonts w:ascii="Arial" w:hAnsi="Arial" w:cs="Arial"/>
          <w:lang w:val="ru-RU"/>
        </w:rPr>
        <w:t xml:space="preserve">Мы отдаём себя во власть демонического князя Маммоны – когда удерживаем десятины и приношения, оправдывая такое поведение тем, что нет никакой пользы от того, что мы посвящаем их Богу. </w:t>
      </w:r>
    </w:p>
    <w:p w14:paraId="61A54712" w14:textId="77777777" w:rsidR="005338CC" w:rsidRDefault="005338CC" w:rsidP="005338CC">
      <w:pPr>
        <w:jc w:val="both"/>
        <w:rPr>
          <w:rFonts w:ascii="Arial" w:hAnsi="Arial" w:cs="Arial"/>
          <w:lang w:val="ru-RU"/>
        </w:rPr>
      </w:pPr>
    </w:p>
    <w:p w14:paraId="3693DD80" w14:textId="24315BF7" w:rsidR="005338CC" w:rsidRPr="005338CC" w:rsidRDefault="005338CC" w:rsidP="005338CC">
      <w:pPr>
        <w:jc w:val="both"/>
        <w:rPr>
          <w:rFonts w:ascii="Arial" w:hAnsi="Arial" w:cs="Arial"/>
        </w:rPr>
      </w:pPr>
      <w:r>
        <w:rPr>
          <w:rFonts w:ascii="Arial" w:hAnsi="Arial" w:cs="Arial"/>
          <w:b/>
          <w:bCs/>
          <w:i/>
          <w:iCs/>
        </w:rPr>
        <w:t>We give ourselves up to the authority of the demonic prince Mammon when, we withhold tithes and offerings, justifying such behavior by thinking that there is no benefit of us dedicating them to God.</w:t>
      </w:r>
    </w:p>
    <w:p w14:paraId="3EEA8784" w14:textId="77777777" w:rsidR="005A28F6" w:rsidRPr="005338CC" w:rsidRDefault="005A28F6" w:rsidP="005A28F6">
      <w:pPr>
        <w:jc w:val="both"/>
        <w:rPr>
          <w:rFonts w:ascii="Arial" w:hAnsi="Arial" w:cs="Arial"/>
        </w:rPr>
      </w:pPr>
    </w:p>
    <w:p w14:paraId="465DA6CC" w14:textId="14A1E78D" w:rsidR="005A28F6" w:rsidRDefault="005A28F6" w:rsidP="005A28F6">
      <w:pPr>
        <w:jc w:val="both"/>
        <w:rPr>
          <w:rFonts w:ascii="Arial" w:hAnsi="Arial" w:cs="Arial"/>
          <w:lang w:val="ru-RU"/>
        </w:rPr>
      </w:pPr>
      <w:r w:rsidRPr="005A28F6">
        <w:rPr>
          <w:rFonts w:ascii="Arial" w:hAnsi="Arial" w:cs="Arial"/>
          <w:lang w:val="ru-RU"/>
        </w:rPr>
        <w:t xml:space="preserve">Мы отдаём себя во власть демонического князя Маммоны – когда оправдываем себя тем, что в Новом Завете, якобы нет никаких указаний на отдавание Богу десятин и приношений. И что это служение является только историей и пределом, имеющим место в Старом Завете.   </w:t>
      </w:r>
    </w:p>
    <w:p w14:paraId="131F5ED6" w14:textId="77777777" w:rsidR="005338CC" w:rsidRDefault="005338CC" w:rsidP="005338CC">
      <w:pPr>
        <w:jc w:val="both"/>
        <w:rPr>
          <w:rFonts w:ascii="Arial" w:hAnsi="Arial" w:cs="Arial"/>
          <w:lang w:val="ru-RU"/>
        </w:rPr>
      </w:pPr>
    </w:p>
    <w:p w14:paraId="223CD761" w14:textId="22C42334" w:rsidR="005338CC" w:rsidRPr="005338CC" w:rsidRDefault="005338CC" w:rsidP="005338CC">
      <w:pPr>
        <w:jc w:val="both"/>
        <w:rPr>
          <w:rFonts w:ascii="Arial" w:hAnsi="Arial" w:cs="Arial"/>
        </w:rPr>
      </w:pPr>
      <w:r>
        <w:rPr>
          <w:rFonts w:ascii="Arial" w:hAnsi="Arial" w:cs="Arial"/>
          <w:b/>
          <w:bCs/>
          <w:i/>
          <w:iCs/>
        </w:rPr>
        <w:t>We give ourselves up to the authority of the demonic prince Mammon when, we justify ourselves with the fact that in the New Testament there are no mentions of offering God tithes and offerings. And that this service is only a story that plays a part in the Old Testament.</w:t>
      </w:r>
    </w:p>
    <w:p w14:paraId="11D4C3C4" w14:textId="77777777" w:rsidR="005A28F6" w:rsidRPr="005338CC" w:rsidRDefault="005A28F6" w:rsidP="005A28F6">
      <w:pPr>
        <w:jc w:val="both"/>
        <w:rPr>
          <w:rFonts w:ascii="Arial" w:hAnsi="Arial" w:cs="Arial"/>
        </w:rPr>
      </w:pPr>
    </w:p>
    <w:p w14:paraId="3444FB3E" w14:textId="62BC6EA5" w:rsidR="005338CC" w:rsidRDefault="005A28F6" w:rsidP="005A28F6">
      <w:pPr>
        <w:jc w:val="both"/>
        <w:rPr>
          <w:rFonts w:ascii="Arial" w:hAnsi="Arial" w:cs="Arial"/>
          <w:lang w:val="ru-RU"/>
        </w:rPr>
      </w:pPr>
      <w:r w:rsidRPr="005A28F6">
        <w:rPr>
          <w:rFonts w:ascii="Arial" w:hAnsi="Arial" w:cs="Arial"/>
          <w:lang w:val="ru-RU"/>
        </w:rPr>
        <w:lastRenderedPageBreak/>
        <w:t>Мы отдаём себя во власть демонического князя Маммоны – когда удерживаем и присваиваем себе плату наемника, оправдывая себя тем, что у нас, якобы нет денег для того, чтобы с ним расплатиться.</w:t>
      </w:r>
    </w:p>
    <w:p w14:paraId="00E80830" w14:textId="77777777" w:rsidR="005338CC" w:rsidRDefault="005338CC" w:rsidP="005338CC">
      <w:pPr>
        <w:jc w:val="both"/>
        <w:rPr>
          <w:rFonts w:ascii="Arial" w:hAnsi="Arial" w:cs="Arial"/>
          <w:lang w:val="ru-RU"/>
        </w:rPr>
      </w:pPr>
    </w:p>
    <w:p w14:paraId="76499BB9" w14:textId="0B0BC269" w:rsidR="005338CC" w:rsidRPr="005338CC" w:rsidRDefault="005338CC" w:rsidP="005338CC">
      <w:pPr>
        <w:jc w:val="both"/>
        <w:rPr>
          <w:rFonts w:ascii="Arial" w:hAnsi="Arial" w:cs="Arial"/>
          <w:b/>
          <w:bCs/>
        </w:rPr>
      </w:pPr>
      <w:r>
        <w:rPr>
          <w:rFonts w:ascii="Arial" w:hAnsi="Arial" w:cs="Arial"/>
          <w:b/>
          <w:bCs/>
          <w:i/>
          <w:iCs/>
        </w:rPr>
        <w:t>We give ourselves up to the authority of the demonic prince Mammon when we withhold for ourselves the payment of hired help, justifying this behavior by saying that we have no money to pay him.</w:t>
      </w:r>
    </w:p>
    <w:p w14:paraId="4C782358" w14:textId="77777777" w:rsidR="005A28F6" w:rsidRPr="005338CC" w:rsidRDefault="005A28F6" w:rsidP="005A28F6">
      <w:pPr>
        <w:jc w:val="both"/>
        <w:rPr>
          <w:rFonts w:ascii="Arial" w:hAnsi="Arial" w:cs="Arial"/>
        </w:rPr>
      </w:pPr>
    </w:p>
    <w:p w14:paraId="37F0BFE9" w14:textId="5D2DE174" w:rsidR="005A28F6" w:rsidRDefault="005A28F6" w:rsidP="005A28F6">
      <w:pPr>
        <w:jc w:val="both"/>
        <w:rPr>
          <w:rFonts w:ascii="Arial" w:hAnsi="Arial" w:cs="Arial"/>
          <w:lang w:val="ru-RU"/>
        </w:rPr>
      </w:pPr>
      <w:r w:rsidRPr="005A28F6">
        <w:rPr>
          <w:rFonts w:ascii="Arial" w:hAnsi="Arial" w:cs="Arial"/>
          <w:lang w:val="ru-RU"/>
        </w:rPr>
        <w:t>Мы отдаём себя во власть демонического князя Маммоны – когда обещаем выделить какую-то сумму, на какое-либо благое дело, а потом изменяем своё решение и не выполняем своего обещания, оправдывая себя тем, что обстоятельства изменились.</w:t>
      </w:r>
    </w:p>
    <w:p w14:paraId="590147A1" w14:textId="77777777" w:rsidR="005338CC" w:rsidRDefault="005338CC" w:rsidP="005338CC">
      <w:pPr>
        <w:jc w:val="both"/>
        <w:rPr>
          <w:rFonts w:ascii="Arial" w:hAnsi="Arial" w:cs="Arial"/>
          <w:lang w:val="ru-RU"/>
        </w:rPr>
      </w:pPr>
    </w:p>
    <w:p w14:paraId="442EF888" w14:textId="4B2B0111" w:rsidR="005338CC" w:rsidRPr="005338CC" w:rsidRDefault="005338CC" w:rsidP="005338CC">
      <w:pPr>
        <w:jc w:val="both"/>
        <w:rPr>
          <w:rFonts w:ascii="Arial" w:hAnsi="Arial" w:cs="Arial"/>
        </w:rPr>
      </w:pPr>
      <w:r>
        <w:rPr>
          <w:rFonts w:ascii="Arial" w:hAnsi="Arial" w:cs="Arial"/>
          <w:b/>
          <w:bCs/>
          <w:i/>
          <w:iCs/>
        </w:rPr>
        <w:t>We give ourselves up to the authority of the demonic prince Mammon when we promise to separate an amount for some kind of good deed, but then change our mind and do not fulfill our promise, justifying ourselves by saying that our circumstances have changed.</w:t>
      </w:r>
    </w:p>
    <w:p w14:paraId="29FF186D" w14:textId="77777777" w:rsidR="005A28F6" w:rsidRPr="005338CC" w:rsidRDefault="005A28F6" w:rsidP="005A28F6">
      <w:pPr>
        <w:jc w:val="both"/>
        <w:rPr>
          <w:rFonts w:ascii="Arial" w:hAnsi="Arial" w:cs="Arial"/>
        </w:rPr>
      </w:pPr>
    </w:p>
    <w:p w14:paraId="3A58CBB7" w14:textId="4BD4C856" w:rsidR="005A28F6" w:rsidRDefault="005A28F6" w:rsidP="005A28F6">
      <w:pPr>
        <w:jc w:val="both"/>
        <w:rPr>
          <w:rFonts w:ascii="Arial" w:hAnsi="Arial" w:cs="Arial"/>
          <w:lang w:val="ru-RU"/>
        </w:rPr>
      </w:pPr>
      <w:r w:rsidRPr="005A28F6">
        <w:rPr>
          <w:rFonts w:ascii="Arial" w:hAnsi="Arial" w:cs="Arial"/>
          <w:lang w:val="ru-RU"/>
        </w:rPr>
        <w:t>Мы отдаём себя во власть демонического князя Маммоны – когда пытаемся не заработать деньги, а выиграть их, забывая о том, что Бог, Которому мы служим, и Которого мы представляем, не игрок, а работник.</w:t>
      </w:r>
    </w:p>
    <w:p w14:paraId="1D5EFD41" w14:textId="77777777" w:rsidR="005338CC" w:rsidRDefault="005338CC" w:rsidP="005338CC">
      <w:pPr>
        <w:jc w:val="both"/>
        <w:rPr>
          <w:rFonts w:ascii="Arial" w:hAnsi="Arial" w:cs="Arial"/>
          <w:lang w:val="ru-RU"/>
        </w:rPr>
      </w:pPr>
    </w:p>
    <w:p w14:paraId="3D1658F1" w14:textId="5E630B21" w:rsidR="005338CC" w:rsidRPr="005338CC" w:rsidRDefault="005338CC" w:rsidP="005338CC">
      <w:pPr>
        <w:jc w:val="both"/>
        <w:rPr>
          <w:rFonts w:ascii="Arial" w:hAnsi="Arial" w:cs="Arial"/>
        </w:rPr>
      </w:pPr>
      <w:r>
        <w:rPr>
          <w:rFonts w:ascii="Arial" w:hAnsi="Arial" w:cs="Arial"/>
          <w:b/>
          <w:bCs/>
          <w:i/>
          <w:iCs/>
        </w:rPr>
        <w:t>We give ourselves up to the authority of the demonic prince Mammon when we try not to earn money, but win them, forgetting that the God we serve and represent, is not a player, but a worker.</w:t>
      </w:r>
    </w:p>
    <w:p w14:paraId="7B8BF535" w14:textId="77777777" w:rsidR="005A28F6" w:rsidRPr="005338CC" w:rsidRDefault="005A28F6" w:rsidP="005A28F6">
      <w:pPr>
        <w:jc w:val="both"/>
        <w:rPr>
          <w:rFonts w:ascii="Arial" w:hAnsi="Arial" w:cs="Arial"/>
        </w:rPr>
      </w:pPr>
    </w:p>
    <w:p w14:paraId="434AE844" w14:textId="18AEE8CD" w:rsidR="005A28F6" w:rsidRDefault="005A28F6" w:rsidP="005A28F6">
      <w:pPr>
        <w:jc w:val="both"/>
        <w:rPr>
          <w:rFonts w:ascii="Arial" w:hAnsi="Arial" w:cs="Arial"/>
          <w:lang w:val="ru-RU"/>
        </w:rPr>
      </w:pPr>
      <w:r w:rsidRPr="005A28F6">
        <w:rPr>
          <w:rFonts w:ascii="Arial" w:hAnsi="Arial" w:cs="Arial"/>
          <w:lang w:val="ru-RU"/>
        </w:rPr>
        <w:t>Мы отдаём себя во власть демонического князя Маммоны – когда отказываемся от работы и ведём паразитический образ жизни, пытаясь жить за чужой счёт, полагая, что государство, церковь или наши родственники и знакомые обязаны содержать нас.</w:t>
      </w:r>
    </w:p>
    <w:p w14:paraId="0901C599" w14:textId="77777777" w:rsidR="005338CC" w:rsidRDefault="005338CC" w:rsidP="005338CC">
      <w:pPr>
        <w:jc w:val="both"/>
        <w:rPr>
          <w:rFonts w:ascii="Arial" w:hAnsi="Arial" w:cs="Arial"/>
          <w:lang w:val="ru-RU"/>
        </w:rPr>
      </w:pPr>
    </w:p>
    <w:p w14:paraId="0925C4F6" w14:textId="2B1EF336" w:rsidR="005338CC" w:rsidRPr="005338CC" w:rsidRDefault="005338CC" w:rsidP="005338CC">
      <w:pPr>
        <w:jc w:val="both"/>
        <w:rPr>
          <w:rFonts w:ascii="Arial" w:hAnsi="Arial" w:cs="Arial"/>
        </w:rPr>
      </w:pPr>
      <w:r>
        <w:rPr>
          <w:rFonts w:ascii="Arial" w:hAnsi="Arial" w:cs="Arial"/>
          <w:b/>
          <w:bCs/>
          <w:i/>
          <w:iCs/>
        </w:rPr>
        <w:t>We give ourselves up to the authority of the demonic prince Mammon when we refuse to work and lead a parasitic way of life, trying to live off someone else’s means, thinking that the government, church, or our relatives and acquaintances are obligated to care for us.</w:t>
      </w:r>
    </w:p>
    <w:p w14:paraId="2BBD55D7" w14:textId="77777777" w:rsidR="005A28F6" w:rsidRPr="005338CC" w:rsidRDefault="005A28F6" w:rsidP="005A28F6">
      <w:pPr>
        <w:jc w:val="both"/>
        <w:rPr>
          <w:rFonts w:ascii="Arial" w:hAnsi="Arial" w:cs="Arial"/>
        </w:rPr>
      </w:pPr>
    </w:p>
    <w:p w14:paraId="1992EA7B" w14:textId="5D653396" w:rsidR="005A28F6" w:rsidRPr="00331FB6" w:rsidRDefault="005A28F6" w:rsidP="005A28F6">
      <w:pPr>
        <w:jc w:val="both"/>
        <w:rPr>
          <w:rFonts w:ascii="Arial" w:hAnsi="Arial" w:cs="Arial"/>
        </w:rPr>
      </w:pPr>
      <w:r w:rsidRPr="005A28F6">
        <w:rPr>
          <w:rFonts w:ascii="Arial" w:hAnsi="Arial" w:cs="Arial"/>
          <w:lang w:val="ru-RU"/>
        </w:rPr>
        <w:t>Мы отдаём себя во власть демонического князя Маммоны – когда в приобретении денег, ставим себя в зависимость от мудрости человеческой или полагаемся на свой разум. Забывая</w:t>
      </w:r>
      <w:r w:rsidRPr="00331FB6">
        <w:rPr>
          <w:rFonts w:ascii="Arial" w:hAnsi="Arial" w:cs="Arial"/>
        </w:rPr>
        <w:t xml:space="preserve"> </w:t>
      </w:r>
      <w:r w:rsidRPr="005A28F6">
        <w:rPr>
          <w:rFonts w:ascii="Arial" w:hAnsi="Arial" w:cs="Arial"/>
          <w:lang w:val="ru-RU"/>
        </w:rPr>
        <w:t>о</w:t>
      </w:r>
      <w:r w:rsidRPr="00331FB6">
        <w:rPr>
          <w:rFonts w:ascii="Arial" w:hAnsi="Arial" w:cs="Arial"/>
        </w:rPr>
        <w:t xml:space="preserve"> </w:t>
      </w:r>
      <w:r w:rsidRPr="005A28F6">
        <w:rPr>
          <w:rFonts w:ascii="Arial" w:hAnsi="Arial" w:cs="Arial"/>
          <w:lang w:val="ru-RU"/>
        </w:rPr>
        <w:t>том</w:t>
      </w:r>
      <w:r w:rsidRPr="00331FB6">
        <w:rPr>
          <w:rFonts w:ascii="Arial" w:hAnsi="Arial" w:cs="Arial"/>
        </w:rPr>
        <w:t xml:space="preserve">, </w:t>
      </w:r>
      <w:r w:rsidRPr="005A28F6">
        <w:rPr>
          <w:rFonts w:ascii="Arial" w:hAnsi="Arial" w:cs="Arial"/>
          <w:lang w:val="ru-RU"/>
        </w:rPr>
        <w:t>что</w:t>
      </w:r>
      <w:r w:rsidRPr="00331FB6">
        <w:rPr>
          <w:rFonts w:ascii="Arial" w:hAnsi="Arial" w:cs="Arial"/>
        </w:rPr>
        <w:t>:</w:t>
      </w:r>
    </w:p>
    <w:p w14:paraId="4D665ED8" w14:textId="77777777" w:rsidR="005338CC" w:rsidRPr="00331FB6" w:rsidRDefault="005338CC" w:rsidP="005338CC">
      <w:pPr>
        <w:jc w:val="both"/>
        <w:rPr>
          <w:rFonts w:ascii="Arial" w:hAnsi="Arial" w:cs="Arial"/>
        </w:rPr>
      </w:pPr>
    </w:p>
    <w:p w14:paraId="0E78DA96" w14:textId="735FEE5F" w:rsidR="005338CC" w:rsidRPr="00331FB6" w:rsidRDefault="005338CC" w:rsidP="005338CC">
      <w:pPr>
        <w:jc w:val="both"/>
        <w:rPr>
          <w:rFonts w:ascii="Arial" w:hAnsi="Arial" w:cs="Arial"/>
          <w:lang w:val="ru-RU"/>
        </w:rPr>
      </w:pPr>
      <w:r>
        <w:rPr>
          <w:rFonts w:ascii="Arial" w:hAnsi="Arial" w:cs="Arial"/>
          <w:b/>
          <w:bCs/>
          <w:i/>
          <w:iCs/>
        </w:rPr>
        <w:t>We give ourselves up to the authority of the demonic prince Mammon when in the acquirement of money, we place ourselves dependent on the wisdom of man and rely on our mind. Forgetting</w:t>
      </w:r>
      <w:r w:rsidRPr="00331FB6">
        <w:rPr>
          <w:rFonts w:ascii="Arial" w:hAnsi="Arial" w:cs="Arial"/>
          <w:b/>
          <w:bCs/>
          <w:i/>
          <w:iCs/>
          <w:lang w:val="ru-RU"/>
        </w:rPr>
        <w:t xml:space="preserve"> </w:t>
      </w:r>
      <w:r>
        <w:rPr>
          <w:rFonts w:ascii="Arial" w:hAnsi="Arial" w:cs="Arial"/>
          <w:b/>
          <w:bCs/>
          <w:i/>
          <w:iCs/>
        </w:rPr>
        <w:t>that</w:t>
      </w:r>
      <w:r w:rsidRPr="00331FB6">
        <w:rPr>
          <w:rFonts w:ascii="Arial" w:hAnsi="Arial" w:cs="Arial"/>
          <w:b/>
          <w:bCs/>
          <w:i/>
          <w:iCs/>
          <w:lang w:val="ru-RU"/>
        </w:rPr>
        <w:t>:</w:t>
      </w:r>
    </w:p>
    <w:p w14:paraId="343A2E33" w14:textId="77777777" w:rsidR="005A28F6" w:rsidRPr="00331FB6" w:rsidRDefault="005A28F6" w:rsidP="005A28F6">
      <w:pPr>
        <w:jc w:val="both"/>
        <w:rPr>
          <w:rFonts w:ascii="Arial" w:hAnsi="Arial" w:cs="Arial"/>
          <w:lang w:val="ru-RU"/>
        </w:rPr>
      </w:pPr>
    </w:p>
    <w:p w14:paraId="370B393D" w14:textId="19FA6AC1" w:rsidR="005A28F6" w:rsidRPr="00CC512E" w:rsidRDefault="005A28F6" w:rsidP="005A28F6">
      <w:pPr>
        <w:jc w:val="both"/>
        <w:rPr>
          <w:rFonts w:ascii="Arial" w:hAnsi="Arial" w:cs="Arial"/>
          <w:color w:val="FF0000"/>
          <w:lang w:val="ru-RU"/>
        </w:rPr>
      </w:pPr>
      <w:r w:rsidRPr="00CC512E">
        <w:rPr>
          <w:rFonts w:ascii="Arial" w:hAnsi="Arial" w:cs="Arial"/>
          <w:color w:val="FF0000"/>
          <w:lang w:val="ru-RU"/>
        </w:rPr>
        <w:lastRenderedPageBreak/>
        <w:t xml:space="preserve">Не проворным достается успешный бег, не храбрым – победа, не мудрым – хлеб, и не у разумных – богатство, и не искусным – благорасположение, </w:t>
      </w:r>
      <w:r w:rsidRPr="00CC512E">
        <w:rPr>
          <w:rFonts w:ascii="Arial" w:hAnsi="Arial" w:cs="Arial"/>
          <w:b/>
          <w:color w:val="FF0000"/>
          <w:lang w:val="ru-RU"/>
        </w:rPr>
        <w:t xml:space="preserve">но время и </w:t>
      </w:r>
      <w:r w:rsidRPr="00CC512E">
        <w:rPr>
          <w:rFonts w:ascii="Arial" w:hAnsi="Arial" w:cs="Arial"/>
          <w:b/>
          <w:color w:val="FF0000"/>
          <w:u w:val="single"/>
          <w:lang w:val="ru-RU"/>
        </w:rPr>
        <w:t>случай</w:t>
      </w:r>
      <w:r w:rsidRPr="00CC512E">
        <w:rPr>
          <w:rFonts w:ascii="Arial" w:hAnsi="Arial" w:cs="Arial"/>
          <w:b/>
          <w:color w:val="FF0000"/>
          <w:lang w:val="ru-RU"/>
        </w:rPr>
        <w:t xml:space="preserve"> для всех их</w:t>
      </w:r>
      <w:r w:rsidRPr="00CC512E">
        <w:rPr>
          <w:rFonts w:ascii="Arial" w:hAnsi="Arial" w:cs="Arial"/>
          <w:color w:val="FF0000"/>
          <w:lang w:val="ru-RU"/>
        </w:rPr>
        <w:t xml:space="preserve"> (</w:t>
      </w:r>
      <w:r w:rsidRPr="00CC512E">
        <w:rPr>
          <w:rFonts w:ascii="Arial" w:hAnsi="Arial" w:cs="Arial"/>
          <w:color w:val="FF0000"/>
          <w:u w:val="single"/>
          <w:lang w:val="ru-RU"/>
        </w:rPr>
        <w:t>Екл.9:11</w:t>
      </w:r>
      <w:r w:rsidRPr="00CC512E">
        <w:rPr>
          <w:rFonts w:ascii="Arial" w:hAnsi="Arial" w:cs="Arial"/>
          <w:color w:val="FF0000"/>
          <w:lang w:val="ru-RU"/>
        </w:rPr>
        <w:t>).</w:t>
      </w:r>
    </w:p>
    <w:p w14:paraId="36DE1F58" w14:textId="02653369" w:rsidR="00CC512E" w:rsidRPr="00CC512E" w:rsidRDefault="00CC512E" w:rsidP="005A28F6">
      <w:pPr>
        <w:jc w:val="both"/>
        <w:rPr>
          <w:rFonts w:ascii="Arial" w:hAnsi="Arial" w:cs="Arial"/>
          <w:i/>
          <w:iCs/>
          <w:color w:val="FF0000"/>
          <w:lang w:val="ru-RU"/>
        </w:rPr>
      </w:pPr>
    </w:p>
    <w:p w14:paraId="7F71FEB5" w14:textId="1BD23209" w:rsidR="00CC512E" w:rsidRPr="00331FB6" w:rsidRDefault="00CC512E" w:rsidP="005A28F6">
      <w:pPr>
        <w:jc w:val="both"/>
        <w:rPr>
          <w:rFonts w:ascii="Arial" w:hAnsi="Arial" w:cs="Arial"/>
          <w:b/>
          <w:bCs/>
          <w:i/>
          <w:iCs/>
          <w:color w:val="FF0000"/>
          <w:u w:val="single"/>
          <w:lang w:val="ru-RU"/>
        </w:rPr>
      </w:pPr>
      <w:r w:rsidRPr="00CC512E">
        <w:rPr>
          <w:rFonts w:ascii="Arial" w:hAnsi="Arial" w:cs="Arial"/>
          <w:b/>
          <w:bCs/>
          <w:i/>
          <w:iCs/>
          <w:color w:val="FF0000"/>
        </w:rPr>
        <w:t>The race is not to the swift, Nor the battle to the strong, Nor bread to the wise, Nor riches to men of understanding, Nor favor to men of skill; But time and chance happen to them all. </w:t>
      </w:r>
      <w:r w:rsidRPr="00331FB6">
        <w:rPr>
          <w:rFonts w:ascii="Arial" w:hAnsi="Arial" w:cs="Arial"/>
          <w:b/>
          <w:bCs/>
          <w:i/>
          <w:iCs/>
          <w:color w:val="FF0000"/>
          <w:u w:val="single"/>
          <w:lang w:val="ru-RU"/>
        </w:rPr>
        <w:t>(</w:t>
      </w:r>
      <w:r w:rsidRPr="00CC512E">
        <w:rPr>
          <w:rFonts w:ascii="Arial" w:hAnsi="Arial" w:cs="Arial"/>
          <w:b/>
          <w:bCs/>
          <w:i/>
          <w:iCs/>
          <w:color w:val="FF0000"/>
          <w:u w:val="single"/>
        </w:rPr>
        <w:t>Ecclesiastes</w:t>
      </w:r>
      <w:r w:rsidRPr="00331FB6">
        <w:rPr>
          <w:rFonts w:ascii="Arial" w:hAnsi="Arial" w:cs="Arial"/>
          <w:b/>
          <w:bCs/>
          <w:i/>
          <w:iCs/>
          <w:color w:val="FF0000"/>
          <w:u w:val="single"/>
          <w:lang w:val="ru-RU"/>
        </w:rPr>
        <w:t xml:space="preserve"> 9:11).</w:t>
      </w:r>
    </w:p>
    <w:p w14:paraId="449FA36A" w14:textId="77777777" w:rsidR="005A28F6" w:rsidRPr="00331FB6" w:rsidRDefault="005A28F6" w:rsidP="005A28F6">
      <w:pPr>
        <w:jc w:val="both"/>
        <w:rPr>
          <w:rFonts w:ascii="Arial" w:hAnsi="Arial" w:cs="Arial"/>
          <w:lang w:val="ru-RU"/>
        </w:rPr>
      </w:pPr>
    </w:p>
    <w:p w14:paraId="3B4CF392" w14:textId="4248B26A" w:rsidR="005A28F6" w:rsidRPr="00331FB6" w:rsidRDefault="005A28F6" w:rsidP="005A28F6">
      <w:pPr>
        <w:jc w:val="both"/>
        <w:rPr>
          <w:rFonts w:ascii="Arial" w:hAnsi="Arial" w:cs="Arial"/>
        </w:rPr>
      </w:pPr>
      <w:r w:rsidRPr="005A28F6">
        <w:rPr>
          <w:rFonts w:ascii="Arial" w:hAnsi="Arial" w:cs="Arial"/>
          <w:lang w:val="ru-RU"/>
        </w:rPr>
        <w:t>Исходя, из того, что слово «случай», на иврите означает – устав следует, что во время поклонения Богу, следует наполнять свои руки десятинами и приношениями по уставу. Как</w:t>
      </w:r>
      <w:r w:rsidRPr="00331FB6">
        <w:rPr>
          <w:rFonts w:ascii="Arial" w:hAnsi="Arial" w:cs="Arial"/>
        </w:rPr>
        <w:t xml:space="preserve"> </w:t>
      </w:r>
      <w:r w:rsidRPr="005A28F6">
        <w:rPr>
          <w:rFonts w:ascii="Arial" w:hAnsi="Arial" w:cs="Arial"/>
          <w:lang w:val="ru-RU"/>
        </w:rPr>
        <w:t>написано</w:t>
      </w:r>
      <w:r w:rsidRPr="00331FB6">
        <w:rPr>
          <w:rFonts w:ascii="Arial" w:hAnsi="Arial" w:cs="Arial"/>
        </w:rPr>
        <w:t>:</w:t>
      </w:r>
    </w:p>
    <w:p w14:paraId="79F168BE" w14:textId="3D4C31DE" w:rsidR="005338CC" w:rsidRPr="00331FB6" w:rsidRDefault="005338CC" w:rsidP="005A28F6">
      <w:pPr>
        <w:jc w:val="both"/>
        <w:rPr>
          <w:rFonts w:ascii="Arial" w:hAnsi="Arial" w:cs="Arial"/>
        </w:rPr>
      </w:pPr>
    </w:p>
    <w:p w14:paraId="2F21DA68" w14:textId="48C17966" w:rsidR="005338CC" w:rsidRPr="00331FB6" w:rsidRDefault="005338CC" w:rsidP="005A28F6">
      <w:pPr>
        <w:jc w:val="both"/>
        <w:rPr>
          <w:rFonts w:ascii="Arial" w:hAnsi="Arial" w:cs="Arial"/>
          <w:b/>
          <w:bCs/>
          <w:i/>
          <w:iCs/>
          <w:lang w:val="ru-RU"/>
        </w:rPr>
      </w:pPr>
      <w:r>
        <w:rPr>
          <w:rFonts w:ascii="Arial" w:hAnsi="Arial" w:cs="Arial"/>
          <w:b/>
          <w:bCs/>
          <w:i/>
          <w:iCs/>
        </w:rPr>
        <w:t>Based on the fact that the word “chance” in Hebrew means statute, it follows that when worshipping God we must fill our hands with tithes and offerings according to the statute. As</w:t>
      </w:r>
      <w:r w:rsidRPr="00331FB6">
        <w:rPr>
          <w:rFonts w:ascii="Arial" w:hAnsi="Arial" w:cs="Arial"/>
          <w:b/>
          <w:bCs/>
          <w:i/>
          <w:iCs/>
          <w:lang w:val="ru-RU"/>
        </w:rPr>
        <w:t xml:space="preserve"> </w:t>
      </w:r>
      <w:r>
        <w:rPr>
          <w:rFonts w:ascii="Arial" w:hAnsi="Arial" w:cs="Arial"/>
          <w:b/>
          <w:bCs/>
          <w:i/>
          <w:iCs/>
        </w:rPr>
        <w:t>written</w:t>
      </w:r>
      <w:r w:rsidRPr="00331FB6">
        <w:rPr>
          <w:rFonts w:ascii="Arial" w:hAnsi="Arial" w:cs="Arial"/>
          <w:b/>
          <w:bCs/>
          <w:i/>
          <w:iCs/>
          <w:lang w:val="ru-RU"/>
        </w:rPr>
        <w:t>:</w:t>
      </w:r>
    </w:p>
    <w:p w14:paraId="12290E9E" w14:textId="77777777" w:rsidR="005A28F6" w:rsidRPr="00331FB6" w:rsidRDefault="005A28F6" w:rsidP="005A28F6">
      <w:pPr>
        <w:jc w:val="both"/>
        <w:rPr>
          <w:rFonts w:ascii="Arial" w:hAnsi="Arial" w:cs="Arial"/>
          <w:lang w:val="ru-RU"/>
        </w:rPr>
      </w:pPr>
    </w:p>
    <w:p w14:paraId="4C22906D" w14:textId="69D64428" w:rsidR="005A28F6" w:rsidRPr="00CC512E" w:rsidRDefault="005A28F6" w:rsidP="005A28F6">
      <w:pPr>
        <w:jc w:val="both"/>
        <w:rPr>
          <w:rFonts w:ascii="Arial" w:hAnsi="Arial" w:cs="Arial"/>
          <w:color w:val="FF0000"/>
          <w:lang w:val="ru-RU"/>
        </w:rPr>
      </w:pPr>
      <w:r w:rsidRPr="00CC512E">
        <w:rPr>
          <w:rFonts w:ascii="Arial" w:hAnsi="Arial" w:cs="Arial"/>
          <w:color w:val="FF0000"/>
          <w:lang w:val="ru-RU"/>
        </w:rPr>
        <w:t>*Пусть не являются пред лице Мое с пустыми руками (</w:t>
      </w:r>
      <w:r w:rsidRPr="00CC512E">
        <w:rPr>
          <w:rFonts w:ascii="Arial" w:hAnsi="Arial" w:cs="Arial"/>
          <w:color w:val="FF0000"/>
          <w:u w:val="single"/>
          <w:lang w:val="ru-RU"/>
        </w:rPr>
        <w:t>Исх.34:20</w:t>
      </w:r>
      <w:r w:rsidRPr="00CC512E">
        <w:rPr>
          <w:rFonts w:ascii="Arial" w:hAnsi="Arial" w:cs="Arial"/>
          <w:color w:val="FF0000"/>
          <w:lang w:val="ru-RU"/>
        </w:rPr>
        <w:t>).</w:t>
      </w:r>
    </w:p>
    <w:p w14:paraId="5C0197E8" w14:textId="442D9644" w:rsidR="00CC512E" w:rsidRPr="00CC512E" w:rsidRDefault="00CC512E" w:rsidP="005A28F6">
      <w:pPr>
        <w:jc w:val="both"/>
        <w:rPr>
          <w:rFonts w:ascii="Arial" w:hAnsi="Arial" w:cs="Arial"/>
          <w:i/>
          <w:iCs/>
          <w:color w:val="FF0000"/>
          <w:lang w:val="ru-RU"/>
        </w:rPr>
      </w:pPr>
    </w:p>
    <w:p w14:paraId="23EA99A1" w14:textId="18178B87" w:rsidR="00CC512E" w:rsidRPr="00331FB6" w:rsidRDefault="00CC512E" w:rsidP="005A28F6">
      <w:pPr>
        <w:jc w:val="both"/>
        <w:rPr>
          <w:rFonts w:ascii="Arial" w:hAnsi="Arial" w:cs="Arial"/>
          <w:b/>
          <w:bCs/>
          <w:i/>
          <w:iCs/>
          <w:color w:val="FF0000"/>
          <w:u w:val="single"/>
          <w:lang w:val="ru-RU"/>
        </w:rPr>
      </w:pPr>
      <w:r w:rsidRPr="00CC512E">
        <w:rPr>
          <w:rFonts w:ascii="Arial" w:hAnsi="Arial" w:cs="Arial"/>
          <w:b/>
          <w:bCs/>
          <w:i/>
          <w:iCs/>
          <w:color w:val="FF0000"/>
        </w:rPr>
        <w:t>And none shall appear before Me empty-handed. </w:t>
      </w:r>
      <w:r w:rsidRPr="00331FB6">
        <w:rPr>
          <w:rFonts w:ascii="Arial" w:hAnsi="Arial" w:cs="Arial"/>
          <w:b/>
          <w:bCs/>
          <w:i/>
          <w:iCs/>
          <w:color w:val="FF0000"/>
          <w:u w:val="single"/>
          <w:lang w:val="ru-RU"/>
        </w:rPr>
        <w:t>(</w:t>
      </w:r>
      <w:r w:rsidRPr="00CC512E">
        <w:rPr>
          <w:rFonts w:ascii="Arial" w:hAnsi="Arial" w:cs="Arial"/>
          <w:b/>
          <w:bCs/>
          <w:i/>
          <w:iCs/>
          <w:color w:val="FF0000"/>
          <w:u w:val="single"/>
        </w:rPr>
        <w:t>Exodus</w:t>
      </w:r>
      <w:r w:rsidRPr="00331FB6">
        <w:rPr>
          <w:rFonts w:ascii="Arial" w:hAnsi="Arial" w:cs="Arial"/>
          <w:b/>
          <w:bCs/>
          <w:i/>
          <w:iCs/>
          <w:color w:val="FF0000"/>
          <w:u w:val="single"/>
          <w:lang w:val="ru-RU"/>
        </w:rPr>
        <w:t xml:space="preserve"> 34:20).</w:t>
      </w:r>
    </w:p>
    <w:p w14:paraId="650B74F2" w14:textId="77777777" w:rsidR="005A28F6" w:rsidRPr="00331FB6" w:rsidRDefault="005A28F6" w:rsidP="005A28F6">
      <w:pPr>
        <w:jc w:val="both"/>
        <w:rPr>
          <w:rFonts w:ascii="Arial" w:hAnsi="Arial" w:cs="Arial"/>
          <w:lang w:val="ru-RU"/>
        </w:rPr>
      </w:pPr>
    </w:p>
    <w:p w14:paraId="03924F78" w14:textId="415B2A2D" w:rsidR="005A28F6" w:rsidRPr="00331FB6" w:rsidRDefault="005A28F6" w:rsidP="005A28F6">
      <w:pPr>
        <w:jc w:val="both"/>
        <w:rPr>
          <w:rFonts w:ascii="Arial" w:hAnsi="Arial" w:cs="Arial"/>
        </w:rPr>
      </w:pPr>
      <w:r w:rsidRPr="005A28F6">
        <w:rPr>
          <w:rFonts w:ascii="Arial" w:hAnsi="Arial" w:cs="Arial"/>
          <w:lang w:val="ru-RU"/>
        </w:rPr>
        <w:t>В итоге, благорасположение Бога, во времени для успешного бега; для победы над нищетой и болезнью, заключается во времени поклонения, когда мы по уставу чтим Его, наполняя наши руки тем, чем благословил нас Господь. И, таким образом, являем Ему свою любовь, и признаём над собою Его</w:t>
      </w:r>
      <w:r w:rsidRPr="00331FB6">
        <w:rPr>
          <w:rFonts w:ascii="Arial" w:hAnsi="Arial" w:cs="Arial"/>
        </w:rPr>
        <w:t xml:space="preserve"> </w:t>
      </w:r>
      <w:r w:rsidRPr="005A28F6">
        <w:rPr>
          <w:rFonts w:ascii="Arial" w:hAnsi="Arial" w:cs="Arial"/>
          <w:lang w:val="ru-RU"/>
        </w:rPr>
        <w:t>власть</w:t>
      </w:r>
      <w:r w:rsidRPr="00331FB6">
        <w:rPr>
          <w:rFonts w:ascii="Arial" w:hAnsi="Arial" w:cs="Arial"/>
        </w:rPr>
        <w:t>.</w:t>
      </w:r>
    </w:p>
    <w:p w14:paraId="616DDE4E" w14:textId="4EF64DFF" w:rsidR="005338CC" w:rsidRPr="00331FB6" w:rsidRDefault="005338CC" w:rsidP="005A28F6">
      <w:pPr>
        <w:jc w:val="both"/>
        <w:rPr>
          <w:rFonts w:ascii="Arial" w:hAnsi="Arial" w:cs="Arial"/>
        </w:rPr>
      </w:pPr>
    </w:p>
    <w:p w14:paraId="5A1B0C8C" w14:textId="21C6F23C" w:rsidR="005338CC" w:rsidRPr="005338CC" w:rsidRDefault="005338CC" w:rsidP="005A28F6">
      <w:pPr>
        <w:jc w:val="both"/>
        <w:rPr>
          <w:b/>
          <w:bCs/>
          <w:i/>
          <w:iCs/>
        </w:rPr>
      </w:pPr>
      <w:r>
        <w:rPr>
          <w:rFonts w:ascii="Arial" w:hAnsi="Arial" w:cs="Arial"/>
          <w:b/>
          <w:bCs/>
          <w:i/>
          <w:iCs/>
        </w:rPr>
        <w:t xml:space="preserve">To summarize, God’s favor </w:t>
      </w:r>
      <w:r w:rsidR="003E3D23">
        <w:rPr>
          <w:rFonts w:ascii="Arial" w:hAnsi="Arial" w:cs="Arial"/>
          <w:b/>
          <w:bCs/>
          <w:i/>
          <w:iCs/>
        </w:rPr>
        <w:t>during our successful run for victory over poverty and illness is comprised in the time of worship when we, according to the statute, honor Him, filling our hands with that which the Lord has blessed us with. And thus, demonstrate to Him our love and acknowledge His authority over us.</w:t>
      </w:r>
    </w:p>
    <w:p w14:paraId="255A8C21" w14:textId="77777777" w:rsidR="00544907" w:rsidRPr="003E3D23" w:rsidRDefault="00544907" w:rsidP="00B3702F">
      <w:pPr>
        <w:autoSpaceDE w:val="0"/>
        <w:autoSpaceDN w:val="0"/>
        <w:adjustRightInd w:val="0"/>
        <w:jc w:val="right"/>
        <w:rPr>
          <w:rFonts w:ascii="Arial" w:hAnsi="Arial" w:cs="Arial"/>
        </w:rPr>
      </w:pPr>
    </w:p>
    <w:p w14:paraId="1DEC062F" w14:textId="77777777" w:rsidR="006E7D2D" w:rsidRPr="003E3D23" w:rsidRDefault="006E7D2D" w:rsidP="00544907">
      <w:pPr>
        <w:autoSpaceDE w:val="0"/>
        <w:autoSpaceDN w:val="0"/>
        <w:adjustRightInd w:val="0"/>
        <w:jc w:val="right"/>
        <w:rPr>
          <w:rFonts w:ascii="Arial Narrow" w:hAnsi="Arial Narrow" w:cs="Arial"/>
          <w:b/>
          <w:i/>
        </w:rPr>
      </w:pPr>
    </w:p>
    <w:p w14:paraId="1B098ED3" w14:textId="77777777" w:rsidR="006E7D2D" w:rsidRPr="003E3D23" w:rsidRDefault="006E7D2D" w:rsidP="00544907">
      <w:pPr>
        <w:autoSpaceDE w:val="0"/>
        <w:autoSpaceDN w:val="0"/>
        <w:adjustRightInd w:val="0"/>
        <w:jc w:val="right"/>
        <w:rPr>
          <w:rFonts w:ascii="Arial Narrow" w:hAnsi="Arial Narrow" w:cs="Arial"/>
          <w:b/>
          <w:i/>
        </w:rPr>
      </w:pPr>
    </w:p>
    <w:p w14:paraId="0B65F334" w14:textId="77777777" w:rsidR="00544907" w:rsidRPr="005A28F6" w:rsidRDefault="00544907" w:rsidP="00B3702F">
      <w:pPr>
        <w:autoSpaceDE w:val="0"/>
        <w:autoSpaceDN w:val="0"/>
        <w:adjustRightInd w:val="0"/>
        <w:jc w:val="right"/>
        <w:rPr>
          <w:rFonts w:ascii="Arial" w:hAnsi="Arial" w:cs="Arial"/>
        </w:rPr>
      </w:pPr>
    </w:p>
    <w:sectPr w:rsidR="00544907" w:rsidRPr="005A28F6"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F53A" w14:textId="77777777" w:rsidR="007F0D55" w:rsidRDefault="007F0D55" w:rsidP="004A3197">
      <w:r>
        <w:separator/>
      </w:r>
    </w:p>
  </w:endnote>
  <w:endnote w:type="continuationSeparator" w:id="0">
    <w:p w14:paraId="7D72979E" w14:textId="77777777" w:rsidR="007F0D55" w:rsidRDefault="007F0D55"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1B2CC9C2" w14:textId="77777777" w:rsidR="00AA168A" w:rsidRDefault="00AA168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044CACE" w14:textId="77777777" w:rsidR="00AA168A" w:rsidRDefault="00AA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1372" w14:textId="77777777" w:rsidR="007F0D55" w:rsidRDefault="007F0D55" w:rsidP="004A3197">
      <w:r>
        <w:separator/>
      </w:r>
    </w:p>
  </w:footnote>
  <w:footnote w:type="continuationSeparator" w:id="0">
    <w:p w14:paraId="56D87499" w14:textId="77777777" w:rsidR="007F0D55" w:rsidRDefault="007F0D55"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40B1B"/>
    <w:multiLevelType w:val="hybridMultilevel"/>
    <w:tmpl w:val="BBC4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69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66"/>
    <w:rsid w:val="000C6494"/>
    <w:rsid w:val="000C660E"/>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BD"/>
    <w:rsid w:val="000E34F1"/>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50BD"/>
    <w:rsid w:val="000F530E"/>
    <w:rsid w:val="000F59C1"/>
    <w:rsid w:val="000F5E04"/>
    <w:rsid w:val="000F5E58"/>
    <w:rsid w:val="000F5F57"/>
    <w:rsid w:val="000F6949"/>
    <w:rsid w:val="000F7690"/>
    <w:rsid w:val="000F7832"/>
    <w:rsid w:val="000F79F6"/>
    <w:rsid w:val="000F7DA1"/>
    <w:rsid w:val="00100D7B"/>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BC8"/>
    <w:rsid w:val="00295190"/>
    <w:rsid w:val="00295DFF"/>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1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1CD4"/>
    <w:rsid w:val="00312D61"/>
    <w:rsid w:val="00313166"/>
    <w:rsid w:val="00313493"/>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1FB6"/>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6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3D23"/>
    <w:rsid w:val="003E46B5"/>
    <w:rsid w:val="003F0418"/>
    <w:rsid w:val="003F0FA1"/>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1300"/>
    <w:rsid w:val="00501393"/>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8CC"/>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75C2D"/>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8F6"/>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12E6"/>
    <w:rsid w:val="00623398"/>
    <w:rsid w:val="006234E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65D"/>
    <w:rsid w:val="006476D1"/>
    <w:rsid w:val="006477B1"/>
    <w:rsid w:val="00650294"/>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276"/>
    <w:rsid w:val="006E4790"/>
    <w:rsid w:val="006E597A"/>
    <w:rsid w:val="006E7D2D"/>
    <w:rsid w:val="006F0C89"/>
    <w:rsid w:val="006F1D1B"/>
    <w:rsid w:val="006F1F03"/>
    <w:rsid w:val="006F1F7F"/>
    <w:rsid w:val="006F2CEA"/>
    <w:rsid w:val="006F4398"/>
    <w:rsid w:val="006F44C4"/>
    <w:rsid w:val="006F57A7"/>
    <w:rsid w:val="006F70FD"/>
    <w:rsid w:val="006F7307"/>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A55"/>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D55"/>
    <w:rsid w:val="007F0F70"/>
    <w:rsid w:val="007F10C8"/>
    <w:rsid w:val="007F10D1"/>
    <w:rsid w:val="007F19C0"/>
    <w:rsid w:val="007F1C0B"/>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308A"/>
    <w:rsid w:val="008C30A2"/>
    <w:rsid w:val="008C3554"/>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6B"/>
    <w:rsid w:val="0092414D"/>
    <w:rsid w:val="00924205"/>
    <w:rsid w:val="009244FD"/>
    <w:rsid w:val="00924A4C"/>
    <w:rsid w:val="00925588"/>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BA4"/>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702"/>
    <w:rsid w:val="00A80CFF"/>
    <w:rsid w:val="00A80D37"/>
    <w:rsid w:val="00A816F2"/>
    <w:rsid w:val="00A81A3D"/>
    <w:rsid w:val="00A81F07"/>
    <w:rsid w:val="00A8202E"/>
    <w:rsid w:val="00A820EF"/>
    <w:rsid w:val="00A826CF"/>
    <w:rsid w:val="00A84D57"/>
    <w:rsid w:val="00A85133"/>
    <w:rsid w:val="00A8620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168A"/>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77B"/>
    <w:rsid w:val="00AB0D9A"/>
    <w:rsid w:val="00AB21E3"/>
    <w:rsid w:val="00AB29FD"/>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50C3"/>
    <w:rsid w:val="00AD59C7"/>
    <w:rsid w:val="00AD5EA5"/>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325D"/>
    <w:rsid w:val="00B832BB"/>
    <w:rsid w:val="00B83455"/>
    <w:rsid w:val="00B838C8"/>
    <w:rsid w:val="00B83B7F"/>
    <w:rsid w:val="00B84AE0"/>
    <w:rsid w:val="00B852A5"/>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6BE7"/>
    <w:rsid w:val="00B97F06"/>
    <w:rsid w:val="00BA08EC"/>
    <w:rsid w:val="00BA0FB4"/>
    <w:rsid w:val="00BA1C7D"/>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3131"/>
    <w:rsid w:val="00C24216"/>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08"/>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3226"/>
    <w:rsid w:val="00C55325"/>
    <w:rsid w:val="00C55923"/>
    <w:rsid w:val="00C56BD2"/>
    <w:rsid w:val="00C57201"/>
    <w:rsid w:val="00C57443"/>
    <w:rsid w:val="00C604DD"/>
    <w:rsid w:val="00C606A7"/>
    <w:rsid w:val="00C62A6A"/>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12E"/>
    <w:rsid w:val="00CC52DB"/>
    <w:rsid w:val="00CC578F"/>
    <w:rsid w:val="00CC6394"/>
    <w:rsid w:val="00CC6505"/>
    <w:rsid w:val="00CC75C8"/>
    <w:rsid w:val="00CC7614"/>
    <w:rsid w:val="00CD0D35"/>
    <w:rsid w:val="00CD1581"/>
    <w:rsid w:val="00CD1B4E"/>
    <w:rsid w:val="00CD200E"/>
    <w:rsid w:val="00CD2A73"/>
    <w:rsid w:val="00CD34BA"/>
    <w:rsid w:val="00CD3BAE"/>
    <w:rsid w:val="00CD4CE7"/>
    <w:rsid w:val="00CD4F2F"/>
    <w:rsid w:val="00CD61EA"/>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15BD"/>
    <w:rsid w:val="00D81A31"/>
    <w:rsid w:val="00D826FC"/>
    <w:rsid w:val="00D82ABF"/>
    <w:rsid w:val="00D82F74"/>
    <w:rsid w:val="00D82FE1"/>
    <w:rsid w:val="00D83F06"/>
    <w:rsid w:val="00D8485E"/>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49B3"/>
    <w:rsid w:val="00DD7190"/>
    <w:rsid w:val="00DD7C22"/>
    <w:rsid w:val="00DE017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14F"/>
    <w:rsid w:val="00E06267"/>
    <w:rsid w:val="00E0639F"/>
    <w:rsid w:val="00E065EA"/>
    <w:rsid w:val="00E0680C"/>
    <w:rsid w:val="00E0689A"/>
    <w:rsid w:val="00E06BBC"/>
    <w:rsid w:val="00E07B90"/>
    <w:rsid w:val="00E07DF9"/>
    <w:rsid w:val="00E10AB6"/>
    <w:rsid w:val="00E11292"/>
    <w:rsid w:val="00E12AB9"/>
    <w:rsid w:val="00E12AE3"/>
    <w:rsid w:val="00E132D7"/>
    <w:rsid w:val="00E1399E"/>
    <w:rsid w:val="00E13A0B"/>
    <w:rsid w:val="00E13E72"/>
    <w:rsid w:val="00E14485"/>
    <w:rsid w:val="00E15011"/>
    <w:rsid w:val="00E16083"/>
    <w:rsid w:val="00E162FD"/>
    <w:rsid w:val="00E16FD2"/>
    <w:rsid w:val="00E17437"/>
    <w:rsid w:val="00E1798E"/>
    <w:rsid w:val="00E17FD1"/>
    <w:rsid w:val="00E209D3"/>
    <w:rsid w:val="00E213A9"/>
    <w:rsid w:val="00E21B5D"/>
    <w:rsid w:val="00E236F0"/>
    <w:rsid w:val="00E248D8"/>
    <w:rsid w:val="00E2503B"/>
    <w:rsid w:val="00E254EE"/>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8E2"/>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288"/>
    <w:rsid w:val="00F16475"/>
    <w:rsid w:val="00F166D6"/>
    <w:rsid w:val="00F168FB"/>
    <w:rsid w:val="00F17307"/>
    <w:rsid w:val="00F2014C"/>
    <w:rsid w:val="00F20B70"/>
    <w:rsid w:val="00F20F4A"/>
    <w:rsid w:val="00F21035"/>
    <w:rsid w:val="00F210B5"/>
    <w:rsid w:val="00F2121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4DC3"/>
    <w:rsid w:val="00F950C4"/>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7D2A"/>
  <w15:docId w15:val="{143B8C43-543A-4ACC-8050-2C9EE55B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831">
      <w:bodyDiv w:val="1"/>
      <w:marLeft w:val="0"/>
      <w:marRight w:val="0"/>
      <w:marTop w:val="0"/>
      <w:marBottom w:val="0"/>
      <w:divBdr>
        <w:top w:val="none" w:sz="0" w:space="0" w:color="auto"/>
        <w:left w:val="none" w:sz="0" w:space="0" w:color="auto"/>
        <w:bottom w:val="none" w:sz="0" w:space="0" w:color="auto"/>
        <w:right w:val="none" w:sz="0" w:space="0" w:color="auto"/>
      </w:divBdr>
    </w:div>
    <w:div w:id="138771202">
      <w:bodyDiv w:val="1"/>
      <w:marLeft w:val="0"/>
      <w:marRight w:val="0"/>
      <w:marTop w:val="0"/>
      <w:marBottom w:val="0"/>
      <w:divBdr>
        <w:top w:val="none" w:sz="0" w:space="0" w:color="auto"/>
        <w:left w:val="none" w:sz="0" w:space="0" w:color="auto"/>
        <w:bottom w:val="none" w:sz="0" w:space="0" w:color="auto"/>
        <w:right w:val="none" w:sz="0" w:space="0" w:color="auto"/>
      </w:divBdr>
    </w:div>
    <w:div w:id="162551308">
      <w:bodyDiv w:val="1"/>
      <w:marLeft w:val="0"/>
      <w:marRight w:val="0"/>
      <w:marTop w:val="0"/>
      <w:marBottom w:val="0"/>
      <w:divBdr>
        <w:top w:val="none" w:sz="0" w:space="0" w:color="auto"/>
        <w:left w:val="none" w:sz="0" w:space="0" w:color="auto"/>
        <w:bottom w:val="none" w:sz="0" w:space="0" w:color="auto"/>
        <w:right w:val="none" w:sz="0" w:space="0" w:color="auto"/>
      </w:divBdr>
    </w:div>
    <w:div w:id="236132843">
      <w:bodyDiv w:val="1"/>
      <w:marLeft w:val="0"/>
      <w:marRight w:val="0"/>
      <w:marTop w:val="0"/>
      <w:marBottom w:val="0"/>
      <w:divBdr>
        <w:top w:val="none" w:sz="0" w:space="0" w:color="auto"/>
        <w:left w:val="none" w:sz="0" w:space="0" w:color="auto"/>
        <w:bottom w:val="none" w:sz="0" w:space="0" w:color="auto"/>
        <w:right w:val="none" w:sz="0" w:space="0" w:color="auto"/>
      </w:divBdr>
    </w:div>
    <w:div w:id="258872105">
      <w:bodyDiv w:val="1"/>
      <w:marLeft w:val="0"/>
      <w:marRight w:val="0"/>
      <w:marTop w:val="0"/>
      <w:marBottom w:val="0"/>
      <w:divBdr>
        <w:top w:val="none" w:sz="0" w:space="0" w:color="auto"/>
        <w:left w:val="none" w:sz="0" w:space="0" w:color="auto"/>
        <w:bottom w:val="none" w:sz="0" w:space="0" w:color="auto"/>
        <w:right w:val="none" w:sz="0" w:space="0" w:color="auto"/>
      </w:divBdr>
    </w:div>
    <w:div w:id="276449249">
      <w:bodyDiv w:val="1"/>
      <w:marLeft w:val="0"/>
      <w:marRight w:val="0"/>
      <w:marTop w:val="0"/>
      <w:marBottom w:val="0"/>
      <w:divBdr>
        <w:top w:val="none" w:sz="0" w:space="0" w:color="auto"/>
        <w:left w:val="none" w:sz="0" w:space="0" w:color="auto"/>
        <w:bottom w:val="none" w:sz="0" w:space="0" w:color="auto"/>
        <w:right w:val="none" w:sz="0" w:space="0" w:color="auto"/>
      </w:divBdr>
    </w:div>
    <w:div w:id="362367618">
      <w:bodyDiv w:val="1"/>
      <w:marLeft w:val="0"/>
      <w:marRight w:val="0"/>
      <w:marTop w:val="0"/>
      <w:marBottom w:val="0"/>
      <w:divBdr>
        <w:top w:val="none" w:sz="0" w:space="0" w:color="auto"/>
        <w:left w:val="none" w:sz="0" w:space="0" w:color="auto"/>
        <w:bottom w:val="none" w:sz="0" w:space="0" w:color="auto"/>
        <w:right w:val="none" w:sz="0" w:space="0" w:color="auto"/>
      </w:divBdr>
    </w:div>
    <w:div w:id="382221911">
      <w:bodyDiv w:val="1"/>
      <w:marLeft w:val="0"/>
      <w:marRight w:val="0"/>
      <w:marTop w:val="0"/>
      <w:marBottom w:val="0"/>
      <w:divBdr>
        <w:top w:val="none" w:sz="0" w:space="0" w:color="auto"/>
        <w:left w:val="none" w:sz="0" w:space="0" w:color="auto"/>
        <w:bottom w:val="none" w:sz="0" w:space="0" w:color="auto"/>
        <w:right w:val="none" w:sz="0" w:space="0" w:color="auto"/>
      </w:divBdr>
    </w:div>
    <w:div w:id="419790052">
      <w:bodyDiv w:val="1"/>
      <w:marLeft w:val="0"/>
      <w:marRight w:val="0"/>
      <w:marTop w:val="0"/>
      <w:marBottom w:val="0"/>
      <w:divBdr>
        <w:top w:val="none" w:sz="0" w:space="0" w:color="auto"/>
        <w:left w:val="none" w:sz="0" w:space="0" w:color="auto"/>
        <w:bottom w:val="none" w:sz="0" w:space="0" w:color="auto"/>
        <w:right w:val="none" w:sz="0" w:space="0" w:color="auto"/>
      </w:divBdr>
    </w:div>
    <w:div w:id="433785325">
      <w:bodyDiv w:val="1"/>
      <w:marLeft w:val="0"/>
      <w:marRight w:val="0"/>
      <w:marTop w:val="0"/>
      <w:marBottom w:val="0"/>
      <w:divBdr>
        <w:top w:val="none" w:sz="0" w:space="0" w:color="auto"/>
        <w:left w:val="none" w:sz="0" w:space="0" w:color="auto"/>
        <w:bottom w:val="none" w:sz="0" w:space="0" w:color="auto"/>
        <w:right w:val="none" w:sz="0" w:space="0" w:color="auto"/>
      </w:divBdr>
    </w:div>
    <w:div w:id="450173311">
      <w:bodyDiv w:val="1"/>
      <w:marLeft w:val="0"/>
      <w:marRight w:val="0"/>
      <w:marTop w:val="0"/>
      <w:marBottom w:val="0"/>
      <w:divBdr>
        <w:top w:val="none" w:sz="0" w:space="0" w:color="auto"/>
        <w:left w:val="none" w:sz="0" w:space="0" w:color="auto"/>
        <w:bottom w:val="none" w:sz="0" w:space="0" w:color="auto"/>
        <w:right w:val="none" w:sz="0" w:space="0" w:color="auto"/>
      </w:divBdr>
    </w:div>
    <w:div w:id="458499703">
      <w:bodyDiv w:val="1"/>
      <w:marLeft w:val="0"/>
      <w:marRight w:val="0"/>
      <w:marTop w:val="0"/>
      <w:marBottom w:val="0"/>
      <w:divBdr>
        <w:top w:val="none" w:sz="0" w:space="0" w:color="auto"/>
        <w:left w:val="none" w:sz="0" w:space="0" w:color="auto"/>
        <w:bottom w:val="none" w:sz="0" w:space="0" w:color="auto"/>
        <w:right w:val="none" w:sz="0" w:space="0" w:color="auto"/>
      </w:divBdr>
    </w:div>
    <w:div w:id="498354437">
      <w:bodyDiv w:val="1"/>
      <w:marLeft w:val="0"/>
      <w:marRight w:val="0"/>
      <w:marTop w:val="0"/>
      <w:marBottom w:val="0"/>
      <w:divBdr>
        <w:top w:val="none" w:sz="0" w:space="0" w:color="auto"/>
        <w:left w:val="none" w:sz="0" w:space="0" w:color="auto"/>
        <w:bottom w:val="none" w:sz="0" w:space="0" w:color="auto"/>
        <w:right w:val="none" w:sz="0" w:space="0" w:color="auto"/>
      </w:divBdr>
    </w:div>
    <w:div w:id="56402865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93263498">
      <w:bodyDiv w:val="1"/>
      <w:marLeft w:val="0"/>
      <w:marRight w:val="0"/>
      <w:marTop w:val="0"/>
      <w:marBottom w:val="0"/>
      <w:divBdr>
        <w:top w:val="none" w:sz="0" w:space="0" w:color="auto"/>
        <w:left w:val="none" w:sz="0" w:space="0" w:color="auto"/>
        <w:bottom w:val="none" w:sz="0" w:space="0" w:color="auto"/>
        <w:right w:val="none" w:sz="0" w:space="0" w:color="auto"/>
      </w:divBdr>
    </w:div>
    <w:div w:id="694036231">
      <w:bodyDiv w:val="1"/>
      <w:marLeft w:val="0"/>
      <w:marRight w:val="0"/>
      <w:marTop w:val="0"/>
      <w:marBottom w:val="0"/>
      <w:divBdr>
        <w:top w:val="none" w:sz="0" w:space="0" w:color="auto"/>
        <w:left w:val="none" w:sz="0" w:space="0" w:color="auto"/>
        <w:bottom w:val="none" w:sz="0" w:space="0" w:color="auto"/>
        <w:right w:val="none" w:sz="0" w:space="0" w:color="auto"/>
      </w:divBdr>
    </w:div>
    <w:div w:id="786117264">
      <w:bodyDiv w:val="1"/>
      <w:marLeft w:val="0"/>
      <w:marRight w:val="0"/>
      <w:marTop w:val="0"/>
      <w:marBottom w:val="0"/>
      <w:divBdr>
        <w:top w:val="none" w:sz="0" w:space="0" w:color="auto"/>
        <w:left w:val="none" w:sz="0" w:space="0" w:color="auto"/>
        <w:bottom w:val="none" w:sz="0" w:space="0" w:color="auto"/>
        <w:right w:val="none" w:sz="0" w:space="0" w:color="auto"/>
      </w:divBdr>
    </w:div>
    <w:div w:id="885798330">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13899594">
      <w:bodyDiv w:val="1"/>
      <w:marLeft w:val="0"/>
      <w:marRight w:val="0"/>
      <w:marTop w:val="0"/>
      <w:marBottom w:val="0"/>
      <w:divBdr>
        <w:top w:val="none" w:sz="0" w:space="0" w:color="auto"/>
        <w:left w:val="none" w:sz="0" w:space="0" w:color="auto"/>
        <w:bottom w:val="none" w:sz="0" w:space="0" w:color="auto"/>
        <w:right w:val="none" w:sz="0" w:space="0" w:color="auto"/>
      </w:divBdr>
    </w:div>
    <w:div w:id="1095517726">
      <w:bodyDiv w:val="1"/>
      <w:marLeft w:val="0"/>
      <w:marRight w:val="0"/>
      <w:marTop w:val="0"/>
      <w:marBottom w:val="0"/>
      <w:divBdr>
        <w:top w:val="none" w:sz="0" w:space="0" w:color="auto"/>
        <w:left w:val="none" w:sz="0" w:space="0" w:color="auto"/>
        <w:bottom w:val="none" w:sz="0" w:space="0" w:color="auto"/>
        <w:right w:val="none" w:sz="0" w:space="0" w:color="auto"/>
      </w:divBdr>
    </w:div>
    <w:div w:id="1117524018">
      <w:bodyDiv w:val="1"/>
      <w:marLeft w:val="0"/>
      <w:marRight w:val="0"/>
      <w:marTop w:val="0"/>
      <w:marBottom w:val="0"/>
      <w:divBdr>
        <w:top w:val="none" w:sz="0" w:space="0" w:color="auto"/>
        <w:left w:val="none" w:sz="0" w:space="0" w:color="auto"/>
        <w:bottom w:val="none" w:sz="0" w:space="0" w:color="auto"/>
        <w:right w:val="none" w:sz="0" w:space="0" w:color="auto"/>
      </w:divBdr>
    </w:div>
    <w:div w:id="1171287531">
      <w:bodyDiv w:val="1"/>
      <w:marLeft w:val="0"/>
      <w:marRight w:val="0"/>
      <w:marTop w:val="0"/>
      <w:marBottom w:val="0"/>
      <w:divBdr>
        <w:top w:val="none" w:sz="0" w:space="0" w:color="auto"/>
        <w:left w:val="none" w:sz="0" w:space="0" w:color="auto"/>
        <w:bottom w:val="none" w:sz="0" w:space="0" w:color="auto"/>
        <w:right w:val="none" w:sz="0" w:space="0" w:color="auto"/>
      </w:divBdr>
    </w:div>
    <w:div w:id="1179270701">
      <w:bodyDiv w:val="1"/>
      <w:marLeft w:val="0"/>
      <w:marRight w:val="0"/>
      <w:marTop w:val="0"/>
      <w:marBottom w:val="0"/>
      <w:divBdr>
        <w:top w:val="none" w:sz="0" w:space="0" w:color="auto"/>
        <w:left w:val="none" w:sz="0" w:space="0" w:color="auto"/>
        <w:bottom w:val="none" w:sz="0" w:space="0" w:color="auto"/>
        <w:right w:val="none" w:sz="0" w:space="0" w:color="auto"/>
      </w:divBdr>
    </w:div>
    <w:div w:id="1248998059">
      <w:bodyDiv w:val="1"/>
      <w:marLeft w:val="0"/>
      <w:marRight w:val="0"/>
      <w:marTop w:val="0"/>
      <w:marBottom w:val="0"/>
      <w:divBdr>
        <w:top w:val="none" w:sz="0" w:space="0" w:color="auto"/>
        <w:left w:val="none" w:sz="0" w:space="0" w:color="auto"/>
        <w:bottom w:val="none" w:sz="0" w:space="0" w:color="auto"/>
        <w:right w:val="none" w:sz="0" w:space="0" w:color="auto"/>
      </w:divBdr>
    </w:div>
    <w:div w:id="1273322119">
      <w:bodyDiv w:val="1"/>
      <w:marLeft w:val="0"/>
      <w:marRight w:val="0"/>
      <w:marTop w:val="0"/>
      <w:marBottom w:val="0"/>
      <w:divBdr>
        <w:top w:val="none" w:sz="0" w:space="0" w:color="auto"/>
        <w:left w:val="none" w:sz="0" w:space="0" w:color="auto"/>
        <w:bottom w:val="none" w:sz="0" w:space="0" w:color="auto"/>
        <w:right w:val="none" w:sz="0" w:space="0" w:color="auto"/>
      </w:divBdr>
    </w:div>
    <w:div w:id="1395661529">
      <w:bodyDiv w:val="1"/>
      <w:marLeft w:val="0"/>
      <w:marRight w:val="0"/>
      <w:marTop w:val="0"/>
      <w:marBottom w:val="0"/>
      <w:divBdr>
        <w:top w:val="none" w:sz="0" w:space="0" w:color="auto"/>
        <w:left w:val="none" w:sz="0" w:space="0" w:color="auto"/>
        <w:bottom w:val="none" w:sz="0" w:space="0" w:color="auto"/>
        <w:right w:val="none" w:sz="0" w:space="0" w:color="auto"/>
      </w:divBdr>
    </w:div>
    <w:div w:id="1476488362">
      <w:bodyDiv w:val="1"/>
      <w:marLeft w:val="0"/>
      <w:marRight w:val="0"/>
      <w:marTop w:val="0"/>
      <w:marBottom w:val="0"/>
      <w:divBdr>
        <w:top w:val="none" w:sz="0" w:space="0" w:color="auto"/>
        <w:left w:val="none" w:sz="0" w:space="0" w:color="auto"/>
        <w:bottom w:val="none" w:sz="0" w:space="0" w:color="auto"/>
        <w:right w:val="none" w:sz="0" w:space="0" w:color="auto"/>
      </w:divBdr>
    </w:div>
    <w:div w:id="1499224310">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29783052">
      <w:bodyDiv w:val="1"/>
      <w:marLeft w:val="0"/>
      <w:marRight w:val="0"/>
      <w:marTop w:val="0"/>
      <w:marBottom w:val="0"/>
      <w:divBdr>
        <w:top w:val="none" w:sz="0" w:space="0" w:color="auto"/>
        <w:left w:val="none" w:sz="0" w:space="0" w:color="auto"/>
        <w:bottom w:val="none" w:sz="0" w:space="0" w:color="auto"/>
        <w:right w:val="none" w:sz="0" w:space="0" w:color="auto"/>
      </w:divBdr>
    </w:div>
    <w:div w:id="1847793239">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341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1C24-6422-458B-BFAA-00232997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3</cp:revision>
  <cp:lastPrinted>2021-05-21T00:26:00Z</cp:lastPrinted>
  <dcterms:created xsi:type="dcterms:W3CDTF">2022-11-06T05:39:00Z</dcterms:created>
  <dcterms:modified xsi:type="dcterms:W3CDTF">2022-11-08T03:38:00Z</dcterms:modified>
</cp:coreProperties>
</file>