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06694" w14:textId="13AE3056" w:rsidR="00C9265F" w:rsidRPr="00164E68" w:rsidRDefault="00C9265F" w:rsidP="00C9265F">
      <w:pPr>
        <w:jc w:val="both"/>
        <w:rPr>
          <w:rFonts w:ascii="Arial" w:hAnsi="Arial" w:cs="Arial"/>
          <w:b/>
          <w:iCs/>
        </w:rPr>
      </w:pPr>
      <w:r w:rsidRPr="00DD47D5">
        <w:rPr>
          <w:rFonts w:ascii="Arial" w:hAnsi="Arial" w:cs="Arial"/>
          <w:iCs/>
          <w:lang w:val="ru-RU"/>
        </w:rPr>
        <w:t>Сопровождение</w:t>
      </w:r>
      <w:r w:rsidRPr="00164E68">
        <w:rPr>
          <w:rFonts w:ascii="Arial" w:hAnsi="Arial" w:cs="Arial"/>
          <w:iCs/>
        </w:rPr>
        <w:t xml:space="preserve"> </w:t>
      </w:r>
      <w:r w:rsidRPr="00DD47D5">
        <w:rPr>
          <w:rFonts w:ascii="Arial" w:hAnsi="Arial" w:cs="Arial"/>
          <w:iCs/>
          <w:lang w:val="ru-RU"/>
        </w:rPr>
        <w:t>к</w:t>
      </w:r>
      <w:r w:rsidRPr="00164E68">
        <w:rPr>
          <w:rFonts w:ascii="Arial" w:hAnsi="Arial" w:cs="Arial"/>
          <w:iCs/>
        </w:rPr>
        <w:t xml:space="preserve"> </w:t>
      </w:r>
      <w:proofErr w:type="gramStart"/>
      <w:r w:rsidR="00526168" w:rsidRPr="00DD47D5">
        <w:rPr>
          <w:rFonts w:ascii="Arial" w:hAnsi="Arial" w:cs="Arial"/>
          <w:iCs/>
          <w:lang w:val="ru-RU"/>
        </w:rPr>
        <w:t>десятинам</w:t>
      </w:r>
      <w:r w:rsidR="00526168" w:rsidRPr="00164E68">
        <w:rPr>
          <w:rFonts w:ascii="Arial" w:hAnsi="Arial" w:cs="Arial"/>
          <w:iCs/>
        </w:rPr>
        <w:t>:</w:t>
      </w:r>
      <w:r w:rsidR="00526168" w:rsidRPr="00164E68">
        <w:rPr>
          <w:rFonts w:ascii="Arial Narrow" w:hAnsi="Arial Narrow" w:cs="Arial"/>
          <w:b/>
          <w:iCs/>
        </w:rPr>
        <w:t xml:space="preserve">  </w:t>
      </w:r>
      <w:r w:rsidRPr="00164E68">
        <w:rPr>
          <w:rFonts w:ascii="Arial Narrow" w:hAnsi="Arial Narrow" w:cs="Arial"/>
          <w:b/>
          <w:iCs/>
        </w:rPr>
        <w:t xml:space="preserve"> </w:t>
      </w:r>
      <w:proofErr w:type="gramEnd"/>
      <w:r w:rsidRPr="00164E68">
        <w:rPr>
          <w:rFonts w:ascii="Arial Narrow" w:hAnsi="Arial Narrow" w:cs="Arial"/>
          <w:b/>
          <w:iCs/>
        </w:rPr>
        <w:t xml:space="preserve">         </w:t>
      </w:r>
      <w:r w:rsidRPr="00164E68">
        <w:rPr>
          <w:rFonts w:ascii="Arial" w:hAnsi="Arial" w:cs="Arial"/>
          <w:b/>
          <w:iCs/>
        </w:rPr>
        <w:t xml:space="preserve">08.28.22  </w:t>
      </w:r>
      <w:r w:rsidR="009E3CA7">
        <w:rPr>
          <w:rFonts w:ascii="Arial" w:hAnsi="Arial" w:cs="Arial"/>
          <w:b/>
          <w:iCs/>
        </w:rPr>
        <w:t>Sunday</w:t>
      </w:r>
      <w:r w:rsidRPr="00164E68">
        <w:rPr>
          <w:rFonts w:ascii="Arial" w:hAnsi="Arial" w:cs="Arial"/>
          <w:b/>
          <w:iCs/>
        </w:rPr>
        <w:t xml:space="preserve"> 12:00 </w:t>
      </w:r>
      <w:proofErr w:type="spellStart"/>
      <w:r w:rsidRPr="00DD47D5">
        <w:rPr>
          <w:rFonts w:ascii="Arial" w:hAnsi="Arial" w:cs="Arial"/>
          <w:b/>
          <w:iCs/>
          <w:lang w:val="ru-RU"/>
        </w:rPr>
        <w:t>рм</w:t>
      </w:r>
      <w:proofErr w:type="spellEnd"/>
    </w:p>
    <w:p w14:paraId="1C81072C" w14:textId="344E6C38" w:rsidR="009E3CA7" w:rsidRPr="00164E68" w:rsidRDefault="009E3CA7" w:rsidP="00C9265F">
      <w:pPr>
        <w:jc w:val="both"/>
        <w:rPr>
          <w:rFonts w:ascii="Arial" w:hAnsi="Arial" w:cs="Arial"/>
          <w:b/>
          <w:i/>
        </w:rPr>
      </w:pPr>
      <w:r>
        <w:rPr>
          <w:rFonts w:ascii="Arial" w:hAnsi="Arial" w:cs="Arial"/>
          <w:b/>
          <w:i/>
        </w:rPr>
        <w:t>An accompaniment to tithes:</w:t>
      </w:r>
    </w:p>
    <w:p w14:paraId="14FC081F" w14:textId="77777777" w:rsidR="00C9265F" w:rsidRPr="00164E68" w:rsidRDefault="00C9265F" w:rsidP="00C9265F">
      <w:pPr>
        <w:jc w:val="both"/>
        <w:rPr>
          <w:rFonts w:ascii="Arial" w:hAnsi="Arial" w:cs="Arial"/>
          <w:iCs/>
        </w:rPr>
      </w:pPr>
    </w:p>
    <w:p w14:paraId="23D04443" w14:textId="77777777" w:rsidR="00C9265F" w:rsidRPr="009E3CA7" w:rsidRDefault="00C9265F" w:rsidP="00C9265F">
      <w:pPr>
        <w:tabs>
          <w:tab w:val="left" w:pos="720"/>
          <w:tab w:val="left" w:pos="1440"/>
          <w:tab w:val="left" w:pos="2160"/>
          <w:tab w:val="right" w:pos="8640"/>
        </w:tabs>
        <w:jc w:val="both"/>
        <w:rPr>
          <w:rFonts w:ascii="Arial" w:hAnsi="Arial" w:cs="Arial"/>
          <w:iCs/>
          <w:color w:val="FF0000"/>
          <w:lang w:val="ru-RU"/>
        </w:rPr>
      </w:pPr>
      <w:r w:rsidRPr="009E3CA7">
        <w:rPr>
          <w:rFonts w:ascii="Arial" w:hAnsi="Arial" w:cs="Arial"/>
          <w:iCs/>
          <w:color w:val="FF0000"/>
          <w:lang w:val="ru-RU"/>
        </w:rPr>
        <w:t xml:space="preserve">*Вы знаете, </w:t>
      </w:r>
      <w:proofErr w:type="spellStart"/>
      <w:r w:rsidRPr="009E3CA7">
        <w:rPr>
          <w:rFonts w:ascii="Arial" w:hAnsi="Arial" w:cs="Arial"/>
          <w:iCs/>
          <w:color w:val="FF0000"/>
          <w:lang w:val="ru-RU"/>
        </w:rPr>
        <w:t>Филиппийцы</w:t>
      </w:r>
      <w:proofErr w:type="spellEnd"/>
      <w:r w:rsidRPr="009E3CA7">
        <w:rPr>
          <w:rFonts w:ascii="Arial" w:hAnsi="Arial" w:cs="Arial"/>
          <w:iCs/>
          <w:color w:val="FF0000"/>
          <w:lang w:val="ru-RU"/>
        </w:rPr>
        <w:t xml:space="preserve">, что в начале благовествования, когда я вышел из Македонии, ни одна церковь не оказала мне участия </w:t>
      </w:r>
      <w:r w:rsidRPr="009E3CA7">
        <w:rPr>
          <w:rFonts w:ascii="Arial" w:hAnsi="Arial" w:cs="Arial"/>
          <w:iCs/>
          <w:color w:val="FF0000"/>
          <w:u w:val="single"/>
          <w:lang w:val="ru-RU"/>
        </w:rPr>
        <w:t>подаянием и принятием</w:t>
      </w:r>
      <w:r w:rsidRPr="009E3CA7">
        <w:rPr>
          <w:rFonts w:ascii="Arial" w:hAnsi="Arial" w:cs="Arial"/>
          <w:iCs/>
          <w:color w:val="FF0000"/>
          <w:lang w:val="ru-RU"/>
        </w:rPr>
        <w:t xml:space="preserve">, кроме вас одних; вы и в Фессалонику и раз и два присылали мне на нужду. </w:t>
      </w:r>
    </w:p>
    <w:p w14:paraId="07D77E42" w14:textId="77777777" w:rsidR="00C9265F" w:rsidRPr="009E3CA7" w:rsidRDefault="00C9265F" w:rsidP="00C9265F">
      <w:pPr>
        <w:tabs>
          <w:tab w:val="left" w:pos="720"/>
          <w:tab w:val="left" w:pos="1440"/>
          <w:tab w:val="left" w:pos="2160"/>
          <w:tab w:val="right" w:pos="8640"/>
        </w:tabs>
        <w:jc w:val="both"/>
        <w:rPr>
          <w:rFonts w:ascii="Arial" w:hAnsi="Arial" w:cs="Arial"/>
          <w:iCs/>
          <w:color w:val="FF0000"/>
          <w:lang w:val="ru-RU"/>
        </w:rPr>
      </w:pPr>
    </w:p>
    <w:p w14:paraId="71135B20" w14:textId="77777777" w:rsidR="00C9265F" w:rsidRPr="009E3CA7" w:rsidRDefault="00C9265F" w:rsidP="00C9265F">
      <w:pPr>
        <w:tabs>
          <w:tab w:val="left" w:pos="720"/>
          <w:tab w:val="left" w:pos="1440"/>
          <w:tab w:val="left" w:pos="2160"/>
          <w:tab w:val="right" w:pos="8640"/>
        </w:tabs>
        <w:jc w:val="both"/>
        <w:rPr>
          <w:rFonts w:ascii="Arial" w:hAnsi="Arial" w:cs="Arial"/>
          <w:iCs/>
          <w:color w:val="FF0000"/>
          <w:lang w:val="ru-RU"/>
        </w:rPr>
      </w:pPr>
      <w:r w:rsidRPr="009E3CA7">
        <w:rPr>
          <w:rFonts w:ascii="Arial" w:hAnsi="Arial" w:cs="Arial"/>
          <w:iCs/>
          <w:color w:val="FF0000"/>
          <w:lang w:val="ru-RU"/>
        </w:rPr>
        <w:t xml:space="preserve">Говорю это не потому, чтобы я искал даяния; но ищу плода, умножающегося в пользу вашу. Я получил все, и избыточествую; я доволен, получив от Епафродита посланное вами, как благовонное курение, жертву приятную, благоугодную Богу. </w:t>
      </w:r>
    </w:p>
    <w:p w14:paraId="0E9BE0D3" w14:textId="77777777" w:rsidR="00C9265F" w:rsidRPr="009E3CA7" w:rsidRDefault="00C9265F" w:rsidP="00C9265F">
      <w:pPr>
        <w:tabs>
          <w:tab w:val="left" w:pos="720"/>
          <w:tab w:val="left" w:pos="1440"/>
          <w:tab w:val="left" w:pos="2160"/>
          <w:tab w:val="right" w:pos="8640"/>
        </w:tabs>
        <w:jc w:val="both"/>
        <w:rPr>
          <w:rFonts w:ascii="Arial" w:hAnsi="Arial" w:cs="Arial"/>
          <w:iCs/>
          <w:color w:val="FF0000"/>
          <w:lang w:val="ru-RU"/>
        </w:rPr>
      </w:pPr>
    </w:p>
    <w:p w14:paraId="0D0CBE6B" w14:textId="3EAAF932" w:rsidR="00C9265F" w:rsidRPr="009E3CA7" w:rsidRDefault="00C9265F" w:rsidP="00C9265F">
      <w:pPr>
        <w:tabs>
          <w:tab w:val="left" w:pos="720"/>
          <w:tab w:val="left" w:pos="1440"/>
          <w:tab w:val="left" w:pos="2160"/>
          <w:tab w:val="right" w:pos="8640"/>
        </w:tabs>
        <w:jc w:val="both"/>
        <w:rPr>
          <w:rFonts w:ascii="Arial" w:hAnsi="Arial" w:cs="Arial"/>
          <w:iCs/>
          <w:color w:val="FF0000"/>
          <w:lang w:val="ru-RU"/>
        </w:rPr>
      </w:pPr>
      <w:r w:rsidRPr="009E3CA7">
        <w:rPr>
          <w:rFonts w:ascii="Arial" w:hAnsi="Arial" w:cs="Arial"/>
          <w:iCs/>
          <w:color w:val="FF0000"/>
          <w:lang w:val="ru-RU"/>
        </w:rPr>
        <w:t>Бог мой да восполнит всякую нужду вашу, по богатству Своему в славе, Христом Иисусом. Богу же и Отцу нашему слава во веки веков! Аминь (</w:t>
      </w:r>
      <w:r w:rsidRPr="009E3CA7">
        <w:rPr>
          <w:rFonts w:ascii="Arial" w:hAnsi="Arial" w:cs="Arial"/>
          <w:iCs/>
          <w:color w:val="FF0000"/>
          <w:u w:val="single"/>
          <w:lang w:val="ru-RU"/>
        </w:rPr>
        <w:t>Флп.4:15-20</w:t>
      </w:r>
      <w:r w:rsidRPr="009E3CA7">
        <w:rPr>
          <w:rFonts w:ascii="Arial" w:hAnsi="Arial" w:cs="Arial"/>
          <w:iCs/>
          <w:color w:val="FF0000"/>
          <w:lang w:val="ru-RU"/>
        </w:rPr>
        <w:t>).</w:t>
      </w:r>
    </w:p>
    <w:p w14:paraId="4026D911" w14:textId="2D623C37" w:rsidR="009E3CA7" w:rsidRPr="009E3CA7" w:rsidRDefault="009E3CA7" w:rsidP="00C9265F">
      <w:pPr>
        <w:tabs>
          <w:tab w:val="left" w:pos="720"/>
          <w:tab w:val="left" w:pos="1440"/>
          <w:tab w:val="left" w:pos="2160"/>
          <w:tab w:val="right" w:pos="8640"/>
        </w:tabs>
        <w:jc w:val="both"/>
        <w:rPr>
          <w:rFonts w:ascii="Arial" w:hAnsi="Arial" w:cs="Arial"/>
          <w:iCs/>
          <w:color w:val="FF0000"/>
          <w:lang w:val="ru-RU"/>
        </w:rPr>
      </w:pPr>
    </w:p>
    <w:p w14:paraId="267F67CD" w14:textId="1D54DDF4" w:rsidR="009E3CA7" w:rsidRPr="009E3CA7" w:rsidRDefault="009E3CA7" w:rsidP="009E3CA7">
      <w:pPr>
        <w:tabs>
          <w:tab w:val="left" w:pos="720"/>
          <w:tab w:val="left" w:pos="1440"/>
          <w:tab w:val="left" w:pos="2160"/>
          <w:tab w:val="right" w:pos="8640"/>
        </w:tabs>
        <w:jc w:val="both"/>
        <w:rPr>
          <w:rFonts w:ascii="Arial" w:hAnsi="Arial" w:cs="Arial"/>
          <w:b/>
          <w:bCs/>
          <w:i/>
          <w:color w:val="FF0000"/>
        </w:rPr>
      </w:pPr>
      <w:r w:rsidRPr="009E3CA7">
        <w:rPr>
          <w:rFonts w:ascii="Arial" w:hAnsi="Arial" w:cs="Arial"/>
          <w:b/>
          <w:bCs/>
          <w:i/>
          <w:color w:val="FF0000"/>
        </w:rPr>
        <w:t xml:space="preserve">Now you Philippians know also that in the beginning of the gospel, when I departed from Macedonia, no church shared with me concerning giving and receiving but </w:t>
      </w:r>
      <w:proofErr w:type="gramStart"/>
      <w:r w:rsidRPr="009E3CA7">
        <w:rPr>
          <w:rFonts w:ascii="Arial" w:hAnsi="Arial" w:cs="Arial"/>
          <w:b/>
          <w:bCs/>
          <w:i/>
          <w:color w:val="FF0000"/>
        </w:rPr>
        <w:t>you</w:t>
      </w:r>
      <w:proofErr w:type="gramEnd"/>
      <w:r w:rsidRPr="009E3CA7">
        <w:rPr>
          <w:rFonts w:ascii="Arial" w:hAnsi="Arial" w:cs="Arial"/>
          <w:b/>
          <w:bCs/>
          <w:i/>
          <w:color w:val="FF0000"/>
        </w:rPr>
        <w:t xml:space="preserve"> only. For even in Thessalonica you sent aid once and again for my necessities. </w:t>
      </w:r>
    </w:p>
    <w:p w14:paraId="0D13F743" w14:textId="77777777" w:rsidR="009E3CA7" w:rsidRPr="009E3CA7" w:rsidRDefault="009E3CA7" w:rsidP="009E3CA7">
      <w:pPr>
        <w:tabs>
          <w:tab w:val="left" w:pos="720"/>
          <w:tab w:val="left" w:pos="1440"/>
          <w:tab w:val="left" w:pos="2160"/>
          <w:tab w:val="right" w:pos="8640"/>
        </w:tabs>
        <w:jc w:val="both"/>
        <w:rPr>
          <w:rFonts w:ascii="Arial" w:hAnsi="Arial" w:cs="Arial"/>
          <w:b/>
          <w:bCs/>
          <w:i/>
          <w:color w:val="FF0000"/>
        </w:rPr>
      </w:pPr>
    </w:p>
    <w:p w14:paraId="124747C6" w14:textId="20FFD382" w:rsidR="009E3CA7" w:rsidRPr="009E3CA7" w:rsidRDefault="009E3CA7" w:rsidP="009E3CA7">
      <w:pPr>
        <w:tabs>
          <w:tab w:val="left" w:pos="720"/>
          <w:tab w:val="left" w:pos="1440"/>
          <w:tab w:val="left" w:pos="2160"/>
          <w:tab w:val="right" w:pos="8640"/>
        </w:tabs>
        <w:jc w:val="both"/>
        <w:rPr>
          <w:rFonts w:ascii="Arial" w:hAnsi="Arial" w:cs="Arial"/>
          <w:b/>
          <w:bCs/>
          <w:i/>
          <w:color w:val="FF0000"/>
        </w:rPr>
      </w:pPr>
      <w:r w:rsidRPr="009E3CA7">
        <w:rPr>
          <w:rFonts w:ascii="Arial" w:hAnsi="Arial" w:cs="Arial"/>
          <w:b/>
          <w:bCs/>
          <w:i/>
          <w:color w:val="FF0000"/>
        </w:rPr>
        <w:t>Not that I seek the gift, but I seek the fruit that abounds to your account. Indeed I have all and abound. I am full, having received from Epaphroditus the things sent from you, a sweet-smelling aroma, an acceptable sacrifice, well pleasing to God. </w:t>
      </w:r>
    </w:p>
    <w:p w14:paraId="4C88D4B7" w14:textId="77777777" w:rsidR="009E3CA7" w:rsidRPr="009E3CA7" w:rsidRDefault="009E3CA7" w:rsidP="009E3CA7">
      <w:pPr>
        <w:tabs>
          <w:tab w:val="left" w:pos="720"/>
          <w:tab w:val="left" w:pos="1440"/>
          <w:tab w:val="left" w:pos="2160"/>
          <w:tab w:val="right" w:pos="8640"/>
        </w:tabs>
        <w:jc w:val="both"/>
        <w:rPr>
          <w:rFonts w:ascii="Arial" w:hAnsi="Arial" w:cs="Arial"/>
          <w:b/>
          <w:bCs/>
          <w:i/>
          <w:color w:val="FF0000"/>
        </w:rPr>
      </w:pPr>
    </w:p>
    <w:p w14:paraId="2CACD80F" w14:textId="125DF618" w:rsidR="009E3CA7" w:rsidRPr="00164E68" w:rsidRDefault="009E3CA7" w:rsidP="009E3CA7">
      <w:pPr>
        <w:tabs>
          <w:tab w:val="left" w:pos="720"/>
          <w:tab w:val="left" w:pos="1440"/>
          <w:tab w:val="left" w:pos="2160"/>
          <w:tab w:val="right" w:pos="8640"/>
        </w:tabs>
        <w:jc w:val="both"/>
        <w:rPr>
          <w:rFonts w:ascii="Arial" w:hAnsi="Arial" w:cs="Arial"/>
          <w:b/>
          <w:bCs/>
          <w:i/>
          <w:color w:val="FF0000"/>
          <w:u w:val="single"/>
          <w:lang w:val="ru-RU"/>
        </w:rPr>
      </w:pPr>
      <w:r w:rsidRPr="009E3CA7">
        <w:rPr>
          <w:rFonts w:ascii="Arial" w:hAnsi="Arial" w:cs="Arial"/>
          <w:b/>
          <w:bCs/>
          <w:i/>
          <w:color w:val="FF0000"/>
        </w:rPr>
        <w:t>And my God shall supply all your need according to His riches in glory by Christ Jesus. Now to our God and Father be glory forever and ever. Amen</w:t>
      </w:r>
      <w:r w:rsidRPr="00164E68">
        <w:rPr>
          <w:rFonts w:ascii="Arial" w:hAnsi="Arial" w:cs="Arial"/>
          <w:b/>
          <w:bCs/>
          <w:i/>
          <w:color w:val="FF0000"/>
          <w:lang w:val="ru-RU"/>
        </w:rPr>
        <w:t>.</w:t>
      </w:r>
      <w:r w:rsidRPr="009E3CA7">
        <w:rPr>
          <w:rFonts w:ascii="Arial" w:hAnsi="Arial" w:cs="Arial"/>
          <w:b/>
          <w:bCs/>
          <w:i/>
          <w:color w:val="FF0000"/>
        </w:rPr>
        <w:t> </w:t>
      </w:r>
      <w:r w:rsidRPr="00164E68">
        <w:rPr>
          <w:rFonts w:ascii="Arial" w:hAnsi="Arial" w:cs="Arial"/>
          <w:b/>
          <w:bCs/>
          <w:i/>
          <w:color w:val="FF0000"/>
          <w:u w:val="single"/>
          <w:lang w:val="ru-RU"/>
        </w:rPr>
        <w:t>(</w:t>
      </w:r>
      <w:r w:rsidRPr="009E3CA7">
        <w:rPr>
          <w:rFonts w:ascii="Arial" w:hAnsi="Arial" w:cs="Arial"/>
          <w:b/>
          <w:bCs/>
          <w:i/>
          <w:color w:val="FF0000"/>
          <w:u w:val="single"/>
        </w:rPr>
        <w:t>Philippians</w:t>
      </w:r>
      <w:r w:rsidRPr="00164E68">
        <w:rPr>
          <w:rFonts w:ascii="Arial" w:hAnsi="Arial" w:cs="Arial"/>
          <w:b/>
          <w:bCs/>
          <w:i/>
          <w:color w:val="FF0000"/>
          <w:u w:val="single"/>
          <w:lang w:val="ru-RU"/>
        </w:rPr>
        <w:t xml:space="preserve"> 4:15-20).</w:t>
      </w:r>
    </w:p>
    <w:p w14:paraId="3CF1D874" w14:textId="77777777" w:rsidR="00C9265F" w:rsidRPr="00164E68" w:rsidRDefault="00C9265F" w:rsidP="00C9265F">
      <w:pPr>
        <w:tabs>
          <w:tab w:val="left" w:pos="720"/>
          <w:tab w:val="left" w:pos="1440"/>
          <w:tab w:val="left" w:pos="2160"/>
          <w:tab w:val="right" w:pos="8640"/>
        </w:tabs>
        <w:jc w:val="both"/>
        <w:rPr>
          <w:rFonts w:ascii="Arial" w:hAnsi="Arial" w:cs="Arial"/>
          <w:iCs/>
          <w:lang w:val="ru-RU"/>
        </w:rPr>
      </w:pPr>
    </w:p>
    <w:p w14:paraId="25099BDB" w14:textId="3F9A5F5B" w:rsidR="00C9265F" w:rsidRDefault="00C9265F" w:rsidP="00C9265F">
      <w:pPr>
        <w:tabs>
          <w:tab w:val="left" w:pos="720"/>
          <w:tab w:val="left" w:pos="1440"/>
          <w:tab w:val="left" w:pos="2160"/>
          <w:tab w:val="right" w:pos="8640"/>
        </w:tabs>
        <w:jc w:val="both"/>
        <w:rPr>
          <w:rFonts w:ascii="Arial" w:hAnsi="Arial" w:cs="Arial"/>
          <w:iCs/>
          <w:lang w:val="ru-RU"/>
        </w:rPr>
      </w:pPr>
      <w:r w:rsidRPr="00DD47D5">
        <w:rPr>
          <w:rFonts w:ascii="Arial" w:hAnsi="Arial" w:cs="Arial"/>
          <w:iCs/>
          <w:lang w:val="ru-RU"/>
        </w:rPr>
        <w:t>Чтобы доказать и вовлечь людей в формулу процветания, люди часто основываются, не на том, что они должны были бы делать со своей стороны, чтобы исполнить волю Божию в овладении процветанием, а на том, что Бог желает, чтобы мы процветали.</w:t>
      </w:r>
    </w:p>
    <w:p w14:paraId="2048EF0A" w14:textId="29072954" w:rsidR="009E3CA7" w:rsidRDefault="009E3CA7" w:rsidP="00C9265F">
      <w:pPr>
        <w:tabs>
          <w:tab w:val="left" w:pos="720"/>
          <w:tab w:val="left" w:pos="1440"/>
          <w:tab w:val="left" w:pos="2160"/>
          <w:tab w:val="right" w:pos="8640"/>
        </w:tabs>
        <w:jc w:val="both"/>
        <w:rPr>
          <w:rFonts w:ascii="Arial" w:hAnsi="Arial" w:cs="Arial"/>
          <w:iCs/>
          <w:lang w:val="ru-RU"/>
        </w:rPr>
      </w:pPr>
    </w:p>
    <w:p w14:paraId="12C93510" w14:textId="56F7C5B0" w:rsidR="009E3CA7" w:rsidRPr="009E3CA7" w:rsidRDefault="009E3CA7" w:rsidP="00C9265F">
      <w:pPr>
        <w:tabs>
          <w:tab w:val="left" w:pos="720"/>
          <w:tab w:val="left" w:pos="1440"/>
          <w:tab w:val="left" w:pos="2160"/>
          <w:tab w:val="right" w:pos="8640"/>
        </w:tabs>
        <w:jc w:val="both"/>
        <w:rPr>
          <w:rFonts w:ascii="Arial" w:hAnsi="Arial" w:cs="Arial"/>
          <w:b/>
          <w:bCs/>
          <w:i/>
        </w:rPr>
      </w:pPr>
      <w:r>
        <w:rPr>
          <w:rFonts w:ascii="Arial" w:hAnsi="Arial" w:cs="Arial"/>
          <w:b/>
          <w:bCs/>
          <w:i/>
        </w:rPr>
        <w:t>To prove and entice people to the formula of prosperity, people are often focused on what they must do on their end to fulfill the will of God with regard to prosperity, but on the fact that God desires for us to be prosperous.</w:t>
      </w:r>
    </w:p>
    <w:p w14:paraId="7CACDF7F" w14:textId="77777777" w:rsidR="00C9265F" w:rsidRPr="009E3CA7" w:rsidRDefault="00C9265F" w:rsidP="00C9265F">
      <w:pPr>
        <w:tabs>
          <w:tab w:val="left" w:pos="720"/>
          <w:tab w:val="left" w:pos="1440"/>
          <w:tab w:val="left" w:pos="2160"/>
          <w:tab w:val="right" w:pos="8640"/>
        </w:tabs>
        <w:jc w:val="both"/>
        <w:rPr>
          <w:rFonts w:ascii="Arial" w:hAnsi="Arial" w:cs="Arial"/>
          <w:iCs/>
        </w:rPr>
      </w:pPr>
    </w:p>
    <w:p w14:paraId="0F06FB28" w14:textId="7A67D929" w:rsidR="00C9265F" w:rsidRDefault="00C9265F" w:rsidP="00C9265F">
      <w:pPr>
        <w:tabs>
          <w:tab w:val="left" w:pos="720"/>
          <w:tab w:val="left" w:pos="1440"/>
          <w:tab w:val="left" w:pos="2160"/>
          <w:tab w:val="right" w:pos="8640"/>
        </w:tabs>
        <w:jc w:val="both"/>
        <w:rPr>
          <w:rFonts w:ascii="Arial" w:hAnsi="Arial" w:cs="Arial"/>
          <w:iCs/>
          <w:lang w:val="ru-RU"/>
        </w:rPr>
      </w:pPr>
      <w:r w:rsidRPr="00DD47D5">
        <w:rPr>
          <w:rFonts w:ascii="Arial" w:hAnsi="Arial" w:cs="Arial"/>
          <w:iCs/>
          <w:lang w:val="ru-RU"/>
        </w:rPr>
        <w:t>Однако, чтобы мы процветали одного желания Бога недостаточно. Для примера, Бог желает спасти весь мир, но спасается только тот, кто принимает это спасение на условиях Бога.</w:t>
      </w:r>
    </w:p>
    <w:p w14:paraId="7D02ED21" w14:textId="74501946" w:rsidR="009E3CA7" w:rsidRDefault="009E3CA7" w:rsidP="00C9265F">
      <w:pPr>
        <w:tabs>
          <w:tab w:val="left" w:pos="720"/>
          <w:tab w:val="left" w:pos="1440"/>
          <w:tab w:val="left" w:pos="2160"/>
          <w:tab w:val="right" w:pos="8640"/>
        </w:tabs>
        <w:jc w:val="both"/>
        <w:rPr>
          <w:rFonts w:ascii="Arial" w:hAnsi="Arial" w:cs="Arial"/>
          <w:iCs/>
          <w:lang w:val="ru-RU"/>
        </w:rPr>
      </w:pPr>
    </w:p>
    <w:p w14:paraId="3FE6903C" w14:textId="7141CA2F" w:rsidR="009E3CA7" w:rsidRPr="009E3CA7" w:rsidRDefault="009E3CA7" w:rsidP="00C9265F">
      <w:pPr>
        <w:tabs>
          <w:tab w:val="left" w:pos="720"/>
          <w:tab w:val="left" w:pos="1440"/>
          <w:tab w:val="left" w:pos="2160"/>
          <w:tab w:val="right" w:pos="8640"/>
        </w:tabs>
        <w:jc w:val="both"/>
        <w:rPr>
          <w:rFonts w:ascii="Arial" w:hAnsi="Arial" w:cs="Arial"/>
          <w:b/>
          <w:bCs/>
          <w:i/>
        </w:rPr>
      </w:pPr>
      <w:r>
        <w:rPr>
          <w:rFonts w:ascii="Arial" w:hAnsi="Arial" w:cs="Arial"/>
          <w:b/>
          <w:bCs/>
          <w:i/>
        </w:rPr>
        <w:t xml:space="preserve">However, for us to prosper, God’s desire for this </w:t>
      </w:r>
      <w:r w:rsidR="00745442">
        <w:rPr>
          <w:rFonts w:ascii="Arial" w:hAnsi="Arial" w:cs="Arial"/>
          <w:b/>
          <w:bCs/>
          <w:i/>
        </w:rPr>
        <w:t>alone is not enough. For example, God wants to save the whole world, but only he who accepts this salvation on the conditions of God is saved.</w:t>
      </w:r>
    </w:p>
    <w:p w14:paraId="19DDF64A" w14:textId="77777777" w:rsidR="00C9265F" w:rsidRPr="009E3CA7" w:rsidRDefault="00C9265F" w:rsidP="00C9265F">
      <w:pPr>
        <w:tabs>
          <w:tab w:val="left" w:pos="720"/>
          <w:tab w:val="left" w:pos="1440"/>
          <w:tab w:val="left" w:pos="2160"/>
          <w:tab w:val="right" w:pos="8640"/>
        </w:tabs>
        <w:jc w:val="both"/>
        <w:rPr>
          <w:rFonts w:ascii="Arial" w:hAnsi="Arial" w:cs="Arial"/>
          <w:iCs/>
        </w:rPr>
      </w:pPr>
    </w:p>
    <w:p w14:paraId="733E36AB" w14:textId="03F64E1C" w:rsidR="00C9265F" w:rsidRDefault="00C9265F" w:rsidP="00C9265F">
      <w:pPr>
        <w:tabs>
          <w:tab w:val="left" w:pos="720"/>
          <w:tab w:val="left" w:pos="1440"/>
          <w:tab w:val="left" w:pos="2160"/>
          <w:tab w:val="right" w:pos="8640"/>
        </w:tabs>
        <w:jc w:val="both"/>
        <w:rPr>
          <w:rFonts w:ascii="Arial" w:hAnsi="Arial" w:cs="Arial"/>
          <w:iCs/>
          <w:lang w:val="ru-RU"/>
        </w:rPr>
      </w:pPr>
      <w:r w:rsidRPr="00DD47D5">
        <w:rPr>
          <w:rFonts w:ascii="Arial" w:hAnsi="Arial" w:cs="Arial"/>
          <w:iCs/>
          <w:lang w:val="ru-RU"/>
        </w:rPr>
        <w:t xml:space="preserve">В данном отрывке послания Апостола Павла существует несколько моментов, которые определяют условия того, что должны были бы, сделать мы. И эти условия </w:t>
      </w:r>
      <w:r w:rsidRPr="00DD47D5">
        <w:rPr>
          <w:rFonts w:ascii="Arial" w:hAnsi="Arial" w:cs="Arial"/>
          <w:iCs/>
          <w:lang w:val="ru-RU"/>
        </w:rPr>
        <w:lastRenderedPageBreak/>
        <w:t>выражены, не в наших действиях, а в наших мотивах или в наших целях, которые обуславливают наше правильное состояние пред Богом.</w:t>
      </w:r>
    </w:p>
    <w:p w14:paraId="1B1F4458" w14:textId="198D91FA" w:rsidR="00745442" w:rsidRDefault="00745442" w:rsidP="00C9265F">
      <w:pPr>
        <w:tabs>
          <w:tab w:val="left" w:pos="720"/>
          <w:tab w:val="left" w:pos="1440"/>
          <w:tab w:val="left" w:pos="2160"/>
          <w:tab w:val="right" w:pos="8640"/>
        </w:tabs>
        <w:jc w:val="both"/>
        <w:rPr>
          <w:rFonts w:ascii="Arial" w:hAnsi="Arial" w:cs="Arial"/>
          <w:iCs/>
          <w:lang w:val="ru-RU"/>
        </w:rPr>
      </w:pPr>
    </w:p>
    <w:p w14:paraId="6725EB86" w14:textId="11FE2ACB" w:rsidR="00745442" w:rsidRPr="00745442" w:rsidRDefault="00745442" w:rsidP="00C9265F">
      <w:pPr>
        <w:tabs>
          <w:tab w:val="left" w:pos="720"/>
          <w:tab w:val="left" w:pos="1440"/>
          <w:tab w:val="left" w:pos="2160"/>
          <w:tab w:val="right" w:pos="8640"/>
        </w:tabs>
        <w:jc w:val="both"/>
        <w:rPr>
          <w:rFonts w:ascii="Arial" w:hAnsi="Arial" w:cs="Arial"/>
          <w:b/>
          <w:bCs/>
          <w:i/>
        </w:rPr>
      </w:pPr>
      <w:r>
        <w:rPr>
          <w:rFonts w:ascii="Arial" w:hAnsi="Arial" w:cs="Arial"/>
          <w:b/>
          <w:bCs/>
          <w:i/>
        </w:rPr>
        <w:t>In this part of Apostle Paul’s letter there exist a few moments that define the conditions that we must fulfill. And these conditions are expressed not in our actions, but in our motives or goals that yield our correct state before God.</w:t>
      </w:r>
    </w:p>
    <w:p w14:paraId="34C42A65" w14:textId="77777777" w:rsidR="00C9265F" w:rsidRPr="00745442" w:rsidRDefault="00C9265F" w:rsidP="00C9265F">
      <w:pPr>
        <w:tabs>
          <w:tab w:val="left" w:pos="720"/>
          <w:tab w:val="left" w:pos="1440"/>
          <w:tab w:val="left" w:pos="2160"/>
          <w:tab w:val="right" w:pos="8640"/>
        </w:tabs>
        <w:jc w:val="both"/>
        <w:rPr>
          <w:rFonts w:ascii="Arial" w:hAnsi="Arial" w:cs="Arial"/>
          <w:iCs/>
        </w:rPr>
      </w:pPr>
    </w:p>
    <w:p w14:paraId="649B2A4C" w14:textId="5EBC7201" w:rsidR="00C9265F" w:rsidRDefault="00C9265F" w:rsidP="00C9265F">
      <w:pPr>
        <w:tabs>
          <w:tab w:val="left" w:pos="720"/>
          <w:tab w:val="left" w:pos="1440"/>
          <w:tab w:val="left" w:pos="2160"/>
          <w:tab w:val="right" w:pos="8640"/>
        </w:tabs>
        <w:jc w:val="both"/>
        <w:rPr>
          <w:rFonts w:ascii="Arial" w:hAnsi="Arial" w:cs="Arial"/>
          <w:iCs/>
          <w:lang w:val="ru-RU"/>
        </w:rPr>
      </w:pPr>
      <w:r w:rsidRPr="00DD47D5">
        <w:rPr>
          <w:rFonts w:ascii="Arial" w:hAnsi="Arial" w:cs="Arial"/>
          <w:iCs/>
          <w:lang w:val="ru-RU"/>
        </w:rPr>
        <w:t xml:space="preserve">Наше правильное состояние – это жертвенник, сооружённый в соответствии норм и стандартов, установленных Богом. </w:t>
      </w:r>
    </w:p>
    <w:p w14:paraId="7E6E7C68" w14:textId="6FA79F22" w:rsidR="00745442" w:rsidRDefault="00745442" w:rsidP="00C9265F">
      <w:pPr>
        <w:tabs>
          <w:tab w:val="left" w:pos="720"/>
          <w:tab w:val="left" w:pos="1440"/>
          <w:tab w:val="left" w:pos="2160"/>
          <w:tab w:val="right" w:pos="8640"/>
        </w:tabs>
        <w:jc w:val="both"/>
        <w:rPr>
          <w:rFonts w:ascii="Arial" w:hAnsi="Arial" w:cs="Arial"/>
          <w:iCs/>
          <w:lang w:val="ru-RU"/>
        </w:rPr>
      </w:pPr>
    </w:p>
    <w:p w14:paraId="0C90D736" w14:textId="1DDCCA65" w:rsidR="00745442" w:rsidRPr="00745442" w:rsidRDefault="00745442" w:rsidP="00C9265F">
      <w:pPr>
        <w:tabs>
          <w:tab w:val="left" w:pos="720"/>
          <w:tab w:val="left" w:pos="1440"/>
          <w:tab w:val="left" w:pos="2160"/>
          <w:tab w:val="right" w:pos="8640"/>
        </w:tabs>
        <w:jc w:val="both"/>
        <w:rPr>
          <w:rFonts w:ascii="Arial" w:hAnsi="Arial" w:cs="Arial"/>
          <w:b/>
          <w:bCs/>
          <w:i/>
        </w:rPr>
      </w:pPr>
      <w:r>
        <w:rPr>
          <w:rFonts w:ascii="Arial" w:hAnsi="Arial" w:cs="Arial"/>
          <w:b/>
          <w:bCs/>
          <w:i/>
        </w:rPr>
        <w:t>Our correct state – is the altar that is built according to the norms and standards established by God.</w:t>
      </w:r>
    </w:p>
    <w:p w14:paraId="2FB29BFF" w14:textId="77777777" w:rsidR="00C9265F" w:rsidRPr="00745442" w:rsidRDefault="00C9265F" w:rsidP="00C9265F">
      <w:pPr>
        <w:tabs>
          <w:tab w:val="left" w:pos="720"/>
          <w:tab w:val="left" w:pos="1440"/>
          <w:tab w:val="left" w:pos="2160"/>
          <w:tab w:val="right" w:pos="8640"/>
        </w:tabs>
        <w:jc w:val="both"/>
        <w:rPr>
          <w:rFonts w:ascii="Arial" w:hAnsi="Arial" w:cs="Arial"/>
          <w:iCs/>
        </w:rPr>
      </w:pPr>
    </w:p>
    <w:p w14:paraId="72175F2C" w14:textId="3A4D4235" w:rsidR="00C9265F" w:rsidRDefault="00C9265F" w:rsidP="00C9265F">
      <w:pPr>
        <w:tabs>
          <w:tab w:val="left" w:pos="720"/>
          <w:tab w:val="left" w:pos="1440"/>
          <w:tab w:val="left" w:pos="2160"/>
          <w:tab w:val="right" w:pos="8640"/>
        </w:tabs>
        <w:jc w:val="both"/>
        <w:rPr>
          <w:rFonts w:ascii="Arial" w:hAnsi="Arial" w:cs="Arial"/>
          <w:iCs/>
          <w:lang w:val="ru-RU"/>
        </w:rPr>
      </w:pPr>
      <w:r w:rsidRPr="00DD47D5">
        <w:rPr>
          <w:rFonts w:ascii="Arial" w:hAnsi="Arial" w:cs="Arial"/>
          <w:iCs/>
          <w:lang w:val="ru-RU"/>
        </w:rPr>
        <w:t>В то время, как наше даяние – это жертва, возносимая на этом жертвеннике, который освящает жертву и делает её святой.</w:t>
      </w:r>
    </w:p>
    <w:p w14:paraId="40F1C9F7" w14:textId="16DDD2FD" w:rsidR="00745442" w:rsidRDefault="00745442" w:rsidP="00C9265F">
      <w:pPr>
        <w:tabs>
          <w:tab w:val="left" w:pos="720"/>
          <w:tab w:val="left" w:pos="1440"/>
          <w:tab w:val="left" w:pos="2160"/>
          <w:tab w:val="right" w:pos="8640"/>
        </w:tabs>
        <w:jc w:val="both"/>
        <w:rPr>
          <w:rFonts w:ascii="Arial" w:hAnsi="Arial" w:cs="Arial"/>
          <w:iCs/>
          <w:lang w:val="ru-RU"/>
        </w:rPr>
      </w:pPr>
    </w:p>
    <w:p w14:paraId="56F3E79C" w14:textId="4A2EF210" w:rsidR="00745442" w:rsidRPr="00745442" w:rsidRDefault="00745442" w:rsidP="00C9265F">
      <w:pPr>
        <w:tabs>
          <w:tab w:val="left" w:pos="720"/>
          <w:tab w:val="left" w:pos="1440"/>
          <w:tab w:val="left" w:pos="2160"/>
          <w:tab w:val="right" w:pos="8640"/>
        </w:tabs>
        <w:jc w:val="both"/>
        <w:rPr>
          <w:rFonts w:ascii="Arial" w:hAnsi="Arial" w:cs="Arial"/>
          <w:b/>
          <w:bCs/>
          <w:i/>
        </w:rPr>
      </w:pPr>
      <w:r>
        <w:rPr>
          <w:rFonts w:ascii="Arial" w:hAnsi="Arial" w:cs="Arial"/>
          <w:b/>
          <w:bCs/>
          <w:i/>
        </w:rPr>
        <w:t>Whereas our offerings – is the sacrifice that is laid on this altar which sanctifies the sacrifice and makes it holy.</w:t>
      </w:r>
    </w:p>
    <w:p w14:paraId="05AB1D83" w14:textId="77777777" w:rsidR="00C9265F" w:rsidRPr="00745442" w:rsidRDefault="00C9265F" w:rsidP="00C9265F">
      <w:pPr>
        <w:tabs>
          <w:tab w:val="left" w:pos="720"/>
          <w:tab w:val="left" w:pos="1440"/>
          <w:tab w:val="left" w:pos="2160"/>
          <w:tab w:val="right" w:pos="8640"/>
        </w:tabs>
        <w:jc w:val="both"/>
        <w:rPr>
          <w:rFonts w:ascii="Arial" w:hAnsi="Arial" w:cs="Arial"/>
          <w:iCs/>
        </w:rPr>
      </w:pPr>
    </w:p>
    <w:p w14:paraId="1097EE41" w14:textId="77777777" w:rsidR="00C9265F" w:rsidRPr="00DD47D5" w:rsidRDefault="00C9265F" w:rsidP="00C9265F">
      <w:pPr>
        <w:tabs>
          <w:tab w:val="left" w:pos="720"/>
          <w:tab w:val="left" w:pos="1440"/>
          <w:tab w:val="left" w:pos="2160"/>
          <w:tab w:val="right" w:pos="8640"/>
        </w:tabs>
        <w:jc w:val="both"/>
        <w:rPr>
          <w:rFonts w:ascii="Arial" w:hAnsi="Arial" w:cs="Arial"/>
          <w:iCs/>
          <w:lang w:val="ru-RU"/>
        </w:rPr>
      </w:pPr>
      <w:r w:rsidRPr="00DD47D5">
        <w:rPr>
          <w:rFonts w:ascii="Arial" w:hAnsi="Arial" w:cs="Arial"/>
          <w:iCs/>
          <w:lang w:val="ru-RU"/>
        </w:rPr>
        <w:t>Подаяние – это способ принятия делегированной власти Бога.</w:t>
      </w:r>
    </w:p>
    <w:p w14:paraId="2F9BE7EA" w14:textId="77777777" w:rsidR="00C9265F" w:rsidRPr="00DD47D5" w:rsidRDefault="00C9265F" w:rsidP="00C9265F">
      <w:pPr>
        <w:tabs>
          <w:tab w:val="left" w:pos="720"/>
          <w:tab w:val="left" w:pos="1440"/>
          <w:tab w:val="left" w:pos="2160"/>
          <w:tab w:val="right" w:pos="8640"/>
        </w:tabs>
        <w:jc w:val="both"/>
        <w:rPr>
          <w:rFonts w:ascii="Arial" w:hAnsi="Arial" w:cs="Arial"/>
          <w:iCs/>
          <w:lang w:val="ru-RU"/>
        </w:rPr>
      </w:pPr>
      <w:r w:rsidRPr="00DD47D5">
        <w:rPr>
          <w:rFonts w:ascii="Arial" w:hAnsi="Arial" w:cs="Arial"/>
          <w:iCs/>
          <w:lang w:val="ru-RU"/>
        </w:rPr>
        <w:t>Подаяние – это плод, умножающийся в нашу пользу.</w:t>
      </w:r>
    </w:p>
    <w:p w14:paraId="0B1CCD9C" w14:textId="77777777" w:rsidR="00C9265F" w:rsidRPr="00DD47D5" w:rsidRDefault="00C9265F" w:rsidP="00C9265F">
      <w:pPr>
        <w:tabs>
          <w:tab w:val="left" w:pos="720"/>
          <w:tab w:val="left" w:pos="1440"/>
          <w:tab w:val="left" w:pos="2160"/>
          <w:tab w:val="right" w:pos="8640"/>
        </w:tabs>
        <w:jc w:val="both"/>
        <w:rPr>
          <w:rFonts w:ascii="Arial" w:hAnsi="Arial" w:cs="Arial"/>
          <w:iCs/>
          <w:lang w:val="ru-RU"/>
        </w:rPr>
      </w:pPr>
      <w:r w:rsidRPr="00DD47D5">
        <w:rPr>
          <w:rFonts w:ascii="Arial" w:hAnsi="Arial" w:cs="Arial"/>
          <w:iCs/>
          <w:lang w:val="ru-RU"/>
        </w:rPr>
        <w:t>Подаяние – это благовонное курение, жертва приятная Богу.</w:t>
      </w:r>
    </w:p>
    <w:p w14:paraId="6B0885BA" w14:textId="06093425" w:rsidR="00C9265F" w:rsidRDefault="00C9265F" w:rsidP="00C9265F">
      <w:pPr>
        <w:tabs>
          <w:tab w:val="left" w:pos="720"/>
          <w:tab w:val="left" w:pos="1440"/>
          <w:tab w:val="left" w:pos="2160"/>
          <w:tab w:val="right" w:pos="8640"/>
        </w:tabs>
        <w:jc w:val="both"/>
        <w:rPr>
          <w:rFonts w:ascii="Arial" w:hAnsi="Arial" w:cs="Arial"/>
          <w:iCs/>
          <w:lang w:val="ru-RU"/>
        </w:rPr>
      </w:pPr>
      <w:r w:rsidRPr="00DD47D5">
        <w:rPr>
          <w:rFonts w:ascii="Arial" w:hAnsi="Arial" w:cs="Arial"/>
          <w:iCs/>
          <w:lang w:val="ru-RU"/>
        </w:rPr>
        <w:t>Подаяние – это проводник, через который восполняются все наши нужды.</w:t>
      </w:r>
    </w:p>
    <w:p w14:paraId="2A222B3C" w14:textId="7BE174AF" w:rsidR="00745442" w:rsidRDefault="00745442" w:rsidP="00C9265F">
      <w:pPr>
        <w:tabs>
          <w:tab w:val="left" w:pos="720"/>
          <w:tab w:val="left" w:pos="1440"/>
          <w:tab w:val="left" w:pos="2160"/>
          <w:tab w:val="right" w:pos="8640"/>
        </w:tabs>
        <w:jc w:val="both"/>
        <w:rPr>
          <w:rFonts w:ascii="Arial" w:hAnsi="Arial" w:cs="Arial"/>
          <w:iCs/>
          <w:lang w:val="ru-RU"/>
        </w:rPr>
      </w:pPr>
    </w:p>
    <w:p w14:paraId="13466041" w14:textId="5F468EE7" w:rsidR="00745442" w:rsidRDefault="00745442" w:rsidP="00C9265F">
      <w:pPr>
        <w:tabs>
          <w:tab w:val="left" w:pos="720"/>
          <w:tab w:val="left" w:pos="1440"/>
          <w:tab w:val="left" w:pos="2160"/>
          <w:tab w:val="right" w:pos="8640"/>
        </w:tabs>
        <w:jc w:val="both"/>
        <w:rPr>
          <w:rFonts w:ascii="Arial" w:hAnsi="Arial" w:cs="Arial"/>
          <w:b/>
          <w:bCs/>
          <w:i/>
        </w:rPr>
      </w:pPr>
      <w:r>
        <w:rPr>
          <w:rFonts w:ascii="Arial" w:hAnsi="Arial" w:cs="Arial"/>
          <w:b/>
          <w:bCs/>
          <w:i/>
        </w:rPr>
        <w:t>Offerings – is the ability to accept the delegated authority of God.</w:t>
      </w:r>
    </w:p>
    <w:p w14:paraId="30E50A50" w14:textId="6F96F171" w:rsidR="00745442" w:rsidRDefault="00745442" w:rsidP="00C9265F">
      <w:pPr>
        <w:tabs>
          <w:tab w:val="left" w:pos="720"/>
          <w:tab w:val="left" w:pos="1440"/>
          <w:tab w:val="left" w:pos="2160"/>
          <w:tab w:val="right" w:pos="8640"/>
        </w:tabs>
        <w:jc w:val="both"/>
        <w:rPr>
          <w:rFonts w:ascii="Arial" w:hAnsi="Arial" w:cs="Arial"/>
          <w:b/>
          <w:bCs/>
          <w:i/>
        </w:rPr>
      </w:pPr>
      <w:r>
        <w:rPr>
          <w:rFonts w:ascii="Arial" w:hAnsi="Arial" w:cs="Arial"/>
          <w:b/>
          <w:bCs/>
          <w:i/>
        </w:rPr>
        <w:t>Offerings – is the fruit that multiplies for our benefit.</w:t>
      </w:r>
    </w:p>
    <w:p w14:paraId="0CB9603C" w14:textId="6AFDEA20" w:rsidR="00745442" w:rsidRDefault="00745442" w:rsidP="00C9265F">
      <w:pPr>
        <w:tabs>
          <w:tab w:val="left" w:pos="720"/>
          <w:tab w:val="left" w:pos="1440"/>
          <w:tab w:val="left" w:pos="2160"/>
          <w:tab w:val="right" w:pos="8640"/>
        </w:tabs>
        <w:jc w:val="both"/>
        <w:rPr>
          <w:rFonts w:ascii="Arial" w:hAnsi="Arial" w:cs="Arial"/>
          <w:b/>
          <w:bCs/>
          <w:i/>
        </w:rPr>
      </w:pPr>
      <w:r>
        <w:rPr>
          <w:rFonts w:ascii="Arial" w:hAnsi="Arial" w:cs="Arial"/>
          <w:b/>
          <w:bCs/>
          <w:i/>
        </w:rPr>
        <w:t>Offerings – is the sweet-swelling aroma of the sacrifice that is pleasing to God.</w:t>
      </w:r>
    </w:p>
    <w:p w14:paraId="2A0BB1A8" w14:textId="76D74392" w:rsidR="00745442" w:rsidRPr="00745442" w:rsidRDefault="00745442" w:rsidP="00C9265F">
      <w:pPr>
        <w:tabs>
          <w:tab w:val="left" w:pos="720"/>
          <w:tab w:val="left" w:pos="1440"/>
          <w:tab w:val="left" w:pos="2160"/>
          <w:tab w:val="right" w:pos="8640"/>
        </w:tabs>
        <w:jc w:val="both"/>
        <w:rPr>
          <w:rFonts w:ascii="Arial" w:hAnsi="Arial" w:cs="Arial"/>
          <w:b/>
          <w:bCs/>
          <w:i/>
        </w:rPr>
      </w:pPr>
      <w:r>
        <w:rPr>
          <w:rFonts w:ascii="Arial" w:hAnsi="Arial" w:cs="Arial"/>
          <w:b/>
          <w:bCs/>
          <w:i/>
        </w:rPr>
        <w:t>Offerings – is the guide through which all of our needs are fulfilled.</w:t>
      </w:r>
    </w:p>
    <w:p w14:paraId="40FF2948" w14:textId="77777777" w:rsidR="00C9265F" w:rsidRPr="00745442" w:rsidRDefault="00C9265F" w:rsidP="00C9265F">
      <w:pPr>
        <w:autoSpaceDE w:val="0"/>
        <w:autoSpaceDN w:val="0"/>
        <w:adjustRightInd w:val="0"/>
        <w:jc w:val="right"/>
        <w:rPr>
          <w:rFonts w:ascii="Arial" w:hAnsi="Arial" w:cs="Arial"/>
          <w:b/>
          <w:iCs/>
        </w:rPr>
      </w:pPr>
    </w:p>
    <w:p w14:paraId="6C13BE16" w14:textId="77777777" w:rsidR="00D314CB" w:rsidRPr="00164E68" w:rsidRDefault="00D314CB" w:rsidP="009E3CA7">
      <w:pPr>
        <w:jc w:val="both"/>
        <w:rPr>
          <w:iCs/>
        </w:rPr>
      </w:pPr>
    </w:p>
    <w:sectPr w:rsidR="00D314CB" w:rsidRPr="00164E6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E833A" w14:textId="77777777" w:rsidR="008D1789" w:rsidRDefault="008D1789" w:rsidP="00C9265F">
      <w:r>
        <w:separator/>
      </w:r>
    </w:p>
  </w:endnote>
  <w:endnote w:type="continuationSeparator" w:id="0">
    <w:p w14:paraId="4C38C7CD" w14:textId="77777777" w:rsidR="008D1789" w:rsidRDefault="008D1789" w:rsidP="00C92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330712"/>
      <w:docPartObj>
        <w:docPartGallery w:val="Page Numbers (Bottom of Page)"/>
        <w:docPartUnique/>
      </w:docPartObj>
    </w:sdtPr>
    <w:sdtEndPr>
      <w:rPr>
        <w:noProof/>
      </w:rPr>
    </w:sdtEndPr>
    <w:sdtContent>
      <w:p w14:paraId="5ADC43CC" w14:textId="5C85DE5B" w:rsidR="00C9265F" w:rsidRDefault="00C926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5D15D1" w14:textId="77777777" w:rsidR="00C9265F" w:rsidRDefault="00C92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82D24" w14:textId="77777777" w:rsidR="008D1789" w:rsidRDefault="008D1789" w:rsidP="00C9265F">
      <w:r>
        <w:separator/>
      </w:r>
    </w:p>
  </w:footnote>
  <w:footnote w:type="continuationSeparator" w:id="0">
    <w:p w14:paraId="2B76107A" w14:textId="77777777" w:rsidR="008D1789" w:rsidRDefault="008D1789" w:rsidP="00C92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65F"/>
    <w:rsid w:val="00164E68"/>
    <w:rsid w:val="004B5579"/>
    <w:rsid w:val="00526168"/>
    <w:rsid w:val="005C6565"/>
    <w:rsid w:val="00745442"/>
    <w:rsid w:val="008D1789"/>
    <w:rsid w:val="009E3CA7"/>
    <w:rsid w:val="00BC5A56"/>
    <w:rsid w:val="00C9265F"/>
    <w:rsid w:val="00D314CB"/>
    <w:rsid w:val="00DD47D5"/>
    <w:rsid w:val="00ED102E"/>
    <w:rsid w:val="00F65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2C604"/>
  <w15:chartTrackingRefBased/>
  <w15:docId w15:val="{1D5BD9E0-20E5-4958-9088-F01A5537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6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265F"/>
    <w:pPr>
      <w:tabs>
        <w:tab w:val="center" w:pos="4680"/>
        <w:tab w:val="right" w:pos="9360"/>
      </w:tabs>
    </w:pPr>
  </w:style>
  <w:style w:type="character" w:customStyle="1" w:styleId="HeaderChar">
    <w:name w:val="Header Char"/>
    <w:basedOn w:val="DefaultParagraphFont"/>
    <w:link w:val="Header"/>
    <w:uiPriority w:val="99"/>
    <w:rsid w:val="00C926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9265F"/>
    <w:pPr>
      <w:tabs>
        <w:tab w:val="center" w:pos="4680"/>
        <w:tab w:val="right" w:pos="9360"/>
      </w:tabs>
    </w:pPr>
  </w:style>
  <w:style w:type="character" w:customStyle="1" w:styleId="FooterChar">
    <w:name w:val="Footer Char"/>
    <w:basedOn w:val="DefaultParagraphFont"/>
    <w:link w:val="Footer"/>
    <w:uiPriority w:val="99"/>
    <w:rsid w:val="00C9265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2022-08-28T14:11:00Z</dcterms:created>
  <dcterms:modified xsi:type="dcterms:W3CDTF">2022-09-03T07:53:00Z</dcterms:modified>
</cp:coreProperties>
</file>