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D406" w14:textId="77777777" w:rsidR="00E81ECD" w:rsidRPr="00E81ECD" w:rsidRDefault="00E81ECD" w:rsidP="00E81ECD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07.15.22 Пятница 7:00 </w:t>
      </w:r>
      <w:proofErr w:type="spellStart"/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7F6A71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C75376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t>Отложить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81ECD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t>обновиться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E81ECD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t>облечься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7DB7C0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A31096E" w14:textId="77777777" w:rsidR="00E81ECD" w:rsidRPr="00E81ECD" w:rsidRDefault="00E81ECD" w:rsidP="00E81ECD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Право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на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власть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,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отложить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прежний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образ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жизни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, </w:t>
      </w:r>
    </w:p>
    <w:p w14:paraId="56439D59" w14:textId="77777777" w:rsidR="00E81ECD" w:rsidRPr="00E81ECD" w:rsidRDefault="00E81ECD" w:rsidP="00E81ECD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чтобы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облечь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свои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тела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в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новый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образ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b/>
          <w:i/>
          <w:sz w:val="28"/>
          <w:szCs w:val="28"/>
          <w:lang w:val="ru-RU"/>
        </w:rPr>
        <w:t>жизни</w:t>
      </w:r>
      <w:r w:rsidRPr="00E81ECD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. </w:t>
      </w:r>
    </w:p>
    <w:p w14:paraId="7AF837B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F7F811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7989109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4DA57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1.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 Отложить.</w:t>
      </w:r>
    </w:p>
    <w:p w14:paraId="2FD21DA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2.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 Обновиться.</w:t>
      </w:r>
    </w:p>
    <w:p w14:paraId="2AC84B7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3.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 Облечься.</w:t>
      </w:r>
    </w:p>
    <w:p w14:paraId="6103C5C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8C67FC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22139D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FB464D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768E4CDF" w14:textId="77777777" w:rsidR="00E81ECD" w:rsidRPr="00E81ECD" w:rsidRDefault="00E81ECD" w:rsidP="00E81ECD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C27F81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 связи с этим, мы остановились на</w:t>
      </w: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Всевышнего.</w:t>
      </w:r>
    </w:p>
    <w:p w14:paraId="3464F4D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012240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достопоклоняемого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72FC789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AABB34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0809135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F37D01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 xml:space="preserve">уповаю; щит мой, рог спасения моего и убежище мое. Призову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B35DF6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CC7B02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73BEBF0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2.  Господи – Ты Твердыня моя! </w:t>
      </w:r>
    </w:p>
    <w:p w14:paraId="77B38C7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E1FB2A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11678C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>5.  Господи – Ты Скала моя!</w:t>
      </w:r>
    </w:p>
    <w:p w14:paraId="362453A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>6.  Господи – Ты Щит мой!</w:t>
      </w:r>
    </w:p>
    <w:p w14:paraId="2AA9A34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48E8C4F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p w14:paraId="24D7FA3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CA7C1D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Да услышит Господь эти слова, и да увековечит их в нашем сердце, и да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соделает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нас твердыми и непоколебимыми в надежде.</w:t>
      </w:r>
    </w:p>
    <w:p w14:paraId="1AC41A1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02AAF8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E81ECD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обетованиях, содержащихся в Крепости имени, Бога Всевышнего. </w:t>
      </w:r>
    </w:p>
    <w:p w14:paraId="309D154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ru-RU"/>
        </w:rPr>
      </w:pPr>
    </w:p>
    <w:p w14:paraId="15461E0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3DFAFF8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12AE4F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459DE32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51FC40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Твёрдый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3EAF31B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6213A4D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Крепко утверждённый; непоколебимый.</w:t>
      </w:r>
    </w:p>
    <w:p w14:paraId="26A7475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7A6789E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712315F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Исполненный силы Святого Духа.</w:t>
      </w:r>
    </w:p>
    <w:p w14:paraId="6A0ED96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6B65C0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2CF5EAD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13FE41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Твердыня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3B1E555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5BBF42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6692029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0A7B0C5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952E2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4F17C7F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5EFAA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7CC229F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FD1A28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1.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68550A2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17376B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2.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659D868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73E7FD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3.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63BA7D8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6E362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4.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1321348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BE963F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вопроса.</w:t>
      </w:r>
    </w:p>
    <w:p w14:paraId="43AC6EF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929E62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*Какую цену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 чтобы Бог, мог получить основание, хранить нас, в Своём совершенном мире?</w:t>
      </w:r>
    </w:p>
    <w:p w14:paraId="676F39A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103096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Ис.26:3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C8C1FB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6AA6A6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Цена первого условия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, за право обладать твёрдостью Бога, в своём духе – состояла в насаждении самого себя в доме Господнем.</w:t>
      </w:r>
    </w:p>
    <w:p w14:paraId="52C0DBF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BC377C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Насажденные в доме Господнем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, они цветут во дворах Бога нашего; они и в старости плодовиты, сочны и свежи, чтобы возвещать, что праведен Господь, твердыня моя, и нет неправды в Нем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Пс.91:13-16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4D81B5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19CA11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>Цена второго условия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, за право обладать твёрдостью Бога, состоит в том, чтобы являть милость сосудам милосердия.</w:t>
      </w:r>
    </w:p>
    <w:p w14:paraId="40DD68D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90CE13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Добрый человек милует и взаймы дает; он даст твердость словам своим на суде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.</w:t>
      </w:r>
    </w:p>
    <w:p w14:paraId="4E29E42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821D9A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Цена третьего условия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, за право обладать твёрдостью Бога, содержится – в хождении по путям Господним:</w:t>
      </w:r>
    </w:p>
    <w:p w14:paraId="05A875D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ABDE1E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Если будешь соблюдать все, что Я заповедую тебе, и будешь 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ходить путями Моими и делать угодное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пред очами Моими, соблюдая уставы Мои и заповеди Мои, 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как делал раб Мой Давид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то Я буду с тобою и устрою тебе 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дом твердый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, как Я устроил Давиду, и отдам тебе Израиля (</w:t>
      </w:r>
      <w:proofErr w:type="gramStart"/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.11:38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Исходя, из имеющейся констатации:</w:t>
      </w:r>
    </w:p>
    <w:p w14:paraId="5190D74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C9F8FA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Чтобы Бог, мог устроить наше тело, в дом твёрдый – нам необходимо</w:t>
      </w:r>
    </w:p>
    <w:p w14:paraId="5056600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подобно Давиду, поселиться в крепости, под названием – Сион. </w:t>
      </w:r>
    </w:p>
    <w:p w14:paraId="1CAF5B3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E4A2E7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Крепость Сион, представляет наше тело, при одном условии, если мы имеем органическую причастность, к крепости Сиона, в достоинстве добродетельной жены. 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Прит.31:10-31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EE424A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15FDE3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Учитывая же, что все достоинства добродетельной жены мы стали рассматривать в храме нашего тела, то под мужем добродетельной жены, следует рассматривать нашего нового человека, который представляет в храме нашего тела, интересы Христа, в качестве нашего Мужа.</w:t>
      </w:r>
    </w:p>
    <w:p w14:paraId="75DC7D8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6C8A1E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Под добродетельной женой, следует рассматривать свою душу, которую мы потеряли в смерти Господа Иисуса, когда законом умерли для закона, и затем, обрели свою душу в воскресении Иисуса Христа, в новом качестве, в котором она стала способной, не посягать своим умом, на роль ума нашего нового человека. </w:t>
      </w:r>
    </w:p>
    <w:p w14:paraId="79F8BA9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61A32B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Под самой же добродетелью или же, добрыми делами, следует рассматривать плод нашего духа, приносимый деревом жизни, в двенадцати месяцах священного года, которое мы взрастили в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Едеме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нашего доброго сердца, путём нашей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соработы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с истиною слова, сокрытого в нашем добром сердце, и со Святым Духом, открывающим значимость истины слова, сокрытого в нашем сердце. </w:t>
      </w:r>
    </w:p>
    <w:p w14:paraId="4618F2B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236A6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1.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</w:t>
      </w: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 –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это способность воздавать своему мужу добром, а не злом, во все дни жизни своей.  </w:t>
      </w:r>
    </w:p>
    <w:p w14:paraId="57B7010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AE9E0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 xml:space="preserve">2. 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 – это способность,</w:t>
      </w: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добывать шерсть и лен, и с охотою работать своими руками.</w:t>
      </w:r>
    </w:p>
    <w:p w14:paraId="1FF0D5B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542EA1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3.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 – это способность, подобно купеческим кораблям, издалека добывать хлеб свой.</w:t>
      </w:r>
    </w:p>
    <w:p w14:paraId="231CAD0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E26086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4.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это способность, вставать ночью и раздавать пищу в доме своем и урочное служанкам своим. </w:t>
      </w:r>
    </w:p>
    <w:p w14:paraId="341D601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5FC11D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5.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это способность, размышлять о поле, и принимать решение о приобретении поля, на правах собственности. </w:t>
      </w:r>
    </w:p>
    <w:p w14:paraId="1244795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7F0909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6.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 – это способность, «от плодов рук своих насаждать виноградник».</w:t>
      </w:r>
    </w:p>
    <w:p w14:paraId="12E8E13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B145FA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7.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это способность, препоясывать силою чресла свои и укреплять мышцы свои. </w:t>
      </w:r>
    </w:p>
    <w:p w14:paraId="27A5983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6CDC2C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8.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 – исходит из состояния её сердца, в котором она чувствует или же, обнаруживает, что занятие ее хорошо, и – светильник ее не гаснет и ночью.</w:t>
      </w:r>
    </w:p>
    <w:p w14:paraId="6EB5769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292C70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9.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 – обнаруживает себя, в протягивании её рук к прялке, когда персты её берутся за веретено.</w:t>
      </w:r>
    </w:p>
    <w:p w14:paraId="13EA71D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41D5F0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«Протягивает руки свои к прялке, и персты ее берутся за веретено». </w:t>
      </w:r>
    </w:p>
    <w:p w14:paraId="15D466C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07830E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Прялка – это прядильный станок. А, веретено – это ручное прядильное орудие, при помощи которого, из шерсти производилось закручивание и наматывание нити.</w:t>
      </w:r>
    </w:p>
    <w:p w14:paraId="6DF88F0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394684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Из полотна, сотканного из шерстяных нитей, в сочетании с виссоном, сотканным из льняных нитей, были сделаны покрывала для Скинии; завеса, отделяющая святилище, от Святая-святых; священный хитон, для священников; пояс; и судный наперсник.</w:t>
      </w:r>
    </w:p>
    <w:p w14:paraId="1F70FFC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E81ECD">
        <w:rPr>
          <w:rFonts w:ascii="Arial" w:eastAsia="Times New Roman" w:hAnsi="Arial" w:cs="Arial"/>
          <w:sz w:val="16"/>
          <w:szCs w:val="16"/>
          <w:lang w:val="ru-RU"/>
        </w:rPr>
        <w:t xml:space="preserve"> </w:t>
      </w:r>
    </w:p>
    <w:p w14:paraId="4D12222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И, таким образом, добродетельная жена, в лице отдельного человека, посвящённого Богу, в священники - будет представлять дом духовный, священство святое, чтобы приносить духовные жертвы, благоприятные Богу Иисусом Христом.</w:t>
      </w:r>
    </w:p>
    <w:p w14:paraId="4BB430D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AC294A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При этом носить такую одежду человекам, не посвящённым в достоинство священников, категорически воспрещалось законом.</w:t>
      </w:r>
    </w:p>
    <w:p w14:paraId="75CE924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0CDA68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Лев.19:19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 И ещё:</w:t>
      </w:r>
    </w:p>
    <w:p w14:paraId="3C7B281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5BBDF56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Не засевай виноградника своего двумя родами семян, чтобы не сделать тебе заклятым сбора семян, которые ты посеешь вместе с плодами виноградника своего. Не паши на воле и осле вместе. Не надевай одежды, сделанной из разных веществ, из шерсти и льна вместе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Вт.22:9-11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17BBA8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B04FB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Исходя, из постановления имеющегося устава, священник напротив – обязан был, сводить свой скот с иною породою; пахать на воле и осле вместе; засевать своё поле или свой виноградник двумя родами семян; и одеваться в одежду из разнородных нитей, из шерсти и льна.</w:t>
      </w:r>
    </w:p>
    <w:p w14:paraId="60EE3A6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E4359F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 Писании – образом волос, растущих на теле человека, и шерсти, растущей на теле овцы – являлись дела плоти.</w:t>
      </w:r>
    </w:p>
    <w:p w14:paraId="68DFE6D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0A7E58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Однако остриженная шерсть, из пряжи которой, будет сделана одежда священника, будет служить свидетельством, что совесть данного человека, очищена от мёртвых дел. </w:t>
      </w:r>
    </w:p>
    <w:p w14:paraId="741E407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79B106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И, что такой человек – умер, для своего народа; для дома своего отца; и для растлевающих вожделений своей души. И, по словам Христа, будучи мёртвым для греха, как труп, получил гарантию на восхищение</w:t>
      </w:r>
    </w:p>
    <w:p w14:paraId="22D057A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BF18D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; две будут молоть вместе: </w:t>
      </w:r>
    </w:p>
    <w:p w14:paraId="1728463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7F1ABDF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Одна возьмется, а другая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; двое будут на поле: один возьмется, а другой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. На это сказали Ему: где, Господи? Он же сказал им: где труп, там соберутся и орлы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Лк.17:33-37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FF59A1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C2578F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И, если нити из шерсти, в одежде священника, свидетельствовали, что совесть его очищена от мёртвых дел. То сочетание нитей изо льна, свидетельствовали, в одежде священника праведность, полученную в воскресении Христа, которое являлось результатом Его смерти.</w:t>
      </w:r>
    </w:p>
    <w:p w14:paraId="549D707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6EF966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- быть наследником мира, но праведностью веры. Потому и вменилось ему в праведность. А впрочем, не в отношении к нему одному написано, что вменилось ему, но и в отношении к нам; вменится и нам, </w:t>
      </w:r>
    </w:p>
    <w:p w14:paraId="206A218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2295C4D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Рим.4:13-25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6AC27F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585343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А посему, образ льна, семя которого было посеянным в доброй почве, человеческого сердца, которое умерло, чтобы принести плод, из волокон которого вырабатывались нити, для льняной ткани – представляли в священном хитоне священника, смерть и воскресение Христа или же, что данный человек, умер для греха, и живёт для Бога.</w:t>
      </w:r>
    </w:p>
    <w:p w14:paraId="1231493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D2D35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возьми к себе Аарона, брата твоего, и сынов его с ним, от среды сынов Израилевых, чтоб он был священником Мне, Аарона и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Надава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Авиуда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Елеазара и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Ифамара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сынов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Аароновых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. И сделай священные одежды Аарону, брату твоему, для славы и благолепия.</w:t>
      </w:r>
    </w:p>
    <w:p w14:paraId="3E0397D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2AE3D82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скажи всем мудрым сердцем, которых Я исполнил духа премудрости, чтобы они сделали Аарону одежды для посвящения его, чтобы он был священником Мне. Вот одежды, которые должны они сделать: наперсник,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ефод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верхняя риза, хитон стяжной,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кидар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 пояс. </w:t>
      </w:r>
    </w:p>
    <w:p w14:paraId="01E86F5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4D0348C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Пусть сделают священные одежды Аарону, брату твоему, и сынам его, чтобы он был священником Мне. Пусть они возьмут золота, голубой и пурпуровой и червленой шерсти и виссона, и сделают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ефод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из золота, </w:t>
      </w:r>
    </w:p>
    <w:p w14:paraId="120B9F5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62EB803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Из голубой, пурпуровой и червленой шерсти, и из крученого виссона, искусною работою. И пояс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ефода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, который поверх его, должен быть одинаковой с ним работы, из золота, из голубой, пурпуровой и червленой шерсти и из крученого виссона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Исх.28:1-8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FA210F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07710DC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Сделай наперсник судный искусною работою; сделай его такою же работою, как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ефод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: из золота, из голубой, пурпуровой и червленой шерсти и из крученого виссона сделай его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Исх.28:15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17293FB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47E157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И, если священные одежды священника, из нитей шерсти и льна – являлась образом нового человека, несущего в себе полномочия воскресения Христово, в которого облечено было тело священника, – </w:t>
      </w:r>
    </w:p>
    <w:p w14:paraId="140A42B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8AEEB3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То Скиния, сделанная из покрывал шерсти и льна – являлась образом нашего тела, усыновлённого, искуплением во Христе Иисусе.</w:t>
      </w:r>
    </w:p>
    <w:p w14:paraId="1983147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4B517D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>Скинию же сделай из десяти покрывал крученого виссона и из голубой, пурпуровой и червленой шерсти, и херувимов сделай на них искусною работою; длина каждого покрывала двадцать восемь локтей, а ширина каждого покрывала четыре локтя: мера одна всем покрывалам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Исх.26:1,2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2612BB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4D6C85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Десять покрывал, демонстрировали в нашем теле – святость Всевышнего, в истине начальствующего учения Христова, которое представлено в размере длины и ширины каждого покрывала, размер которых, стоял на страже святости Всевышнего.</w:t>
      </w:r>
    </w:p>
    <w:p w14:paraId="5ECFDE8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798109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Любое число в Писании, разделённое на семь без остатка – это образ в теле человека, полноты Христовой, делающей его органической частью, невесты Агнца. В данном случае: 28:7=4 – это образ четырёх базовых учений, каждое из которых содержит в себе тройственность. </w:t>
      </w:r>
    </w:p>
    <w:p w14:paraId="4FC087B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823F0D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Завеса Святилища, отделяющая Святилище от Святая-святых, и служащая путём в сферу, непроницаемого света мглы, в которой благоволил обитать Бог, сделанная из нитей шерсти и льна, и повешенная на четырёх столбах из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ситтим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>, так же – представляет в теле человека святость Всевышнего, на страже которой стоят херувимы, опираясь на четыре золотых столба.</w:t>
      </w:r>
    </w:p>
    <w:p w14:paraId="05DB552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A5D917A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сделай завесу из голубой, пурпуровой и червленой шерсти и крученого виссона; искусною работою должны быть сделаны на ней херувимы; и повесь ее на четырех столбах из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обложенных золотом, с золотыми крючками, на четырех подножиях серебряных, </w:t>
      </w:r>
    </w:p>
    <w:p w14:paraId="02A2E1E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3DC0C93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Обложенных золотом, с золотыми крючками, на четырех подножиях серебряных; и повесь завесу на крючках и внеси туда за завесу ковчег откровения; и будет завеса отделять вам святилище от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-святых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Исх.26:31-33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7F4E1B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884B91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Завеса Скинии, из нитей шерсти и льна, в нашем теле, открывающая путь в Святая-святых – это образ Крови Иисуса Христа, дающей нам дерзновение, входить во Святилище путём новым и живым который Он вновь открыл нам через завесу, то есть плоть Свою.</w:t>
      </w:r>
    </w:p>
    <w:p w14:paraId="16BDB8B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642D0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291F681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Евр.10:19-23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4E9F7D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ED54AF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Всякий раз, когда мы обращаемся к свой душе, чтобы вывести её из состояния уныния к упованию на Бога – мы даём основание послам Тирского царя, устроить наше тело в дом твёрдый. </w:t>
      </w:r>
    </w:p>
    <w:p w14:paraId="27A8F1F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757789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10.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представлено в её длани, которую она открывает бедному, и подает руку свою нуждающемуся. </w:t>
      </w:r>
    </w:p>
    <w:p w14:paraId="11B9BC8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D825D1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Как написано: «длань свою она открывает бедному, и руку свою подает нуждающемуся». </w:t>
      </w:r>
    </w:p>
    <w:p w14:paraId="2D38F65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D505FE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Бедным и нуждающимся в нашем теле – является наша душа, которую мы потеряли в смерти Господа Иисуса, и за тем, обрели её вновь в Его воскресении. В силу этого, опорой и упованием нашей души, остался только Один Господь.</w:t>
      </w:r>
    </w:p>
    <w:p w14:paraId="0F7BB5A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7F56D7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Однако, сама по себе, наша душа, даже в таком привилегированном положении, не может сама помочь себе, чтобы восполнить своё алкание, и свою жажду, в личном общении с Богом.</w:t>
      </w:r>
    </w:p>
    <w:p w14:paraId="3D7529E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2D4405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Нужен некто, в лице добродетельной жены, кто-бы мог, протянуть ей руку помощи, чтобы восполнить её алкание и её жажду в Боге. И, как мы уже знаем, этим некто – является наш новый человек, во власти которого находится штурвал нашей души – это жезл наших уст.</w:t>
      </w:r>
    </w:p>
    <w:p w14:paraId="33B4BB1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779723D" w14:textId="54E2CF7C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Что унываешь ты, душа моя, и что смущаешься? Уповай на </w:t>
      </w:r>
      <w:proofErr w:type="gramStart"/>
      <w:r w:rsidR="009358AA"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Бога,  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</w:t>
      </w:r>
      <w:proofErr w:type="gram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ибо я буду еще славить Его, Спасителя моего и Бога моего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Пс.41:6;12;  42:5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92059B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91D925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Эта фраза, дважды повторяется в молитве 41 Псалма, и за тем, в следующей молитве 42 Псалма. Что указывает, на определённую значимость, данного принципа, в наших отношениях со своей душою.</w:t>
      </w:r>
    </w:p>
    <w:p w14:paraId="7E8533C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71F6D0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Всякий раз, когда мы обращаемся к свой душе, чтобы вывести её из состояния уныния к упованию на Бога – мы даём основание послам Тирского царя, устроить наше тело в дом твёрдый. </w:t>
      </w:r>
    </w:p>
    <w:p w14:paraId="6BA6470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500058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11.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это то, что она, не боится стужи для семьи своей, потому что вся семья ее одета в двойные одежды. </w:t>
      </w:r>
    </w:p>
    <w:p w14:paraId="4CE0DD3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69926FC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lastRenderedPageBreak/>
        <w:t>Как написано: «не боится стужи для семьи своей, потому что вся семья ее одета в двойные одежды».</w:t>
      </w:r>
    </w:p>
    <w:p w14:paraId="31D6EA0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CDBF17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Определением семьи – являются отношения мужчины и женщины, которые находятся в взаимном завете брачного союза, и их дети, рождённые в этом союзе. </w:t>
      </w:r>
    </w:p>
    <w:p w14:paraId="3CCC536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5A86E1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Учитывая, что в этой притче, речь идёт об отношениях брачного союза, человека со Христом, нашими детьми – является обетования Божии, обусловленные плодом нашего духа.</w:t>
      </w:r>
    </w:p>
    <w:p w14:paraId="2994096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F396BD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Образом стужи – является вторая смерть, рождённая царствующим грехом в теле человека. Как написано:</w:t>
      </w:r>
    </w:p>
    <w:p w14:paraId="48EBE70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D0A1CE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Блажен человек, который переносит искушение, потому что, быв испытан, он получит венец жизни, который обещал Господь любящим Его. В искушении никто не говори: Бог меня искушает; </w:t>
      </w:r>
    </w:p>
    <w:p w14:paraId="2802C5D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0D6BDA3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Иак.1:12-15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D9F2A0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1D05C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Образом двойных одежд – является оправдание, в нательной одежде из льна, и праведность, в верхнем хитоне, из шерсти и льна, представленная в нашем теле, в достоинстве царствующей благодати</w:t>
      </w:r>
    </w:p>
    <w:p w14:paraId="1A742B4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5ACA67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Посему, как преступлением одного всем человекам осуждение, так правдою одного всем человекам оправдание к жизни. Ибо, как непослушанием одного человека сделались многие грешными, так и послушанием одного сделаются праведными многие.</w:t>
      </w:r>
    </w:p>
    <w:p w14:paraId="7B7B307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3FFF549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Закон же пришел после, и таким образом умножилось преступление. А когда умножился грех, стала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преизобиловать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благодать, дабы, как грех царствовал к смерти, так и благодать воцарилась через праведность к жизни вечной Иисусом Христом, Господом нашим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Рим.5:18-21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15C2AF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E871D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Всякий раз, когда мы взираем на обетования Божии, принятые в наше сердце, которые содержат в себе, благодать Божию, воцарившуюся через праведность, в нашем теле – мы даём основание послам Тирского царя, устроить наше тело в дом твёрдый. </w:t>
      </w:r>
    </w:p>
    <w:p w14:paraId="7B63019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041E81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 xml:space="preserve">12.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это то, что она делает себе ковры; и что виссон и пурпур – являются её одеждой. Как написано: </w:t>
      </w:r>
    </w:p>
    <w:p w14:paraId="1B70636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41A1A1E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«Она делает себе ковры; виссон и пурпур - одежда ее». </w:t>
      </w:r>
    </w:p>
    <w:p w14:paraId="70CE26E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FB7B7B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На иврите, слово «ковры» означает – покрывала, защищающие человека, от гнева Божия.</w:t>
      </w:r>
    </w:p>
    <w:p w14:paraId="3610107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153AFE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Пс.90:1,2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28FACC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CE4E85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Одежда, из виссона, в сочетании с пурпуровой шерстью – это праведность святых, обнаруживающая себя, в послушании благовествуемому слову истины, в устах человека, облечённого полномочиями отцовства Бога.</w:t>
      </w:r>
    </w:p>
    <w:p w14:paraId="74B1864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7A233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Голова твоя на тебе, как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Кармил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, и волосы на голове твоей, как пурпур; царь увлечен твоими кудрями. Как ты прекрасна, как привлекательна, возлюбленная, твоею миловидностью!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Песн.7:6,7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DA50C4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FD5EFB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Человек, признающий над собою власть,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помазующего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слова, посланника Божия, будет облечён во славу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помазующего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слова, которое будет великим веселием и радостью, для его тела.</w:t>
      </w:r>
    </w:p>
    <w:p w14:paraId="4D592D9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137076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Мардохей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вышел от царя в царском одеянии яхонтового и белого цвета и в большом золотом венце, и в мантии виссонной и пурпуровой. И город Сузы возвеселился и возрадовался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Есф.8:15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7238C1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C2963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Одежда, из виссона, в сочетании с пурпуровой шерстью – это праведность святых, обнаруживающая себя, в послушании слову истины, в устах человека, облечённого полномочиями отцовства Бога.</w:t>
      </w:r>
    </w:p>
    <w:p w14:paraId="190899F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A083D9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Такая одежда, станет его носильным одром и седалищем, на котором Ангелы Божии, будут носить его, чтобы он не преткнулся ногою своею.</w:t>
      </w:r>
    </w:p>
    <w:p w14:paraId="2930FE3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7963F3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Носильный одр сделал себе царь Соломон из дерев Ливанских;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столпцы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его сделал из серебра, локотники его из золота, седалище его из пурпуровой ткани; внутренность его убрана с любовью дщерями Иерусалимскими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Песн.3:9,10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A038DF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56977D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 xml:space="preserve">льва и дракона. "За то, что он возлюбил Меня, избавлю его; защищу его, </w:t>
      </w:r>
    </w:p>
    <w:p w14:paraId="2A2882A0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6F27FB1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Пс.90:11-16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BD82EF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F8FA282" w14:textId="77777777" w:rsidR="00E81ECD" w:rsidRPr="00E81ECD" w:rsidRDefault="00E81ECD" w:rsidP="00E8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Всякий раз, когда мы возвеличиваем истину слова Божия в храме нашем тела, превыше всякого имени – мы даём основание послам Тирского царя, устроить наше тело в дом твёрдый.</w:t>
      </w:r>
    </w:p>
    <w:p w14:paraId="245A462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641C90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13.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добродетельной жены – состоит в том, что муж её известен у ворот, когда сидит со старейшинами земли. Как написано:</w:t>
      </w:r>
    </w:p>
    <w:p w14:paraId="14C9748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F88ED6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«Муж ее известен у ворот, когда сидит со старейшинами земли».</w:t>
      </w:r>
    </w:p>
    <w:p w14:paraId="1307B03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90082E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Дословный перевод данной фразы: «Она делает известным своего мужа, когда он сидит у ворот со старейшинами земли».</w:t>
      </w:r>
    </w:p>
    <w:p w14:paraId="13ABA07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A38551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Быть известным у ворот земли, среди старейшин земли означает – стоять во главе старейшин земли.</w:t>
      </w:r>
    </w:p>
    <w:p w14:paraId="1E262FD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A066A6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Чтобы понять эту таинственную характеристику, добродетельной жены, в которую мы призваны облечь наше тело, чтобы разрушить в нашем теле державу смерти, и воздвигнуть на её месте, державу жизни вечной – нам необходимо понять: </w:t>
      </w:r>
    </w:p>
    <w:p w14:paraId="232CD1B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975A98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Что в нашем теле, является воротами земли? Кто является старейшинами земли, сидящими у этих ворот? И: Какую роль, исполняют старейшины земли, во главе с нашим мужем?</w:t>
      </w:r>
    </w:p>
    <w:p w14:paraId="01F5704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FE1B55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Ворота города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, в древних города – являлись местом судилища, на котором разбирались всякие тяжбы, и решались всякие споры.</w:t>
      </w:r>
    </w:p>
    <w:p w14:paraId="50F6275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E4F2A1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Возненавидьте зло и возлюбите добро, и восстановите у ворот правосудие; может быть, Господь Бог Саваоф помилует остаток Иосифов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Ам.5:15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А посему:</w:t>
      </w:r>
    </w:p>
    <w:p w14:paraId="0E0D874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80B4BA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Сидеть у ворот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– это разбирать и защищать в суде, дело бедного и нищего, и выносить судебный приговор их врагам.</w:t>
      </w:r>
    </w:p>
    <w:p w14:paraId="2461A9C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1BBBB1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 данном случае, бедным и нищим – является наше тело, находящееся в зависимости от царствующего в нём греха, в лице ветхого человека, за которым стоят организованные силы тьмы.</w:t>
      </w:r>
    </w:p>
    <w:p w14:paraId="2A0471B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8B3A9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>Воротами земли в нашем теле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– являются наши уста, которые являются командным пунктом, призванным управлять нашим телом.</w:t>
      </w:r>
    </w:p>
    <w:p w14:paraId="0353AD2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C26025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Пс.140:3,4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1934894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F83C9E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Защищать дело бедного и нищего в суде у ворот нашего города, в достоинстве своего тела – это исповедовать своими устами Веру Божию, пребывающую в нашем сердце, в формате обетования, призванного усыновить наше тело, искуплением во Христе Иисусе.</w:t>
      </w:r>
    </w:p>
    <w:p w14:paraId="4DE4891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36C14B7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Старейшины земли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, сидящие у ворот земли, в нашем теле, во главе с нашим Мужем – это свод заповедей и уставов Всевышнего, пребывающих в нашем сердце, и сидящих у ворот наших уст.</w:t>
      </w:r>
    </w:p>
    <w:p w14:paraId="746396C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B9B67F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Известным своего Мужа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>, добродетельная жена, делает, за счёт того, что представляет Его интересы, и выполняет Его волю, силою Святого Духа, которого она, в своё время, приняла в своё сердце, как Господа и Господина своей жизни.</w:t>
      </w:r>
    </w:p>
    <w:p w14:paraId="03F15B1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D4100D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Вы примете силу, когда сойдет на вас Дух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; и будете Мне свидетелями в Иерусалиме и во всей Иудее и Самарии и даже до края земли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Деян.1:8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1CAE0E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F229D6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>Роль,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которую призваны исполнять старейшины земли, во главе с нашим мужем – это приводить в исполнение, свод заповедей и уставов Всевышнего, написанных на скрижалях нашего сердца, чтобы дать Ему основание, разрушить в нашем теле, державу смерти, и воздвигнуть на её месте, державу жизни. </w:t>
      </w:r>
    </w:p>
    <w:p w14:paraId="6DFCC3E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4F3F57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E81ECD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E81ECD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E1BD461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CAF6F65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Всякий раз, когда мы исповедуем Иисуса Господом и сердцем нашим веруем, что Бог воскресил Его из мертвых – мы даём основание послам Тирского царя, устроить наше тело в дом твёрдый. </w:t>
      </w:r>
    </w:p>
    <w:p w14:paraId="31514DB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71FE92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b/>
          <w:sz w:val="28"/>
          <w:szCs w:val="28"/>
          <w:lang w:val="ru-RU"/>
        </w:rPr>
        <w:t xml:space="preserve">14. Добро, </w:t>
      </w:r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добродетельной жены – состоит в том, что она делает покрывала и продает, и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поясы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3E417948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0D68463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Как написано: «Она делает покрывала и продает, и 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поясы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 xml:space="preserve"> доставляет купцам Финикийским». В данном месте Писания: </w:t>
      </w:r>
    </w:p>
    <w:p w14:paraId="70A1C3DF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8E4303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Слово «покрывала» на иврите означает «</w:t>
      </w: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синдон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>» – это нижнее нательное одеяние из тонкого льняного полотна, которое являлась священным одеянием священников, и служила образом оправдания, полученного даром, по благодати, искуплением во Христе Иисусе.</w:t>
      </w:r>
    </w:p>
    <w:p w14:paraId="351B28C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DF7BF2B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 то время как глагол «продаёт», в данном месте Писания, на иврите означает – отдавать себя в добровольное рабство праведности.</w:t>
      </w:r>
    </w:p>
    <w:p w14:paraId="546DB7E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034E652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Таким образом, фраза: «она делает покрывала и продает» означает – «она утверждает своё оправдание, принятое по дару благодати, и отдаёт члены тела своего в рабы праведности».</w:t>
      </w:r>
    </w:p>
    <w:p w14:paraId="5874A39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DB5B759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proofErr w:type="spellStart"/>
      <w:r w:rsidRPr="00E81ECD">
        <w:rPr>
          <w:rFonts w:ascii="Arial" w:eastAsia="Times New Roman" w:hAnsi="Arial" w:cs="Arial"/>
          <w:sz w:val="28"/>
          <w:szCs w:val="28"/>
          <w:lang w:val="ru-RU"/>
        </w:rPr>
        <w:t>Поясы</w:t>
      </w:r>
      <w:proofErr w:type="spellEnd"/>
      <w:r w:rsidRPr="00E81ECD">
        <w:rPr>
          <w:rFonts w:ascii="Arial" w:eastAsia="Times New Roman" w:hAnsi="Arial" w:cs="Arial"/>
          <w:sz w:val="28"/>
          <w:szCs w:val="28"/>
          <w:lang w:val="ru-RU"/>
        </w:rPr>
        <w:t>, которые добродетельная жена, в достоинстве нашего нового человека, доставляет купцам Финикийским – это истина, начальствующего учения Христова.</w:t>
      </w:r>
    </w:p>
    <w:p w14:paraId="0F4787BC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2EE5D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А, образом Финикийских купцов – является наш разум, поставленный в добровольную зависимость от духа нашего ума, который является Умом Христовым в нашем духе.</w:t>
      </w:r>
    </w:p>
    <w:p w14:paraId="1033C824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91C38D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Именно, посредством нашего разума, исповедание Веры Божией, пребывающей в нашем сердце, формулируется в логические и смысловые предложения, и доставляются в распоряжение наших уст.</w:t>
      </w:r>
    </w:p>
    <w:p w14:paraId="4C07D416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3601DFE" w14:textId="77777777" w:rsidR="00E81ECD" w:rsidRPr="00E81ECD" w:rsidRDefault="00E81ECD" w:rsidP="00E81E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E81ECD">
        <w:rPr>
          <w:rFonts w:ascii="Arial" w:eastAsia="Times New Roman" w:hAnsi="Arial" w:cs="Arial"/>
          <w:sz w:val="28"/>
          <w:szCs w:val="28"/>
          <w:lang w:val="ru-RU"/>
        </w:rPr>
        <w:t>Всякий раз, когда мы утверждаем своё оправдание, и отдаём члены нашего тела в рабы праведности – мы даём основание послам Тирского царя, устроить наше тело в дом твёрдый.</w:t>
      </w:r>
    </w:p>
    <w:p w14:paraId="0B702C3A" w14:textId="77777777" w:rsidR="00E54915" w:rsidRPr="00E81ECD" w:rsidRDefault="00E54915">
      <w:pPr>
        <w:rPr>
          <w:lang w:val="ru-RU"/>
        </w:rPr>
      </w:pPr>
    </w:p>
    <w:sectPr w:rsidR="00E54915" w:rsidRPr="00E81EC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C9DA" w14:textId="77777777" w:rsidR="005A6FEF" w:rsidRDefault="005A6FEF">
      <w:pPr>
        <w:spacing w:after="0" w:line="240" w:lineRule="auto"/>
      </w:pPr>
      <w:r>
        <w:separator/>
      </w:r>
    </w:p>
  </w:endnote>
  <w:endnote w:type="continuationSeparator" w:id="0">
    <w:p w14:paraId="50568E2D" w14:textId="77777777" w:rsidR="005A6FEF" w:rsidRDefault="005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2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B767B" w14:textId="77777777" w:rsidR="007314C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AD4B64" w14:textId="77777777" w:rsidR="007314C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CD42" w14:textId="77777777" w:rsidR="005A6FEF" w:rsidRDefault="005A6FEF">
      <w:pPr>
        <w:spacing w:after="0" w:line="240" w:lineRule="auto"/>
      </w:pPr>
      <w:r>
        <w:separator/>
      </w:r>
    </w:p>
  </w:footnote>
  <w:footnote w:type="continuationSeparator" w:id="0">
    <w:p w14:paraId="4CE9ED0E" w14:textId="77777777" w:rsidR="005A6FEF" w:rsidRDefault="005A6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CD"/>
    <w:rsid w:val="005A6FEF"/>
    <w:rsid w:val="009358AA"/>
    <w:rsid w:val="00E54915"/>
    <w:rsid w:val="00E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1752"/>
  <w15:chartTrackingRefBased/>
  <w15:docId w15:val="{D624FDB9-8AEB-4C04-9738-1B693A1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EC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1E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22043</Characters>
  <Application>Microsoft Office Word</Application>
  <DocSecurity>0</DocSecurity>
  <Lines>183</Lines>
  <Paragraphs>51</Paragraphs>
  <ScaleCrop>false</ScaleCrop>
  <Company/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2022-07-14T07:34:00Z</cp:lastPrinted>
  <dcterms:created xsi:type="dcterms:W3CDTF">2022-07-14T07:27:00Z</dcterms:created>
  <dcterms:modified xsi:type="dcterms:W3CDTF">2022-07-14T07:34:00Z</dcterms:modified>
</cp:coreProperties>
</file>