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Эпиграф к исследованию Слова Божьего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              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сказал Иисус ученикам Своим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вот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чем Я вам говорил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еще быв с 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надлежит исполниться всему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написанному о Мне в законе Моисеевом и в пророках и псалмах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.24:44</w:t>
      </w:r>
      <w:r>
        <w:rPr>
          <w:rFonts w:ascii="Arial" w:hAnsi="Arial"/>
          <w:sz w:val="28"/>
          <w:szCs w:val="28"/>
          <w:rtl w:val="0"/>
          <w:lang w:val="ru-RU"/>
        </w:rPr>
        <w:t xml:space="preserve">). 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сегодня протестантское направление христиан в своём большинстве отмечает Рождество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сделаю небольшую вставку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 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обратимся к животрепещущей теме сегодняшнего дня – чтобы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 причастникам Тела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направлении нашей соработы со Святым Духом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что необходимо предпринять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своей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получить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Право на власть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чтобы облечься в новый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Отложить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Обновиться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Облечься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смотря на имеющуюся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повелевающих глаголов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повелении не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способом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какие средства необходимо задействовать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отложить прежний образ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затем – обновиться духом своего ума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наконец – начать процесс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облечения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обратим мы себя в сосуды милосердия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дано нам в формате залога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утратим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первые два вопроса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вопроса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 своего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 и святости истины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которого нам необходимо облечься – это наш внутренний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сокровенный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Который по своей природе – является праведным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нетленным и бессмертным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временно и находится в тленом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пребывает в четвёртом измерении невидимого и вечного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 – наш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зависит от времени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господствует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смотрит на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живёт невидимым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устремляется в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 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исповедует своими устами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сокровища веры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написанные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наследия нетленного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чистого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неувядаемого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господствовать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выбором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исполнять заповедь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предписывает – в какое время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каких истин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облекать себя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Соблюдающий заповедь не испытает никакого зла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сердце мудрого знает и время и устав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для всякой вещи есть свое время и устав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человеку великое зло от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не знает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будет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это будет – кто скажет ему</w:t>
      </w:r>
      <w:r>
        <w:rPr>
          <w:rFonts w:ascii="Arial" w:hAnsi="Arial"/>
          <w:sz w:val="28"/>
          <w:szCs w:val="28"/>
          <w:rtl w:val="0"/>
          <w:lang w:val="ru-RU"/>
        </w:rPr>
        <w:t>? 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Еккл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.8:5-7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этого и других мест Писания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господства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соблюдении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уразумение времени и устава – невозможно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совершенное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семи сторон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семи достоинствах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их и гораздо больше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 человек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облечённый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одежды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коронованный венцом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украшенный убранством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брачную одежду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6. 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Человек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виссон чистый и светлый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принявший представительную силу Яхве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Саваофа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рассматривании имеющихся достоинств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сделали ударение на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все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содержатся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находят себя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исходят друг из друга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поддерживают друг друга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Радостью буду радоваться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возвеселится душа моя о Боге моем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Он облек меня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одеждою правды одел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на жениха возложил венец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невесту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украсил убранством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Ибо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.61:10,11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Венец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Убранство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особенно сочетание венца жениха и убранства невесты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имеющиеся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взращены Богом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точно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Радость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обуславливать Царство Небесное в добром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такой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обуславливающим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Царство Небесное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пришедшее в силе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ранее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посеве нетленного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сеялось в сердце этого человека со слезами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ind w:firstLine="72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неся снопы свои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.125:5,6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 в нового человека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 в воскресение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приносимого нами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взращенного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пребывающего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мире и радости во Святом Духе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 вами уже рассмотрели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состоящую в ризах спасения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одежд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 частности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размере той цены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Которые облекают нас полномочием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вершителями судов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шесть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Цена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за право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Иисус же сказал ученикам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 говорю вам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не будете иметь в себе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имеет жизнь вечную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воскрешу его в последний день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Плоть Моя истинно есть пища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Кровь Моя истинно есть питие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пребывает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послал Меня живый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живу Отцем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 и ядущий Меня жить будет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Сей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 хлеб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сшедший с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отцы ваши ели манну и умерли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ядущий хлеб сей жить будет вовек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.6:53-58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Главная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Песах – состоит в познании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содержащегося в истине Крови Христовой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истине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открыть нам свободный доступ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неисследимому наследию в Крови Христовой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у него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 участвовать в вечере Господней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каждая деталь ежегодного празднования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представленная в достойном принятии вечери Господней – указывает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окончательное освобождение от рабства греха и смерти в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будущем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окончательное освобождение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самого тленного тела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смертной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благодаря достойному вкушению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 время – облекутся в нетление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бессмертие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уставе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достойное вкушение Агнца Песах состояло –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требованиях особого рода одеянии одежд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несущих в себе готовность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особого рода требованиях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Несоблюдение этих требований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любом их аспекте – не освобождало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исполнения над ним приговора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напротив – соблюдение устава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человека до скота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постановления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первенцы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зависимость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– определяет наше божество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упование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поклонение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Первенцы Египта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умереть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народа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противящихся желаниям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мы не будем 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осуждении своей души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 –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соделанного отцом всех верующих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нового и сокровенного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Авраам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поставленный Богом эталоном веры – принял обетование Божие в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ему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стал называть несуществующее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способом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взрастил это семя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рождённого им Исаака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Праздник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кожаных одеждах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сделал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искупления первого Адама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еще прежде создания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 предназначен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стать благословенной судьбой всех людей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предузнанных и предназначенных Богом ко спасению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именно в достойном вкушении «Песах»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получал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исполнить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всех Своих клятвенных наследственных обетований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включая совершение Своего суда над Своими врагами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нечестивых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унижающей нищеты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всякого рода болезней и немощей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угнетавшими Его избранный остаток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нетленные сокровища праздника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праведности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могли стать нашим наследием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десяти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– выбор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отделение Агнца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Удалить всякую закваску из своего дома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Помазать кровью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перекладины и косяки дверей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Испечь всего Агнца Песах на огне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Препоясать самого себя поясом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Обуть свои ноги в обувь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 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Иметь в руках своих посох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всего агнца целиком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пресными хлебами и горькими травами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предыдущих служениях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 вами уже рассмотрели девять условий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триумфального условия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искупление Божие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призвано было восторжествовать над смертью и грехом – это необходимость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Ешьте же его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пусть будут чресла ваши препоясаны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ешьте его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это – Песах Господа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Элемент поспешности при вкушении Песах настолько был важен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неоднократно приводится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неизменный закон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этот элемент был задействован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исшествии из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rtl w:val="0"/>
          <w:lang w:val="ru-RU"/>
        </w:rPr>
        <w:t>и именно этот элемент был возведён в ранг особого знамения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могущего служить знаком обрезания нашего сердца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уха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 ешь с нею квасного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семь дней ешь с нею опресноки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хлебы бедствия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ты с поспешностью вышел из земли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дабы ты помнил день исшествия своего из земли Египетской во все дни жизни твоей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Вт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.16:3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Слово «поспешность»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помимо его прямого назначения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измерении времени – спешить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торопиться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опоздать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иврите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измерении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включает в себя совершенно иные 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Поспешить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взять на себя иго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Нести свой крест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Переносить страдания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Облечься в мантию ученика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Облечься в оружие света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полномочиях учения Христова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Обновить своё мышление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Размышлять о законе Всевышнего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Внимать слову Божию со страхом и трепетом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вкушение Песах – это гарантии Нового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символически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 в число «</w:t>
      </w:r>
      <w:r>
        <w:rPr>
          <w:rFonts w:ascii="Arial" w:hAnsi="Arial"/>
          <w:sz w:val="28"/>
          <w:szCs w:val="28"/>
          <w:rtl w:val="0"/>
          <w:lang w:val="ru-RU"/>
        </w:rPr>
        <w:t>8</w:t>
      </w:r>
      <w:r>
        <w:rPr>
          <w:rFonts w:ascii="Arial" w:hAnsi="Arial" w:hint="default"/>
          <w:sz w:val="28"/>
          <w:szCs w:val="28"/>
          <w:rtl w:val="0"/>
          <w:lang w:val="ru-RU"/>
        </w:rPr>
        <w:t>»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включая эти смысловые 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рассмотреть восемь  признаков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которых содержится смысл поспешности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гораздо больше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шесть признаков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определяющих поспешность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достойном вкушении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рассматривании седьмого признака поспешности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Признак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Песах Господа с поспешностью на иврите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всяком терпении с великодушием и  радостью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Укрепляясь всякою силою по могуществу славы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всякая сила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мы призваны укрепляться – вкушая Песах Господа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обусловлена в неисчислимой многозначности возможностей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во множестве Его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демонстрируют могущество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иврите – это мощь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крепость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могущество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Власть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держава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знамение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завет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свет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указание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Атрибуты царской власти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всеоружие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Небесное воинство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стихии вселенной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милостей и щедрот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величий и великолепий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могущества и крепостей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Способность или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творить суд и правду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Способность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распространяться и расширяться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Чудо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чудотворение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диво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при соработе с конкретными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действующими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сможем иметь доказательства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вкушаем Песах Господа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дающей нам возможность противостоять амбициям своего собственного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укрепляться всякою силою по могуществу славы Его – необходимо выполнение одного условия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во всяком терпении и великодушии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этой цели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необходимо было исследовать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всякой силой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 в могуществе Его славы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противном случае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сможем пребывать во всяком терпении и великодушии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укреплять себя этими многоразличными и множественными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всякой силой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 в могуществе Его славы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многозначность и многофункциональность сил Божиих – определяется неизмеримыми  и неисчислимыми возможностями Бога явленными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многоразличных делах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Скажите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страшен Ты в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силы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покорятся Тебе враги Твои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.65:3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Главный враг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душа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связанная со своим народом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со своим домом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 своими генетическими вожделениями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которыми стоят множественные силы преисподней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Подлинные дела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производимые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множеству сил Бога – внушают страх и благоговение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такие результаты – призван узреть в своей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каждый отдельный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вкушающей Песах Господа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многозначности и многофункциональности сил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раскрывается великое дело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искупления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показывающее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вопрос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укрепляться всякими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раскрывает нам суть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необходимо сделать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некоторые определения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природу и характер конкретных сил Божиих произведённых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человеках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Его человеков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следующей составляющей силы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проявляться в сердце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искупленного Богом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множестве милостей и щедрот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Определение силы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искупленного Богом человека состоит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проявлении множества милостей и щедрот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войду в дом Твой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поклонюсь святому храму Твоему в страхе Твоем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.5:4-8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множественных сил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явленных во множестве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войти в дом Божий – необходимо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наше сердце обрело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владение и соработу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этими силами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и на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силах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владение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пребывание в силах Бога – является страх Господень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задействовать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вести все эти силы за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изглаживания пред Лицом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беззаконий наших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Помилуй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великой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щедрот Твоих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изгладь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Многократно омой меня от беззакония моего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от греха моего очисти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беззакония мои я сознаю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грех мой всегда предо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Тебе единому согрешил я и лукавое пред очами Твоими сделал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что Ты праведен в приговоре Твоем и чист в суде Твоем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 беззаконии зачат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 грехе родила меня мать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Окропи меня иссопом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чист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омой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белее снега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Дай мне услышать радость и веселие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возрадуются кости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Тобою сокрушенные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Отврати лице Твое от грехов моих и изгладь все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Сердце чистое сотвори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дух правый обнови внутри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отвергни меня от лица Твоего и Духа Твоего Святаго не отними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Возврати мне радость спасения Твоего и Духом владычественным утверди меня  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.50:3-14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для изглаживания наших беззаконий – необходимо соработать со множественными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множества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наследии Крови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уникальной соработы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множеством милостей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явленных в Его неисчислимых щедротах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наследии Крови креста Христова – начинается творчество данной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поспешность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вкушении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Помилуй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великой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щедрот Твоих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изгладь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изречения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только после изглаживания наших беззаконий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нашей соработы со множественными силами Бога явленными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множестве Его милостей – мы соделаемся достойными Бога и получим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входить пред Лице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утверждать Его интересы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совершенном правосудии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соработать со множественными милостями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облекающими нас в полномочия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творить правосудие Божие – необходимо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милость и истина обвязывали нашу шею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были написаны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Милость и истина да не оставляют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обвяжи ими шею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напиши их на скрижали сердца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.3:3,4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 образом нашей шеи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мы призваны обвязать милостью и истиной – подразумевается соработа нашей суверенной воли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суверенной и совершенной волей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подчинить свою волю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совершенной воле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означенных в Писании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под условием начертать милость и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– подразумевается соработа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мудрого и разумного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мудростью и разумом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всякий 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нам предстоит чтить Субботу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нашего участия в Богослужении своего собрания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членами которого мы являемся – приготавливать почву своего сердца к принятию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слова о Царствии Небесном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 сердце всякого мудрого вложу мудрость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дабы они сделали все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 Я повелел тебе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.31:6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данном случае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мудрым определяется то сердце – которое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приготавливает себя к слышанию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слова о Царствии Небесном с 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немедленно и неукоснительно выполнить его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учение о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представленной в деле искупления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мы призваны обвязать нашу шею – может выражать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иначе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строго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обусловленной учением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творчеством надуманных постулатов и установлений всяких псевдо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религиозных образований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выбросов нашего собственного интеллекта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имеющего никаких прав и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постигать милость и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трансцендентности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Бог мог обратить на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Свой золотой Скипетр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Своего к нам благоволения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которому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получили бы власть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утверждать Его правосудие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над праведными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над неправедными – достоинства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 – призваны стать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 достоянием нашего сердца 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его состоянием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служащим определением 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вновь решили восстановить в своей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суть таких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известных нам вопросов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Какой характер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определяющих благоволение Бога к человеку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Его золотого скипетра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милостей Бога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множественные милости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стала нашим достоянием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нашим состоянием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действительно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простёр к нам 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Своего золотого скипетра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наделили нас множеством Его сил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rtl w:val="0"/>
          <w:lang w:val="ru-RU"/>
        </w:rPr>
        <w:t>Таинство природы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заключённой в достоинство милости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Назначение милости в отношениях человека с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rtl w:val="0"/>
          <w:lang w:val="ru-RU"/>
        </w:rPr>
        <w:t>Цена за право обладать милостью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sz w:val="28"/>
          <w:szCs w:val="28"/>
          <w:rtl w:val="0"/>
          <w:lang w:val="ru-RU"/>
        </w:rPr>
        <w:t>Результаты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 обладаем милостью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рассматривании вопроса первого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Какими характеристиками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обуславливает свойство милостей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одним из Его характерных титульных достоинств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Благословен Бог и Отец Господа нашего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наследие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наследникам веры Авраамовой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одного праведного 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другой праведный род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отца к сыну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по своему статусу – превозносится над жизнью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– лучше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жизнь во плоти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одно из многообразных проявлений благости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Его благодати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воцарившейся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праведность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ранее принял даром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той же благодати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искуплением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благости Божией – это одно из определений и выражений истины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предназначенной для сосудов милосердия ходящих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Милости Твои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буду петь вечно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.88:2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Концепция границ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правового поля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сердце – даёт возможность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рассматриваются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множественными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получать право – возвещать множественные милости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исключительно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Отсюда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превозносящий милости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возвещающий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 – пребывает в благости Божией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сохраняет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отпадения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видишь благость и строгость Божию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строгость к отпадшим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благость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пребудешь в благости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иначе и ты будешь отсечен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.11:22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случае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Благость Бога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выражение милости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распространяется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на тех человеков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обвязали шею свою милостью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строгость Бога – является выражением правосудия и правоты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распространяющейся на тех человеков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отказались обвязать свою шею милостью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Писания называет таких людей – жестоковыйными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Правосудие и правота – основание престола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милость и истина предходят пред лицем Твоим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.88:15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Фраза «милость и истина предходят пред лицем Твоим» означает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милость и истина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предваряют правосудие и правоту Божию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служат для человека оправданием Божиим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вменяет человеку вину его преступлений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приготовим наше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повиноваться слушанию возвещаемой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 – у нас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обратить на себя благоволение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не все послушались благовествования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Исаия говорит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поверил слышанному от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 вера от слышания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слышание от слова Божия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.10:16,17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Средством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принятия всякой помощи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молитва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что иное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человек даёт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вмешательство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сферы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призваны давать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на установленных Им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 из таких молитв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записанная в </w:t>
      </w:r>
      <w:r>
        <w:rPr>
          <w:rFonts w:ascii="Arial" w:hAnsi="Arial"/>
          <w:sz w:val="28"/>
          <w:szCs w:val="28"/>
          <w:rtl w:val="0"/>
          <w:lang w:val="ru-RU"/>
        </w:rPr>
        <w:t xml:space="preserve">142 </w:t>
      </w:r>
      <w:r>
        <w:rPr>
          <w:rFonts w:ascii="Arial" w:hAnsi="Arial" w:hint="default"/>
          <w:sz w:val="28"/>
          <w:szCs w:val="28"/>
          <w:rtl w:val="0"/>
          <w:lang w:val="ru-RU"/>
        </w:rPr>
        <w:t>песне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пребывающей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 и явилась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нашего последующего исследования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молитву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внемли молению моему по истине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Враг преследует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втоптал в землю жизнь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принудил меня жить во тьме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давно умерших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уныл во мне дух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онемело во мне сердце 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Вспоминаю дни древние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размышляю о всех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рассуждаю о делах рук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Простираю к Тебе руки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Душа моя –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жаждущая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Скоро услышь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мой изнемогает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скрывай лица Твоего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Даруй мне рано услышать милость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Укажи мне путь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которому мне идти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к Тебе возношу я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Избавь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врагов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Научи меня исполнять волю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Ты Бог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Ради имени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оживи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угнетающих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я Твой раб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.142:1-12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могло бы служить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достаточным доказательством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вмешательства в жизнь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 и истины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стороны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такими доказательствами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послужили десять аргументов или десять оснований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Давид приводил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простираю к Тебе мои руки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возношения души моей к Тебе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 мой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милости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раб 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предыдущем служении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природу первого аргумента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давал Богу юридическое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встать на сторону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противостоянии с имеющимися врагами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второго аргумента – это доказательства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Давид пребывал в воспоминании дней древних и всех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Богом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весьма важная составляющая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Давид пребывал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он приводил Богу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аргумент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«услышь меня 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Тобою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воспоминания дней древних и всех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этих днях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истину и правду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свидетельствуют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результатах великого дела Искупления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дающего Богу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в нашем сердце 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бы Давид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время возношения своей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хранил бы в своей памяти дела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него не было бы никаких прав и никаких оснований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противостоянии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такими врагами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его собственная плоть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персонифицированный грех и персонифицированная смерть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 молитвенной борьбе с собственной плотью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которой стоит персонифицированный грех и персонифицированная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 Богом – необходимо сохранять в своей памяти дела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Он совершил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необходимо было рассмотреть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могло явиться для Давида основанием для такого смелого заявления и утверждения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приведённого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доказательство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обладает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Богом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Каким образом ему удалось обрести такое достоинство и такое состояние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Какую цену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какие условия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ему необходимо было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своей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в своём сердце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ответить на эти вопросы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низложить свою ветхую натуру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персонифицированный грех и персонифицированную смерть нам необходимо было рассмотреть ряд вопросов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Кем или чем по своей сущности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Какое назначение призвана выполнять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третьих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четвёртых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Какие результаты последуют от наличия в самом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rtl w:val="0"/>
          <w:lang w:val="ru-RU"/>
        </w:rPr>
        <w:t>Цена обретения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sz w:val="28"/>
          <w:szCs w:val="28"/>
          <w:rtl w:val="0"/>
          <w:lang w:val="ru-RU"/>
        </w:rPr>
        <w:t>Результаты имеющейся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сама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определению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запас или кладезь информации и впечатлений полученных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физического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духовного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измерения генетической линии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воспринятой нами от суетной жизни отцов 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информации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текущих событиях прошлого и настоящего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как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информация содержащаяся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мыслей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исповедуя пред Богом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совершённые Им в древних днях –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трансформируемся в образ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обуславливающей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праве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Невозможно вспоминать в своих мыслях события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нет в информационных кладезях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накопителях наших стволовых клеток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хранителями информации наших воспоминаний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будем помнить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 неизменное правило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наших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Бог заложил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момент сотворения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можем сохранять 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изглаживаем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память дел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переданную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суетной жизни наших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 – это выбор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и ответственность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изгладить или стереть память дел Божиих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сосредоточивания своего взора и мыслей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делах человеческих означает – лишить человека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вечную жизнь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обречь его на погибель в озере огненном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человека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сама по себе – это оружие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если лишить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будет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наследие Христово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передаётся это наследие 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одного праведного рода к другому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многих изречений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Божии совершённые Им в древних днях – являются памятными в наших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как являются откровением в нашем сердце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является святыней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Его немеркнущей славы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избранный Богом остаток – сам является достоянием Бога и святыней памяти Бога – мы призываемся славить память святыни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является делом искупления Божия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Радуйтесь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праведные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 Господе и 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.96:12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</w:pPr>
      <w:r>
        <w:rPr>
          <w:rFonts w:ascii="Arial" w:cs="Arial" w:hAnsi="Arial" w:eastAsia="Arial"/>
          <w:sz w:val="16"/>
          <w:szCs w:val="16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689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44"/>
        <w:tab w:val="right" w:pos="968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