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422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14:paraId="32D4B66F" w14:textId="7A2C02E3" w:rsidR="007341C9" w:rsidRPr="007341C9" w:rsidRDefault="00D03B34" w:rsidP="007341C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9C2609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0</w:t>
      </w:r>
      <w:r w:rsidR="007341C9" w:rsidRPr="007341C9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6.12.22   </w:t>
      </w:r>
      <w:r w:rsidR="007341C9" w:rsidRPr="007341C9">
        <w:rPr>
          <w:rFonts w:ascii="Arial" w:eastAsia="Times New Roman" w:hAnsi="Arial" w:cs="Arial"/>
          <w:b/>
          <w:i/>
          <w:sz w:val="24"/>
          <w:szCs w:val="24"/>
          <w:lang w:val="ru-RU"/>
        </w:rPr>
        <w:t>Воскресение</w:t>
      </w:r>
      <w:r w:rsidR="007341C9" w:rsidRPr="007341C9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   12:00 </w:t>
      </w:r>
      <w:r w:rsidR="007341C9" w:rsidRPr="007341C9">
        <w:rPr>
          <w:rFonts w:ascii="Arial" w:eastAsia="Times New Roman" w:hAnsi="Arial" w:cs="Arial"/>
          <w:b/>
          <w:i/>
          <w:sz w:val="24"/>
          <w:szCs w:val="24"/>
          <w:lang w:val="ru-RU"/>
        </w:rPr>
        <w:t>рм</w:t>
      </w:r>
    </w:p>
    <w:p w14:paraId="25677D1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36C11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bCs/>
          <w:sz w:val="28"/>
          <w:szCs w:val="28"/>
          <w:lang w:val="ru-RU"/>
        </w:rPr>
        <w:t>Да будете</w:t>
      </w:r>
      <w:r w:rsidRPr="007341C9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Итак, будьте совершенны, как совершен Отец ваш Небесный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Мф.5:45,48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). </w:t>
      </w:r>
    </w:p>
    <w:p w14:paraId="659B1C4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A987FC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7341C9">
        <w:rPr>
          <w:rFonts w:ascii="Arial" w:eastAsia="Times New Roman" w:hAnsi="Arial" w:cs="Arial"/>
          <w:b/>
          <w:i/>
          <w:sz w:val="36"/>
          <w:szCs w:val="36"/>
          <w:lang w:val="ru-RU"/>
        </w:rPr>
        <w:t>Призванные</w:t>
      </w:r>
      <w:r w:rsidRPr="007341C9">
        <w:rPr>
          <w:rFonts w:ascii="Arial Narrow" w:eastAsia="Times New Roman" w:hAnsi="Arial Narrow" w:cs="Arial"/>
          <w:b/>
          <w:i/>
          <w:sz w:val="36"/>
          <w:szCs w:val="36"/>
          <w:lang w:val="ru-RU"/>
        </w:rPr>
        <w:t xml:space="preserve"> </w:t>
      </w:r>
      <w:r w:rsidRPr="007341C9">
        <w:rPr>
          <w:rFonts w:ascii="Arial" w:eastAsia="Times New Roman" w:hAnsi="Arial" w:cs="Arial"/>
          <w:b/>
          <w:i/>
          <w:sz w:val="36"/>
          <w:szCs w:val="36"/>
          <w:lang w:val="ru-RU"/>
        </w:rPr>
        <w:t>к</w:t>
      </w:r>
      <w:r w:rsidRPr="007341C9">
        <w:rPr>
          <w:rFonts w:ascii="Arial Narrow" w:eastAsia="Times New Roman" w:hAnsi="Arial Narrow" w:cs="Arial"/>
          <w:b/>
          <w:i/>
          <w:sz w:val="36"/>
          <w:szCs w:val="36"/>
          <w:lang w:val="ru-RU"/>
        </w:rPr>
        <w:t xml:space="preserve"> </w:t>
      </w:r>
      <w:r w:rsidRPr="007341C9">
        <w:rPr>
          <w:rFonts w:ascii="Arial" w:eastAsia="Times New Roman" w:hAnsi="Arial" w:cs="Arial"/>
          <w:b/>
          <w:i/>
          <w:sz w:val="36"/>
          <w:szCs w:val="36"/>
          <w:lang w:val="ru-RU"/>
        </w:rPr>
        <w:t>совершенству</w:t>
      </w:r>
      <w:r w:rsidRPr="007341C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.  </w:t>
      </w:r>
    </w:p>
    <w:p w14:paraId="1769A5D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B0B1E3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0491FA6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F40B2A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связи, </w:t>
      </w:r>
      <w:r w:rsidRPr="007341C9">
        <w:rPr>
          <w:rFonts w:ascii="Arial" w:eastAsia="Times New Roman" w:hAnsi="Arial" w:cs="Arial"/>
          <w:sz w:val="28"/>
          <w:szCs w:val="28"/>
        </w:rPr>
        <w:t>c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взращивании в доброй почве нашего сердца дерева жизни, двенадцать раз в году, приносящему плод свой. Мы отметили, что:</w:t>
      </w:r>
    </w:p>
    <w:p w14:paraId="2013DF4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569A2CD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Во-первых: дерево жизни, взращенное нами в Едеме нашего сердца – это образ плода нашего духа, который выражает себя в наших кротких устах, обузданных истиной, сокрытой в нашем сердце. способных проявлять любовь к Богу, путём исполнения заповедей Господних. </w:t>
      </w:r>
    </w:p>
    <w:p w14:paraId="30975D8D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9ECC436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Прит.15:4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4B302B3A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1F72139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Во-вторых: дерево жизни, взращенное нами в Едеме нашего сердца – это образ плода нашего духа, который выражает себя в способности проявлять любовь к Богу, путём исполнения заповедей Господних.</w:t>
      </w:r>
    </w:p>
    <w:p w14:paraId="50C23051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4C47E80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Ин.14:15-17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4135BDA1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5B8AE1E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В-третьих: дерево жизни, взращенное нами в Едеме нашего сердца – это способность проявлять любовь к ближнему, которая переводит нас из состояния вечной смерти, в состояние вечной жизни.</w:t>
      </w:r>
    </w:p>
    <w:p w14:paraId="58FC8C90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BA95E15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1.Ин.3:14,15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5B8B2970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C1976A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При этом следует разуметь, что кроткий язык, которым мы обуздываем себя истиной, сокрытой в нашем сердце – это не эмоция, а ответственность, выраженная в конкретных словах, за которыми следуют поступки, дисциплинирующие сферу наших эмоций и ведущих их за собою, в направлении исповеданных нами слов. </w:t>
      </w:r>
    </w:p>
    <w:p w14:paraId="11DA7C4D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5DF51B2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Соблюдение заповеди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, в которой мы призваны показывать в своей вере плод духа, состоящий в способности исполнять заповеди Господни – будет свидетельством в нашем сердце о том, что мы распяли плоть свою со страстями и похотями, что дало нам способность любить любящих Бога и ненавидеть, ненавидящих Бога. </w:t>
      </w:r>
    </w:p>
    <w:p w14:paraId="634DC439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96D9F24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Что указывает на тот фактор, что плод духа, явленный нами в </w:t>
      </w:r>
      <w:r w:rsidRPr="007341C9">
        <w:rPr>
          <w:rFonts w:ascii="Arial" w:eastAsia="Times New Roman" w:hAnsi="Arial" w:cs="Arial"/>
          <w:bCs/>
          <w:sz w:val="28"/>
          <w:szCs w:val="28"/>
          <w:lang w:val="ru-RU"/>
        </w:rPr>
        <w:t>любви к Богу, и друг к другу, к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оторую мы призваны являть в исполнении заповеди Господней – это святая или же, избирательная любовь. </w:t>
      </w:r>
    </w:p>
    <w:p w14:paraId="3D7EF927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B29152C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силу чего – плод духа, явленный нами в </w:t>
      </w:r>
      <w:r w:rsidRPr="007341C9">
        <w:rPr>
          <w:rFonts w:ascii="Arial" w:eastAsia="Times New Roman" w:hAnsi="Arial" w:cs="Arial"/>
          <w:bCs/>
          <w:sz w:val="28"/>
          <w:szCs w:val="28"/>
          <w:lang w:val="ru-RU"/>
        </w:rPr>
        <w:t>любви к Богу, и друг к другу, для одних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будет являться запахом смертоносным на смерть, а для других – запахом живительным на жизнь.</w:t>
      </w:r>
    </w:p>
    <w:p w14:paraId="021E282F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F83577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А посему, только при соблюдении заповеди Господней, мы можем показывать в своей вере любовь к Богу, и к ближнему. И, таким образом - являть свет в Господе, и поступать как чада света. </w:t>
      </w:r>
    </w:p>
    <w:p w14:paraId="2227FE63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356D283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И, чтобы испытать себя на предмет того, что мы распяли плоть свою со страстями и похотями, мы стали рассматривать образ плодов дерева жизни, пребывающих в нашем сердце, в двенадцати месяцах священного года, в праздниках и событиях, которые выпадают на эти двенадцать месяцев священного года, и обуславливают собою наше нетленное наследие, содержащееся в Крови креста Христова. </w:t>
      </w:r>
    </w:p>
    <w:p w14:paraId="64D6CE6B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FB9CF31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 входить в нетленное наследие сокровища Крови Христовой, мы призваны и можем, только через двенадцать жемчужных ворот, которые содержат в себе двенадцать принципов, свидетельствующих о соработе в несении нашего креста, с истиной креста Христова, в которой мы обмениваемся судьбами со Христом.  </w:t>
      </w:r>
    </w:p>
    <w:p w14:paraId="364E48FE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5308F8" w14:textId="77777777" w:rsidR="007341C9" w:rsidRPr="007341C9" w:rsidRDefault="007341C9" w:rsidP="00734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Именно в тот момент, когда мы в крестной смерти Господа Иисуса, законом умираем для закона, чтобы жить для Умершего за нас и Воскресшего – Господь Иисус облекается в образ нашего греха. В то время как мы, облекаемся в образ Его праведности.</w:t>
      </w:r>
    </w:p>
    <w:p w14:paraId="308C03F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681B7F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Рассматривая праздники и события, содержащиеся в каждом новом месяце года, мы сделали ударение на том, что: </w:t>
      </w:r>
    </w:p>
    <w:p w14:paraId="397C056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5E9205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старом завете определение слова «новый» – являлось указанием на образ будущего, которое должно было открыться в Новом завете, заключённым с новым человеком, который призван был получить оправдание Божие, по дару благодати Божией, независимо от закона Моисеева, производящего гнев. </w:t>
      </w:r>
    </w:p>
    <w:p w14:paraId="3B8B234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D4CA3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А, с другой стороны – определение слова «новый», указывало на воскресение жизни в нашем теле, в плодах дерева жизни, взращенного новым человеком, в доброй почве нашего сердца. </w:t>
      </w:r>
    </w:p>
    <w:p w14:paraId="755F342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0611D5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исходя из меры нашей веры, мы с вами, уже рассмотрели плод нашего духа, в образе дерева жизни, взращенного нами в Едеме нашего сердца, в первых четырёх месяцах, священного года, </w:t>
      </w:r>
    </w:p>
    <w:p w14:paraId="08AEF2E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AA9B4D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 остановились на рассматривании плода нашего духа, в образе нового пятого месяца, который мы призваны принести Богу, чтобы отвечать эталону совершенства, присущего нашему Небесному Отцу. </w:t>
      </w:r>
    </w:p>
    <w:p w14:paraId="1B8BF1B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2C540F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Древо жизни, в образе плода пятого месяца,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который мы стали</w:t>
      </w: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рассматривать, в плоде нашего духа, выпадал на середину июля или августа – это месяц </w:t>
      </w: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«Ав»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.  </w:t>
      </w:r>
    </w:p>
    <w:p w14:paraId="4459254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AF7284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Израиле, в 9 день, пятого месяца «Ав», соблюдался пост в память о разрушении храма Соломонова Навузарданом, начальником телохранителей царя Вавилонского Навуходоносора. </w:t>
      </w:r>
    </w:p>
    <w:p w14:paraId="66D1C4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8799F7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 провидению Бога, только после разрушения храма Соломонова, избранная Богом земля, обетованная Аврааму, Исааку, Иакову, и их потомкам по вере, получила возможность, праздновать свои субботы.</w:t>
      </w:r>
    </w:p>
    <w:p w14:paraId="0CE82C0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7341C9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</w:p>
    <w:p w14:paraId="41EE6D3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Имя Навузардан означает – Нево даёт потомков. Взяв Иерусалим штурмом – Навузардан, по повелению Вавилонского царя Навуходоносора, немедленно позаботился об освобождении пророка Иеремии, из-под стражи Иудейского царя Иоакима за то, что Иеремия изрёк пророчество, которое не понравилось царю Иоакиму. </w:t>
      </w:r>
    </w:p>
    <w:p w14:paraId="72E10BA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E881D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*Что, до воцарения царя Персидского, доколе, во исполнение слова Господня, сказанного устами пророка Иеремии, земля не отпраздновала суббот своих. Во все дни запустения она субботствовала до исполнения семидесяти лет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2.Пар.36:21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06D5BF6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11C353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bCs/>
          <w:sz w:val="28"/>
          <w:szCs w:val="28"/>
          <w:lang w:val="ru-RU"/>
        </w:rPr>
        <w:t>Во-первых: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пророку Иеремии, по повелению царя Навуходоносора, данного им его телохранителю Навузардану, была предложена защита, от Иудейского царя, и от его князей, которые хотели убить его, за пророчество изречённое им о том, что Бог отдаёт все царства земли, во власть Вавилонского царя Навуходоносора.</w:t>
      </w:r>
    </w:p>
    <w:p w14:paraId="42319F2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ru-RU"/>
        </w:rPr>
      </w:pPr>
    </w:p>
    <w:p w14:paraId="04B3426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bCs/>
          <w:sz w:val="28"/>
          <w:szCs w:val="28"/>
          <w:lang w:val="ru-RU"/>
        </w:rPr>
        <w:t>Во-вторых: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пророку Иеремии дано было царское пропитание, и полная свобода, оставаться в Иерусалиме или же последовать за пленёнными Израильтянами в Вавилон, в достоинстве привилегированного гражданина Вавилонской империи. </w:t>
      </w:r>
    </w:p>
    <w:p w14:paraId="6C0856B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6F2B14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Имя Вавилонского царя «Навуходоносор» означает – Нево сохрани права наследования. </w:t>
      </w:r>
    </w:p>
    <w:p w14:paraId="77869BE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218850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Нево – это Вавилонский бог, которого Вавилоняне почитали покровителем науки, искусства и письма.</w:t>
      </w:r>
    </w:p>
    <w:p w14:paraId="01B329F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15CCD5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Имя этого божества обязано горе Нево, с вершины которой Бог, показал Аврааму, великолепную панораму на Палестину. И, с этой же горы Господь, показал Моисею, всю землю обетованную.</w:t>
      </w:r>
    </w:p>
    <w:p w14:paraId="703E0AF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3891A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Под именем Вавилонского божества «Нево» явно просматривается – образ поклонения собственным разумным возможностям, что можно видеть из свидетельства самого царя Навуходоносора, который хотя и признавал над собою власть Бога Израилева в лице Его пророков, одновременно продолжал упиваться возможностями своего ума.</w:t>
      </w:r>
    </w:p>
    <w:p w14:paraId="7038BCB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BAC746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*Расхаживая по царским чертогам в Вавилоне, царь сказал: это ли не величественный Вавилон, который построил я в дом царства силою моего могущества и во славу моего величия!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Дан.4:26,27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31FB391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DC8EEE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Разрушение храма Соломонова Навузарданом, начальником телохранителей царя Вавилонского Навуходоносора, которого Бог называл Своим рабом, носило уникальный характер, который выражался в том, что разрушение храма, являлось, для Вавилонского царя Навуходоносора, волей и повелением Всевышнего.</w:t>
      </w:r>
    </w:p>
    <w:p w14:paraId="7081264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A7156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*Посему так говорит Господь Саваоф: за то, что вы не слушали слов Моих, вот, Я пошлю и возьму все племена северные, говорит Господь, и пошлю к Навуходоносору, царю Вавилонскому, рабу Моему, </w:t>
      </w:r>
    </w:p>
    <w:p w14:paraId="15ED5B4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DD274A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 приведу их на землю сию и на жителей ее и на все окрестные народы; и совершенно истреблю их и сделаю их ужасом и посмеянием и вечным запустением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Иер.25:8,9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1DD0F7D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BFD0A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Таким образом, Вавилонский царь Навуходоносор, и Навузардан, начальник его телохранителей – являлись исполнителями воли Бога, и в отличие от царя Иудейского и его князей, они относились, как к Богу Израилеву, так и к пророкам Израиля с трепетным почтением. </w:t>
      </w:r>
    </w:p>
    <w:p w14:paraId="7DB4C50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F76B1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Это видно из молитвы Вавилонского царя Навуходоносора, в которой он, после исполнения над ним повеления Бодрствующих, и приговора Святых, наконец-то перестал упиваться способностями своего ума, и признал над собою неоспоримую власть Ума Бога Всевышнего, в лице пророка Даниила, которого он назвал Валтасаром. </w:t>
      </w:r>
    </w:p>
    <w:p w14:paraId="20D4518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C49ACA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*Повелением Бодрствующих это определено, и по приговору Святых назначено, дабы знали живущие, что Всевышний владычествует над царством человеческим, и дает его, кому хочет, и поставляет над ним уничиженного между людьми". Такой сон видел я, </w:t>
      </w:r>
    </w:p>
    <w:p w14:paraId="0170292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E78B6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Царь Навуходоносор; а ты, Валтасар, скажи значение его, так как никто из мудрецов в моем царстве не мог объяснить его значения, а ты можешь, потому что дух святаго Бога в тебе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Дан.4:14,15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3BDB6D7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C0285D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Слова: Бодрствующий и Святой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– это два имени из пятидесяти имён Бога Всевышнего участвующие, как в защите суверенных прав Его Ума, Которым обладают Отец, Сын, и Святой Дух, во главе Которых стоит Бог Отец, так и в защите Ума Христова, в нашем духе.</w:t>
      </w:r>
    </w:p>
    <w:p w14:paraId="37D5FB6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71B488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Сочетание этих двух имён Бога, указывают на тот фактор, что Бог, бодрствует в храме нашего тела, над Словом Своим, которое мы сокрыли в сердце своём, и над которым мы бодрствуем в молитве, </w:t>
      </w:r>
    </w:p>
    <w:p w14:paraId="5CBB661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C499AB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Чтобы это клятвенное слово, исполнилось в установленное Богом время, в храме нашего тела, в котором образ раба Господня, в лице Вавилонского царя Навуходоносора, представляет функции нашего обновлённого ума, посредством которого мы получаем способность, представлять члены нашего тела в рабство праведности.  </w:t>
      </w:r>
    </w:p>
    <w:p w14:paraId="4EC2189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35D06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А посему, чтобы соработать с этими двумя именами Бога Всевышнего – нам необходимо бодрствовать в молитве, над словом Господним, сокрытым в нашем сердце, точно так, как Бог бодрствует над Своим словом в храме нашего тела, чтобы оно исполнилось в установленное Им время, что на практике будет означать:  </w:t>
      </w:r>
    </w:p>
    <w:p w14:paraId="3688520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6BF141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Что при исповедании Веры Божией, сокрытой в нашем сердце, мы не будем повреждать слова Божия, как это делают многие, искажая смысл Слова Божия, и приписывая своему уму регалии Бога.</w:t>
      </w:r>
    </w:p>
    <w:p w14:paraId="0B723F0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E98BE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*По окончании же дней тех, я, Навуходоносор, возвел глаза мои к небу, и разум мой возвратился ко мне; и благословил я Всевышнего, восхвалил и прославил Присносущего, Которого владычество - владычество вечное, и Которого царство - в роды и роды. И все, живущие на земле, ничего не значат; </w:t>
      </w:r>
    </w:p>
    <w:p w14:paraId="72A8B68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D6FD0F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 воле Своей Он действует как в небесном воинстве, так и у живущих на земле; и нет никого, кто мог бы противиться руке Его и сказать Ему: "что Ты сделал?" Ныне я, Навуходоносор, славлю, превозношу и величаю Царя Небесного, Которого все дела истинны и пути праведны, и Который силен смирить ходящих гордо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Дан.4:31-34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55B108F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3B1FF7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отличие от царя Иудейского и его князей – царь Навуходоносор и Навузардан, начальник его телохранителей, глубоко верили и трепетали пред Богом Израилевым. И, повинуясь пророческим словам пророка Иеремии, во-первых – разрушили храм Соломонов.  </w:t>
      </w:r>
    </w:p>
    <w:p w14:paraId="5EA33FB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7D133F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И, во-вторых - пленили сынов Израилевых, по слову пророка Иеремии и привели их в Вавилон. Затем, избрав из них молодых юношей из царского и княжеского рода, царь Навуходоносор поставил Даниила, владычествовать над своим дворцом, а Ананию, Мисаила и Азарию, он по просьбе Даниила, поставил над всею страной.</w:t>
      </w:r>
    </w:p>
    <w:p w14:paraId="6FC4543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DEA92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И, назвал Даниила – Валтасаром, что означает – да хранит Бог царя, а Ананию, Мисаила и Азарию, назвал – Седрахом, Мисахом и Авденаго – имена, которых содержали в себе функции солнца, луны, и звёзд, которые призваны были светить на землю и управлять днём и ночью. </w:t>
      </w:r>
    </w:p>
    <w:p w14:paraId="4E0B1B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B382AE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При этом, прежде чем, разрушить храм, они руками священников храма, вынесли все священные сосуды храма, и с особенным трепетом и бережностью, доставили их в Вавилон, поместив их, в царской сокровищнице на сохранение доколе, по словам Иеремии, не окончатся семьдесят лет, и земля не отпразднует суббот своих.</w:t>
      </w:r>
    </w:p>
    <w:p w14:paraId="54D295F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CF16F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Священники, несущие ответственность за порядок храма – призванием которых было, привести к субботнему покою избранную Богом землю, чтобы она могла облечь своим покоем наследников этой земли, не могли привести избранную Богом землю к покою. так, как назначение их служения, призвано было нести собою осуждение. А следовательно, они не могли доставить покоя этой земли. </w:t>
      </w:r>
    </w:p>
    <w:p w14:paraId="7CB0E87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9D2AB7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И, тогда Бог, повелел рабу Своему Навуходоносору, разрушить храм, пленить народ Израильский, и переселить их в Вавилон, чтобы они были рабами его сыновей, до времени воцарения царя Персидского, доколе, во исполнение слова Господня, сказанного устами пророка Иеремии, земля не отпразднует суббот своих.</w:t>
      </w:r>
    </w:p>
    <w:p w14:paraId="1208E1D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9CD381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</w:t>
      </w: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 пятый месяц, в седьмой день месяца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, то есть в девятнадцатый год Навуходоносора, царя Вавилонского, пришел Навузардан, начальник телохранителей, слуга царя Вавилонского, в Иерусалим и сжег дом Господень и дом царя, </w:t>
      </w:r>
    </w:p>
    <w:p w14:paraId="50ECD62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8E0078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 все домы в Иерусалиме, и все домы большие сожег огнем; и стены вокруг Иерусалима разрушило войско Халдейское, бывшее у начальника телохранителей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4.Цар.25:8-10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358EC2A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CF5CD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Учитывая, что закон Моисеев, в храмовом служении, во всех своих жертвоприношениях – представлял образы будущего и тень будущих благ, а не образ самих вещей: мы решили рассмотреть такие вопросы:</w:t>
      </w:r>
    </w:p>
    <w:p w14:paraId="6E2A40F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60BCDF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1.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Что следует разуметь в нашем теле, под образом разрушенного храма Соломонова, из-за устройства которого, избранная Богом земля, обуславливающая наше тело, не имела юридического основания праздновать свои субботы?</w:t>
      </w:r>
    </w:p>
    <w:p w14:paraId="6DE8CB5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6CE210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2.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Что следует разуметь, под образом древа жизни, в составляющей плод пятого месяца, в плоде нашего духа, дающего возможность, избранной Богом земле, обетованной избранному Богом народу, праздновать свои субботы?</w:t>
      </w:r>
    </w:p>
    <w:p w14:paraId="7CD4C6A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9D5E3B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3.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Кого в своём теле, следует разуметь под образом Навуходоносора и Навузардана, которые являлись исполнителями воли Бога Израилева, и трепетали пред Ним, и пред Его святыми пророками?</w:t>
      </w:r>
    </w:p>
    <w:p w14:paraId="6D8D9E7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D0479B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4.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Что следует разуметь, под отрезком семидесяти лет, необходимых для празднования суббот, обетованной Богом земли Аврааму, Исааку, Иакову, и их потомкам по вере? </w:t>
      </w:r>
    </w:p>
    <w:p w14:paraId="5FBF517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9A4AA7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bCs/>
          <w:sz w:val="28"/>
          <w:szCs w:val="28"/>
          <w:lang w:val="ru-RU"/>
        </w:rPr>
        <w:t>Отвечая на вопрос первый: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что следует разуметь в нашем теле, под образом разрушенного храма Соломонова, из-за устройства которого, избранная Богом земля, в предмете почвы нашего сердца, и нашего тела, не имела юридического основания праздновать свои субботы?</w:t>
      </w:r>
    </w:p>
    <w:p w14:paraId="4D2CF44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A3CEC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Потому, что под образом храма Соломонова – несущего собою образ служения осуждения, которое обнаруживало грех в нашем теле, и давало силу греху, в лице нашего ветхого человека, следует разуметь состояние нашего младенчества или душевности, которое ставит нас в зависимость от закона греха и смерти. Как написано:</w:t>
      </w:r>
    </w:p>
    <w:p w14:paraId="373FE48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93013F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*Жало же смерти – грех; а сила греха – закон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1.Кор.15:56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347BF38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2397B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А посему, до тех пор, пока в нашем теле, не будет упразднено служение осуждения, путём разрушения храма Соломонова, представляющего в нашем теле, образ державы смерти, в достоинстве законодательства Моисея, то как почва нашего сердца, так и наше тело, не сможет праздновать свои субботы, представленные в клятвенных обетованиях Бога для нашего тела, которые состоят в воздвижении в нашем теле державы нетления.</w:t>
      </w:r>
    </w:p>
    <w:p w14:paraId="4251017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B1C63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Исходя, из такой предпосылки, под образом храма Соломонова, мы стали рассматривать в своём теле – состояние нашей душевности, находящейся под стражею закона Моисеева.</w:t>
      </w:r>
    </w:p>
    <w:p w14:paraId="170ED8B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F9DCEE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 то время как под разрушением храма Соломонова, мы стали рассматривать упразднение нашей душевности, истреблением учения Христова, бывшего о нас рукописания, которое было против нас, и которое Он взял от нашей среды и пригвоздил ко кресту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Кол.2:11-15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14:paraId="54178AF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263B537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 xml:space="preserve">При исследовании вопроса второго: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что следует разуметь, под древом жизни, приносящим плод пятого месяца, в плоде нашего духа, благодаря которому, избранная Богом земля, в достоинстве нашего тела, могла праздновать в семидесяти годах свои субботы?</w:t>
      </w:r>
    </w:p>
    <w:p w14:paraId="4CFEC4D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4D3460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Мы отметили, что образом дерева жизни, является взращенный нами плод духа, из принятого нам семени слова о Царствии Небесном.</w:t>
      </w:r>
    </w:p>
    <w:p w14:paraId="18332C8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E40F02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Рассматривая вопрос третий: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Кого следует разуметь под образом Навуходоносора и Навузардана, под образом Иудейского царя Иоакима и его князей, и под образом пророка Иеремии в своём теле? </w:t>
      </w:r>
    </w:p>
    <w:p w14:paraId="1C4A7E6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0DF4AA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Мы отметили, что под образом царя Навуходоносора – следует рассматривать наш ум или – разумную сферу нашей души. </w:t>
      </w:r>
    </w:p>
    <w:p w14:paraId="413F7C0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B84E0B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Под образом Навузардана, начальника телохранителей царя Навуходоносора – следует рассматривать нашу волю, поставленную в зависимость от разумных возможностей нашей души. </w:t>
      </w:r>
    </w:p>
    <w:p w14:paraId="73AEC39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2919D1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Под образом Иудейского царя Иоакима и его князей, противящихся Богу, в лице пророка Иеремии, и желающих убить его – следует рассматривать в нашем теле, образ ветхого человека, получающего свою силу от закона Моисеева, который являлся его оружием на которое он надеялся, удерживая в своей власти пророка Иеремию.</w:t>
      </w:r>
    </w:p>
    <w:p w14:paraId="7745631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BF71F0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 то время как под образом пророка Иеремии и Даниила – следует рассматривать Ум Христов, обладателем которого является наш новый или же сокровенный человек, рождённый от семени слова истины, и затем возросший в меру полного возраста Христова.</w:t>
      </w:r>
    </w:p>
    <w:p w14:paraId="126D454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5086FF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 связи с этим я напомню, чтобы творить, в своём теле, справедливый суд Бога, в разрушении храма Соломонова, в котором происходит отмена служения осуждения – необходимо иметь на скрижалях своего сердца истину, запечатлённую в достоинстве начальствующего учения Христова, в которой Бог, оживил нас вместе со Христом, в новых скрижалях завета, простив нам все грехи, истребив учением бывшее о нас рукописание, которое было против нас. </w:t>
      </w:r>
    </w:p>
    <w:p w14:paraId="2FBB49A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F04F14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Определение истины начальствующего учения Христова в нашем сердце, мы стали рассматривать, в достоинстве судного наперсника Первосвященника, представляющего постоянную память пред Богом, с которой мы призваны соработать своей памятью, в формате нашего постоянного бодрствования в молитве над истиной слова, сокрытой в нашем добром сердце, которая отвечает требованиям совершенной воли, нашего Небесного Отца.</w:t>
      </w:r>
    </w:p>
    <w:p w14:paraId="3BA9A67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664AD8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Это весьма важная дисциплина, которую мы подобно Давиду - призваны приводить Богу в своей постоянной молитве, как аргумент, дающий Богу основание, услышать нас и встать на нашу сторону, в молитвенной борьбе с собственной плотью. </w:t>
      </w:r>
    </w:p>
    <w:p w14:paraId="0F61DCA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5AA69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Учитывая, что наша память, определяет способности и возможности истины, сокрытой в сердце, соработающей с нашим обновлённым умом, и нашим кротким языком – нам необходимо было вспомнить: </w:t>
      </w:r>
    </w:p>
    <w:p w14:paraId="08B5EA5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5EBCC4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1.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Чем по своей сущности, в нашем сердце, является память дел Божиих, запечатлённых в древних днях?</w:t>
      </w:r>
    </w:p>
    <w:p w14:paraId="0208438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213E21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Какое назначение – призвана выполнять в нашем теле, память дел Божиих, совершённых Им в древних днях? </w:t>
      </w:r>
    </w:p>
    <w:p w14:paraId="1FD682B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360E9C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3.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Какую цену необходимо заплатить, чтобы обладать в своём сердце памятью дел Божиих, запечатлённых в древних днях?</w:t>
      </w:r>
    </w:p>
    <w:p w14:paraId="37F5BF4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9B7D8EA" w14:textId="77777777" w:rsidR="007341C9" w:rsidRPr="007341C9" w:rsidRDefault="007341C9" w:rsidP="007341C9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bCs/>
          <w:sz w:val="28"/>
          <w:szCs w:val="28"/>
          <w:lang w:val="ru-RU"/>
        </w:rPr>
        <w:t>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. Какие результаты последуют от наличия в самом себе памяти дел Божиих, запечатлённых в древних днях?</w:t>
      </w:r>
    </w:p>
    <w:p w14:paraId="4D0965D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14:paraId="7C94EB5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Рассматривая вопрос первый, мы отметили, что наше суверенное существование, и морально нравственное совершенствование, связано с наличием нашей памяти, определяющей суть и назначение, нашей индивидуальности, как разумной и суверенной личности.</w:t>
      </w:r>
    </w:p>
    <w:p w14:paraId="7814E9E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55D3A0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Как написано: *Каковы мысли в душе человека, таков и он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Прит.23:7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). </w:t>
      </w:r>
    </w:p>
    <w:p w14:paraId="7487D78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6591E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Именно наша память, представляющая информацию, сокрытую в нашем сердце, и в нашем мышлении, определяет нас, в достоинстве разумной суверенной личности пред Богом.  </w:t>
      </w:r>
    </w:p>
    <w:p w14:paraId="459BBFB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3166CB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С одной стороны, наша память – это уникальная способность, разумно и осмысленно воспринимать окружающее, и отдавать отчёт в своих мыслях, словах, поступках и чувствах. </w:t>
      </w:r>
    </w:p>
    <w:p w14:paraId="0E55091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F4A66B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А, с другой стороны, наша память – это способность, сохранять в своём сознании, прежние события и впечатления, а вернее ту информацию, которая произвела эти впечатления.</w:t>
      </w:r>
    </w:p>
    <w:p w14:paraId="14533D2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85E679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Таким образом, исходя из такой концепции или такой парадигмы следует, что сохраняя в своей памяти дела Бога, совершённые Им в древних днях, которые состоят в усыновлении и искуплении нашего тела, от власти тления, мы изглаживаем память, полученную нами, по генетической линии от суетной жизни наших отцов по плоти. </w:t>
      </w:r>
    </w:p>
    <w:p w14:paraId="38B83AC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B3F65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Так, как сохраняя в своей памяти дела Бога, совершённые Им в древних днях, состоящие в усыновлении и искуплении нашего тела, от власти смерти и тления, мы утверждаем в своём сердце, совершённое Богом прошлое, и будущее в настоящем. </w:t>
      </w:r>
    </w:p>
    <w:p w14:paraId="28FDCF0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BFC299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Что, с нашей стороны, является основанием, которое мы даём Богу на вмешательство в свою жизнь, для спасения нашей души, и для усыновления нашего тела, искуплением Христовым. </w:t>
      </w:r>
    </w:p>
    <w:p w14:paraId="03D37A5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092D3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Как написано: *Когда изнемогла во мне душа моя, я вспомнил о Господе, и молитва моя дошла до Тебя, до храма святаго Твоего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Ион.2:8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7217F64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C512D6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Если бы в сердце Давида, не присутствовала бы память дел Божиих, вложенная в него его родителями, скот которых он пас, у него не было бы возможности, вспоминать то, чего в нём не существовало.</w:t>
      </w:r>
    </w:p>
    <w:p w14:paraId="7147E09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D80240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Изгладить или стереть память дел Божиих в человеке, может только сам человек, а это означает – изгладить и стереть своё имя, записанное в Книге жизни, и таким путём, лишить себя вечной жизни.</w:t>
      </w:r>
    </w:p>
    <w:p w14:paraId="67F3D1E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FC75F6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*Но Лице Господне против делающих зло, чтобы истребить с земли память о них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Пс.33:17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6EA3FB3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3EA209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Наша память – представляющая наше разумное сердце, и определяющая нас в достоинстве суверенной личности – это наше оружие, которым мы призваны противостоять врагам, в лице нашего ветхого человека, и в лице нечестивых и беззаконных людей.  </w:t>
      </w:r>
    </w:p>
    <w:p w14:paraId="67F0003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D4517E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И, если лишить нас этой памяти: кем мы являемся для Бога во Христе Иисусе; что сделал для нас Бог во Христе Иисусе; кем мы приходимся Богу во Христе Иисусе, по факту своего рождения от Бога. </w:t>
      </w:r>
    </w:p>
    <w:p w14:paraId="5EB284D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19EB4B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И, что надлежит нам делать, чтобы наследовать всё то, что Бог положил на наш счёт во Христе Иисусе – мы будем выглядеть, как разрушенный город.</w:t>
      </w:r>
    </w:p>
    <w:p w14:paraId="4087F2C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A79806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«У врага совсем не стало оружия, и города Ты разрушил; погибла память их с ними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Пс.9:7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623FD8F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745F7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Вопрос второй: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Какое назначение – призвана выполнять в нашем разумном сердце, память дел Божиих, совершённых Им в древних днях, ради спасения нашей души, и нашего тела? </w:t>
      </w:r>
    </w:p>
    <w:p w14:paraId="798028B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4A7847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1. Составляющей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, в назначении памяти дел Божиих, в нашем сердце – является завет Бога с Авраамом, Исааком и Израилем, и их потомками, которыми мы являемся, через Христа Иисуса.</w:t>
      </w:r>
    </w:p>
    <w:p w14:paraId="6991D7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FA613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*Вспомни Авраама, Исаака и Израиля, рабов Твоих, которым клялся Ты Собою, говоря: умножая умножу семя ваше, как звезды небесные, и всю землю сию, о которой Я сказал, дам семени вашему, и будут владеть вечно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Исх.32:13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126FC3E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4BB881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Владеть обетованной Богом землёй означает – владеть своим телом. Однако, чтобы владеть своим телом – необходимо прежде владеть своим духом. В противном случае мы будем выглядеть, как город разрушенный, без стен. </w:t>
      </w:r>
    </w:p>
    <w:p w14:paraId="096037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B330B8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*Что город разрушенный, без стен, то человек, не владеющий духом своим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Прит.25:28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004F008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1D33E5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Образ города разрушенного, без стен – это образ человека, не имеющего в своём духе мудрости, содержащейся в истине Туммима, и в мудрости Урима, в Лице Святого Духа, открывающего тайну, содержащуюся в истине Туммима.</w:t>
      </w:r>
    </w:p>
    <w:p w14:paraId="500C460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1E79DD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А посему, для владения обетованной Богом землёю, в предмете нашего тела, согласно имеющемуся завету, между нами и Богом – нам необходимо соработать с истиною, благовествуемого нам слова, и со Святым Духом, чтобы искоренить и изгнать, языческие народы, живущие в нашем теле, в лице наших растлевающих желаний, за которыми стоит ветхий человек, представитель падшего херувима.</w:t>
      </w:r>
    </w:p>
    <w:p w14:paraId="2D9E068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6D84A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*Христос искупил нас от клятвы закона, сделавшись за нас клятвою - ибо написано: проклят всяк, висящий на древе, -  </w:t>
      </w:r>
    </w:p>
    <w:p w14:paraId="5E878F3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18E8E9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Дабы благословение Авраамово через Христа Иисуса распространилось на язычников, чтобы нам получить обещанного Духа верою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Гал.3:13,14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2502287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D7AB6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Благословение Авраамово – содержится в обоюдном завете Бога с Авраамом, и Авраама с Богом. Благодаря этому завету мы через Христа Иисуса, можем спасать свои души, чтобы затем, задействовать нашу душу, для спасения нашего тела.</w:t>
      </w:r>
    </w:p>
    <w:p w14:paraId="12D8965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0D743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*Праведный верою жив будет; а если кто поколеблется, не благоволит к тому душа Моя. Мы же не из колеблющихся на погибель, но стоим в вере к спасению души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Евр.10:38,39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112FE9D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62B067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Образ спасения нашей души, хорошо отражён, в спасении Лота, от истребления огнём Божиим Содома и Гомморы, благодаря памяти Бога об Аврааме.</w:t>
      </w:r>
    </w:p>
    <w:p w14:paraId="6BA30A5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D1B8F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*И было, когда Бог истреблял города окрестности сей, вспомнил Бог об Аврааме и выслал Лота из среды истребления, когда ниспровергал города, в которых жил Лот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Быт.19:29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50B1256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6F4EC8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 данных словах обетованная земля – является прообразом нашего тела. Авраам – является прообразом нашего нового человека. В то время как Лот – является прообразом нашей души, которую мы призваны спасти, бодрствуя в молитве.</w:t>
      </w:r>
    </w:p>
    <w:p w14:paraId="6D2310D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54B115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 ответ на наше бодрствование в молитве, в которой мы исповедуем спасение нашей души, во Христе Иисусе – Бог вспоминает о нас, и выводит нашего Лота, в образе нашей души, от погибели, грозящей нам, от растлевающих мыслей и желаний.</w:t>
      </w:r>
    </w:p>
    <w:p w14:paraId="5BE4A6F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DE56D4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2. Составляющей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, в назначении памяти дел Божиих, в нашем разумном сердце – является определённое место, в земле Ханаанской, на котором Бог, полагает память Своего имени.</w:t>
      </w:r>
    </w:p>
    <w:p w14:paraId="159D1A3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702EA5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Исх.20:24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55E6222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8B9956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Учитывая, что под Ханаанской землёй, мы рассматриваем наше тело, искупленное Богом, ценою пролитой Крови Иисуса Христа – место, на котором Бог, полагает память Своего имени – является наше причастие, к Телу Христову, в достоинстве Дома Божия, в лице избранного Богом остатка.</w:t>
      </w:r>
    </w:p>
    <w:p w14:paraId="02A64D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ED0FE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А жертвенником, на котором следует возносить всесожжения Богу, в предмете нашей хвалы Богу – являются наши цели и наши мотивы, которые призваны отвечать требованиям совершенной воли Божией, состоящей в нашем тотальном освящении, преследующим цели, нашего тотального посвящения Богу.</w:t>
      </w:r>
    </w:p>
    <w:p w14:paraId="61889B8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C2EC12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*Иаков же вышел из Вирсавии и пошел в Харран, и пришел на одно место, и остался там ночевать, потому что зашло солнце. И взял один из камней того места, и положил себе изголовьем, и лег на том месте. И увидел во сне: вот, лестница стоит на земле, а верх ее касается неба; и вот, Ангелы Божии восходят и нисходят по ней. </w:t>
      </w:r>
    </w:p>
    <w:p w14:paraId="60E7559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CA6C2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 вот, Господь стоит на ней и говорит: Я Господь, Бог Авраама, отца твоего, и Бог Исаака. Землю, на которой ты лежишь, Я дам тебе и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потомству твоему; и будет потомство твое, как песок земной; и распространишься к морю и к востоку, и к северу, и к полудню; и благословятся в тебе и в семени твоем все племена земные; </w:t>
      </w:r>
    </w:p>
    <w:p w14:paraId="61A3CAC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A7912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 вот Я с тобою, и сохраню тебя везде, куда ты ни пойдешь; и возвращу тебя в сию землю, ибо Я не оставлю тебя, доколе не исполню того, что Я сказал тебе. Иаков пробудился от сна своего и сказал: истинно Господь присутствует на месте сем; а я не знал!</w:t>
      </w:r>
    </w:p>
    <w:p w14:paraId="2E797DD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5DD325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И убоялся и сказал: как страшно сие место! это не иное что, как дом Божий, это врата небесные. И встал Иаков рано утром, и взял камень, который он положил себе изголовьем, и поставил его памятником, и возлил елей на верх его. И нарек имя месту тому: Вефиль, </w:t>
      </w:r>
    </w:p>
    <w:p w14:paraId="11E104E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085EED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А прежнее имя того города было: Луз. 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и будет Господь моим Богом, - то этот камень, </w:t>
      </w:r>
    </w:p>
    <w:p w14:paraId="2D281D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70DD7B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Который я поставил памятником, будет домом Божиим; и из всего, что Ты, Боже, даруешь мне, я дам Тебе десятую часть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Быт.28:10-22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69194A3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A40907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3. Составляющей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, в назначении памяти дел Божиих, в нашем разумном сердце – являются два камня на нарамниках ефода нашего первосвященника, представляющего собою нашего нового или же сокровенного человека, сокрытого во Христе Иисусе. </w:t>
      </w:r>
    </w:p>
    <w:p w14:paraId="69F334C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23D2A7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 чрез резчика на камне, который вырезывает печати, </w:t>
      </w:r>
    </w:p>
    <w:p w14:paraId="6F93AF9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FC4E85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Вырежь на двух камнях имена сынов Израилевых; и вставь их в золотые гнезда.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Исх.28:9-12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1011FE0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D4B947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Память дел Божиих, содержащаяся в двух камнях из оникса, с вырезанными на них именами сынов Израилевых, по шести на каждом, и вставленных в два золотых гнезда, на нарамниках нашего первосвященника – это образ ратифицированного в нашем сердце завета с Богом, на горах Гевал и Гаризим, состоящего в благословениях 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и проклятиях, посредством которых, мы призваны овладеть властью над нашим телом.</w:t>
      </w:r>
    </w:p>
    <w:p w14:paraId="778B29A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0C949F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*Когда введет тебя Господь, Бог твой, в ту землю, в которую ты идешь, чтоб овладеть ею, тогда произнеси благословение на горе Гаризим, а проклятие на горе Гевал: вот они за Иорданом, по дороге к захождению солнца, в земле Хананеев, живущих на равнине, </w:t>
      </w:r>
    </w:p>
    <w:p w14:paraId="3526D34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8543F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Против Галгала, близ дубравы Море. Ибо вы переходите Иордан, чтобы пойти овладеть землею, которую Господь, Бог ваш, дает вам, и овладеете ею и будете жить на ней. Итак старайтесь соблюдать все постановления и законы Его, которые предлагаю я вам сегодня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Вт.11:29-32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6C8DDC8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95334C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4. Составляющей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, в назначении памяти дел Божиих, в нашем разумном сердце – является устроение себя в наперсник судный на груди нашего первосвященника, с двенадцатью драгоценными камнями, который содержит в себе таинства Туммима, и Урима.</w:t>
      </w:r>
    </w:p>
    <w:p w14:paraId="281BFC6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4ADB90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*И будет носить Аарон имена сынов Израилевых на наперснике судном у сердца своего, когда будет входить во святилище, для постоянной памяти пред Господом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Исх.28:29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27A1212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B82CC6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Уникальность судного наперсника, как предмета постоянной памяти пред Богом, состоит в том, что он кардинально отличается от всех имеющихся форматов памяти пред Богом.</w:t>
      </w:r>
    </w:p>
    <w:p w14:paraId="13E8A4C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F06F90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И, причина такой уникальности состоит, в состоянии нашего сердца, отвечающее статусу воина молитвы, в его постоянной молитве, которая отвечает требованиям двенадцати золотых гнёзд, как по своему качеству, так и по своему выражению.</w:t>
      </w:r>
    </w:p>
    <w:p w14:paraId="298D6A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148DBB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5. Составляющей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, в назначении памяти дел Божиих, в нашем разумном сердце – является наше исчисление, в статусе воинов молитвы, которое представляет собою образ искупления нашей души.  </w:t>
      </w:r>
    </w:p>
    <w:p w14:paraId="532240B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418A32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*Когда будешь делать исчисление сынов Израилевых при пересмотре их, то пусть каждый даст выкуп за душу свою Господу при исчислении их, и не будет между ними язвы губительной при исчислении их; </w:t>
      </w:r>
    </w:p>
    <w:p w14:paraId="2037519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54168C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Всякий, поступающий в исчисление от двадцати лет и выше, должен давать приношение Господу; богатый не больше и бедный не меньше полсикля должны давать в приношение Господу, для выкупа душ ваших; и возьми серебро выкупа от сынов Израилевых </w:t>
      </w:r>
    </w:p>
    <w:p w14:paraId="395D046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7F2ED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 употребляй его на служение скинии собрания; и будет это для сынов Израилевых в память пред Господом, для искупления душ ваших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Исх.30:12-16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6A351A9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249F1F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Во-первых: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исчисление, при пересмотре сынов Израилевых, выявляющих их возраст, от двадцати лет и выше, в котором они обязаны были давать приношение Господу в полсикля священного – </w:t>
      </w:r>
    </w:p>
    <w:p w14:paraId="39D3714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FADC2F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Это образ нашего освящения, в котором мы оставляли свою душевность, в состоянии нашего младенчества, и входили в состояние духа, которое отделяет собою нас: от нашего народа; от дома нашего отца; и от растлевающих вожделений нашей души; для посвящения Богу, что делает нас способными, водиться Святым Духом. </w:t>
      </w:r>
    </w:p>
    <w:p w14:paraId="481DD94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250E00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Именно золотая серьга весом в полсикля священного, данная Ревеке домоправителем дома Авраамова, позволила ей осветиться, путём оставления своего народа, и дома своего отца.</w:t>
      </w:r>
    </w:p>
    <w:p w14:paraId="7496D8F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A0F24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*Когда верблюды перестали пить, тогда человек тот взял золотую серьгу, весом полсикля, и два запястья на руки ей, весом в десять сиклей золота; и сказал: чья ты дочь? скажи мне, есть ли в доме отца твоего место нам ночевать?</w:t>
      </w:r>
    </w:p>
    <w:p w14:paraId="11ED6F1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CCC34D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Она сказала ему: я дочь Вафуила, сына Милки, которого она родила Нахору. И еще сказала ему: у нас много соломы и корму, и есть место для ночлега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Быт.24:22-25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2113709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1D27CCA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Во-вторых: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давать приношение Господу в полсикля священного – это утверждать завет, заключённый с Богом, посредством исповедания своими устами Веры Божией, пребывающей в нашем сердце.</w:t>
      </w:r>
    </w:p>
    <w:p w14:paraId="030A0C8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38E706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*Добрый человек из доброго сокровища выносит доброе, а злой человек из злого сокровища выносит злое. </w:t>
      </w:r>
    </w:p>
    <w:p w14:paraId="7A7B117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5972D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Мф.12:35-37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2898A5D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31FC26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В-третьих: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давать приношение Господу в полсикля священного – это обретать состояние, в котором мы приходим в меру полного возраста Христова, когда мы сознательно ставим себя в зависимость от делегированной Богом власти, в лице пятигранного служения.</w:t>
      </w:r>
    </w:p>
    <w:p w14:paraId="7471252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3AB5D8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*И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502FE77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8CFE83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</w:t>
      </w:r>
    </w:p>
    <w:p w14:paraId="3B0C8F53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BE33AF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Но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Еф.4:11-16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075A117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5BCB5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В-четвёртых: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в приношении самих себя Господу в достоинстве полсикля священного – представлен процесс оборота, в котором утверждается, ранее полученное нами оправдание, в формате залога искупления, которое переходит в нашу собственность, что позволяет нам, стать постоянной памятью пред Богом.</w:t>
      </w:r>
    </w:p>
    <w:p w14:paraId="4D9446F5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C72FEFE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Еф.1:13,14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72AD35E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9F8F03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В-пятых: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в приношение Господу полсикля священного – при утверждении нашего искупления, посредством, имеющегося оборота, выраженного в повиновении нашей веры, Вере Божией, мы становимся причастниками, избранного Богом остатка.</w:t>
      </w:r>
    </w:p>
    <w:p w14:paraId="5E25964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03D3B9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*У пророка Осии говорится: не Мой народ назову Моим народом, и не возлюбленную - возлюбленною. И на том месте, где сказано им: вы не Мой народ, там названы будут сынами Бога живаго.</w:t>
      </w:r>
    </w:p>
    <w:p w14:paraId="24DE528D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011A5BF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А Исаия провозглашает об Израиле: хотя бы сыны Израилевы были числом, как песок морской, только остаток спасется; ибо дело оканчивает и скоро решит по правде, дело решительное совершит Господь на земле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Рим.9:25-28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 На иврите слово «остаток» означает:</w:t>
      </w:r>
    </w:p>
    <w:p w14:paraId="40103E8B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A3C3024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b/>
          <w:sz w:val="28"/>
          <w:szCs w:val="28"/>
          <w:lang w:val="ru-RU"/>
        </w:rPr>
        <w:t>Остаток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 xml:space="preserve"> – избранные; испытанные; верные.</w:t>
      </w:r>
    </w:p>
    <w:p w14:paraId="020FADC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Посвящённые в священнодействие.</w:t>
      </w:r>
    </w:p>
    <w:p w14:paraId="2E8B20FC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Сохранившие себя неосквернёнными от мира.</w:t>
      </w:r>
    </w:p>
    <w:p w14:paraId="2A7D2E08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lastRenderedPageBreak/>
        <w:t>Сохранившие слово терпения Христова.</w:t>
      </w:r>
    </w:p>
    <w:p w14:paraId="1F5BA227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Сохранившее дерзновение и упование на Бога, и на Его слово.</w:t>
      </w:r>
    </w:p>
    <w:p w14:paraId="19688351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828966" w14:textId="77777777" w:rsidR="007341C9" w:rsidRPr="007341C9" w:rsidRDefault="007341C9" w:rsidP="007341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7341C9">
        <w:rPr>
          <w:rFonts w:ascii="Arial" w:eastAsia="Times New Roman" w:hAnsi="Arial" w:cs="Arial"/>
          <w:sz w:val="28"/>
          <w:szCs w:val="28"/>
          <w:lang w:val="ru-RU"/>
        </w:rPr>
        <w:t>*А Христос - как Сын в доме Его; дом же Его - мы, если только дерзновение и упование, которым хвалимся, твердо сохраним до конца (</w:t>
      </w:r>
      <w:r w:rsidRPr="007341C9">
        <w:rPr>
          <w:rFonts w:ascii="Arial" w:eastAsia="Times New Roman" w:hAnsi="Arial" w:cs="Arial"/>
          <w:sz w:val="28"/>
          <w:szCs w:val="28"/>
          <w:u w:val="single"/>
          <w:lang w:val="ru-RU"/>
        </w:rPr>
        <w:t>Евр.3:6</w:t>
      </w:r>
      <w:r w:rsidRPr="007341C9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14:paraId="7E346C47" w14:textId="77777777" w:rsidR="004B1DAD" w:rsidRPr="007341C9" w:rsidRDefault="004B1DAD">
      <w:pPr>
        <w:rPr>
          <w:lang w:val="ru-RU"/>
        </w:rPr>
      </w:pPr>
    </w:p>
    <w:sectPr w:rsidR="004B1DAD" w:rsidRPr="007341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28A2" w14:textId="77777777" w:rsidR="00C9717B" w:rsidRDefault="00C9717B" w:rsidP="007341C9">
      <w:pPr>
        <w:spacing w:after="0" w:line="240" w:lineRule="auto"/>
      </w:pPr>
      <w:r>
        <w:separator/>
      </w:r>
    </w:p>
  </w:endnote>
  <w:endnote w:type="continuationSeparator" w:id="0">
    <w:p w14:paraId="285BF003" w14:textId="77777777" w:rsidR="00C9717B" w:rsidRDefault="00C9717B" w:rsidP="0073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336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5221E" w14:textId="5052E8A6" w:rsidR="007341C9" w:rsidRDefault="00734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8F627" w14:textId="77777777" w:rsidR="007341C9" w:rsidRDefault="0073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3AEB" w14:textId="77777777" w:rsidR="00C9717B" w:rsidRDefault="00C9717B" w:rsidP="007341C9">
      <w:pPr>
        <w:spacing w:after="0" w:line="240" w:lineRule="auto"/>
      </w:pPr>
      <w:r>
        <w:separator/>
      </w:r>
    </w:p>
  </w:footnote>
  <w:footnote w:type="continuationSeparator" w:id="0">
    <w:p w14:paraId="069A9804" w14:textId="77777777" w:rsidR="00C9717B" w:rsidRDefault="00C9717B" w:rsidP="0073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19AD"/>
    <w:multiLevelType w:val="multilevel"/>
    <w:tmpl w:val="9514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24779">
    <w:abstractNumId w:val="3"/>
  </w:num>
  <w:num w:numId="2" w16cid:durableId="526452476">
    <w:abstractNumId w:val="18"/>
  </w:num>
  <w:num w:numId="3" w16cid:durableId="678233616">
    <w:abstractNumId w:val="5"/>
  </w:num>
  <w:num w:numId="4" w16cid:durableId="1039553996">
    <w:abstractNumId w:val="39"/>
  </w:num>
  <w:num w:numId="5" w16cid:durableId="1144539354">
    <w:abstractNumId w:val="11"/>
  </w:num>
  <w:num w:numId="6" w16cid:durableId="650183259">
    <w:abstractNumId w:val="36"/>
  </w:num>
  <w:num w:numId="7" w16cid:durableId="483085464">
    <w:abstractNumId w:val="42"/>
  </w:num>
  <w:num w:numId="8" w16cid:durableId="617837534">
    <w:abstractNumId w:val="20"/>
  </w:num>
  <w:num w:numId="9" w16cid:durableId="1339116700">
    <w:abstractNumId w:val="4"/>
  </w:num>
  <w:num w:numId="10" w16cid:durableId="1220631703">
    <w:abstractNumId w:val="24"/>
  </w:num>
  <w:num w:numId="11" w16cid:durableId="1635329795">
    <w:abstractNumId w:val="41"/>
  </w:num>
  <w:num w:numId="12" w16cid:durableId="1582909236">
    <w:abstractNumId w:val="7"/>
  </w:num>
  <w:num w:numId="13" w16cid:durableId="1774090554">
    <w:abstractNumId w:val="19"/>
  </w:num>
  <w:num w:numId="14" w16cid:durableId="170143203">
    <w:abstractNumId w:val="0"/>
  </w:num>
  <w:num w:numId="15" w16cid:durableId="311373226">
    <w:abstractNumId w:val="15"/>
  </w:num>
  <w:num w:numId="16" w16cid:durableId="549001180">
    <w:abstractNumId w:val="26"/>
  </w:num>
  <w:num w:numId="17" w16cid:durableId="2014334976">
    <w:abstractNumId w:val="34"/>
  </w:num>
  <w:num w:numId="18" w16cid:durableId="1694767250">
    <w:abstractNumId w:val="6"/>
  </w:num>
  <w:num w:numId="19" w16cid:durableId="1209100350">
    <w:abstractNumId w:val="30"/>
  </w:num>
  <w:num w:numId="20" w16cid:durableId="1889023655">
    <w:abstractNumId w:val="12"/>
  </w:num>
  <w:num w:numId="21" w16cid:durableId="1599412744">
    <w:abstractNumId w:val="32"/>
  </w:num>
  <w:num w:numId="22" w16cid:durableId="1583761665">
    <w:abstractNumId w:val="10"/>
  </w:num>
  <w:num w:numId="23" w16cid:durableId="2051027335">
    <w:abstractNumId w:val="21"/>
  </w:num>
  <w:num w:numId="24" w16cid:durableId="987898355">
    <w:abstractNumId w:val="16"/>
  </w:num>
  <w:num w:numId="25" w16cid:durableId="538276734">
    <w:abstractNumId w:val="33"/>
  </w:num>
  <w:num w:numId="26" w16cid:durableId="1852255662">
    <w:abstractNumId w:val="23"/>
  </w:num>
  <w:num w:numId="27" w16cid:durableId="913398466">
    <w:abstractNumId w:val="46"/>
  </w:num>
  <w:num w:numId="28" w16cid:durableId="2093233372">
    <w:abstractNumId w:val="1"/>
  </w:num>
  <w:num w:numId="29" w16cid:durableId="614991257">
    <w:abstractNumId w:val="27"/>
  </w:num>
  <w:num w:numId="30" w16cid:durableId="1973366066">
    <w:abstractNumId w:val="25"/>
  </w:num>
  <w:num w:numId="31" w16cid:durableId="634067310">
    <w:abstractNumId w:val="31"/>
  </w:num>
  <w:num w:numId="32" w16cid:durableId="1418870069">
    <w:abstractNumId w:val="35"/>
  </w:num>
  <w:num w:numId="33" w16cid:durableId="1282805035">
    <w:abstractNumId w:val="9"/>
  </w:num>
  <w:num w:numId="34" w16cid:durableId="1585064156">
    <w:abstractNumId w:val="29"/>
  </w:num>
  <w:num w:numId="35" w16cid:durableId="694424331">
    <w:abstractNumId w:val="37"/>
  </w:num>
  <w:num w:numId="36" w16cid:durableId="1279607597">
    <w:abstractNumId w:val="17"/>
  </w:num>
  <w:num w:numId="37" w16cid:durableId="1340353966">
    <w:abstractNumId w:val="45"/>
  </w:num>
  <w:num w:numId="38" w16cid:durableId="612832746">
    <w:abstractNumId w:val="38"/>
  </w:num>
  <w:num w:numId="39" w16cid:durableId="1765414828">
    <w:abstractNumId w:val="14"/>
  </w:num>
  <w:num w:numId="40" w16cid:durableId="1482888352">
    <w:abstractNumId w:val="40"/>
  </w:num>
  <w:num w:numId="41" w16cid:durableId="27067674">
    <w:abstractNumId w:val="13"/>
  </w:num>
  <w:num w:numId="42" w16cid:durableId="1585185046">
    <w:abstractNumId w:val="8"/>
  </w:num>
  <w:num w:numId="43" w16cid:durableId="1166822475">
    <w:abstractNumId w:val="2"/>
  </w:num>
  <w:num w:numId="44" w16cid:durableId="236596576">
    <w:abstractNumId w:val="22"/>
  </w:num>
  <w:num w:numId="45" w16cid:durableId="1801610403">
    <w:abstractNumId w:val="43"/>
  </w:num>
  <w:num w:numId="46" w16cid:durableId="395713850">
    <w:abstractNumId w:val="28"/>
  </w:num>
  <w:num w:numId="47" w16cid:durableId="19992624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C9"/>
    <w:rsid w:val="001211E8"/>
    <w:rsid w:val="004B1DAD"/>
    <w:rsid w:val="004F3DCF"/>
    <w:rsid w:val="00593561"/>
    <w:rsid w:val="007341C9"/>
    <w:rsid w:val="0082447F"/>
    <w:rsid w:val="00851E74"/>
    <w:rsid w:val="008A4782"/>
    <w:rsid w:val="00967E40"/>
    <w:rsid w:val="009C2609"/>
    <w:rsid w:val="00C9717B"/>
    <w:rsid w:val="00D03B34"/>
    <w:rsid w:val="00E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032C"/>
  <w15:chartTrackingRefBased/>
  <w15:docId w15:val="{D0E4DF4E-3C1E-405C-ABE0-0EF37312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41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73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341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41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41C9"/>
    <w:pPr>
      <w:keepNext/>
      <w:tabs>
        <w:tab w:val="left" w:pos="720"/>
        <w:tab w:val="left" w:pos="1440"/>
        <w:tab w:val="left" w:pos="2160"/>
        <w:tab w:val="right" w:pos="8640"/>
      </w:tabs>
      <w:suppressAutoHyphens/>
      <w:spacing w:after="0" w:line="240" w:lineRule="auto"/>
      <w:jc w:val="both"/>
      <w:outlineLvl w:val="4"/>
    </w:pPr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7341C9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7341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41C9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341C9"/>
    <w:pPr>
      <w:keepNext/>
      <w:suppressAutoHyphens/>
      <w:spacing w:after="0" w:line="240" w:lineRule="auto"/>
      <w:jc w:val="right"/>
      <w:outlineLvl w:val="8"/>
    </w:pPr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1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41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341C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41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41C9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7341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7341C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341C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7341C9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7341C9"/>
  </w:style>
  <w:style w:type="paragraph" w:styleId="Header">
    <w:name w:val="header"/>
    <w:basedOn w:val="Normal"/>
    <w:link w:val="HeaderChar"/>
    <w:uiPriority w:val="99"/>
    <w:rsid w:val="007341C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41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41C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41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341C9"/>
  </w:style>
  <w:style w:type="paragraph" w:styleId="NormalWeb">
    <w:name w:val="Normal (Web)"/>
    <w:basedOn w:val="Normal"/>
    <w:uiPriority w:val="99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7341C9"/>
    <w:rPr>
      <w:color w:val="0000FF"/>
      <w:u w:val="single"/>
    </w:rPr>
  </w:style>
  <w:style w:type="character" w:styleId="FollowedHyperlink">
    <w:name w:val="FollowedHyperlink"/>
    <w:rsid w:val="007341C9"/>
    <w:rPr>
      <w:color w:val="0000FF"/>
      <w:u w:val="single"/>
    </w:rPr>
  </w:style>
  <w:style w:type="character" w:customStyle="1" w:styleId="1">
    <w:name w:val="1"/>
    <w:basedOn w:val="DefaultParagraphFont"/>
    <w:rsid w:val="007341C9"/>
  </w:style>
  <w:style w:type="paragraph" w:customStyle="1" w:styleId="right">
    <w:name w:val="right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7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341C9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341C9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7341C9"/>
    <w:rPr>
      <w:i/>
      <w:iCs/>
    </w:rPr>
  </w:style>
  <w:style w:type="paragraph" w:styleId="BodyTextIndent2">
    <w:name w:val="Body Text Indent 2"/>
    <w:basedOn w:val="Normal"/>
    <w:link w:val="BodyTextIndent2Char"/>
    <w:rsid w:val="007341C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41C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341C9"/>
    <w:rPr>
      <w:b/>
      <w:bCs/>
    </w:rPr>
  </w:style>
  <w:style w:type="character" w:customStyle="1" w:styleId="st">
    <w:name w:val="st"/>
    <w:basedOn w:val="DefaultParagraphFont"/>
    <w:rsid w:val="007341C9"/>
  </w:style>
  <w:style w:type="character" w:customStyle="1" w:styleId="bc">
    <w:name w:val="bc"/>
    <w:basedOn w:val="DefaultParagraphFont"/>
    <w:rsid w:val="007341C9"/>
  </w:style>
  <w:style w:type="paragraph" w:styleId="BodyText2">
    <w:name w:val="Body Text 2"/>
    <w:basedOn w:val="Normal"/>
    <w:link w:val="BodyText2Char"/>
    <w:rsid w:val="00734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341C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341C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41C9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7341C9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7341C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7341C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7341C9"/>
  </w:style>
  <w:style w:type="paragraph" w:styleId="BalloonText">
    <w:name w:val="Balloon Text"/>
    <w:basedOn w:val="Normal"/>
    <w:link w:val="BalloonTextChar"/>
    <w:rsid w:val="007341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1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7341C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41C9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7341C9"/>
  </w:style>
  <w:style w:type="paragraph" w:customStyle="1" w:styleId="Heading">
    <w:name w:val="Heading"/>
    <w:basedOn w:val="Normal"/>
    <w:next w:val="BodyText"/>
    <w:rsid w:val="007341C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341C9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rsid w:val="007341C9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p">
    <w:name w:val="dop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7341C9"/>
  </w:style>
  <w:style w:type="character" w:customStyle="1" w:styleId="editsection">
    <w:name w:val="editsection"/>
    <w:rsid w:val="007341C9"/>
  </w:style>
  <w:style w:type="paragraph" w:customStyle="1" w:styleId="text">
    <w:name w:val="text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41C9"/>
  </w:style>
  <w:style w:type="character" w:customStyle="1" w:styleId="nickname">
    <w:name w:val="nickname"/>
    <w:basedOn w:val="DefaultParagraphFont"/>
    <w:rsid w:val="007341C9"/>
  </w:style>
  <w:style w:type="paragraph" w:styleId="Title">
    <w:name w:val="Title"/>
    <w:basedOn w:val="Normal"/>
    <w:link w:val="TitleChar"/>
    <w:qFormat/>
    <w:rsid w:val="007341C9"/>
    <w:pPr>
      <w:spacing w:after="0" w:line="240" w:lineRule="auto"/>
      <w:jc w:val="center"/>
    </w:pPr>
    <w:rPr>
      <w:rFonts w:ascii="Academy Italic" w:eastAsia="Times New Roman" w:hAnsi="Academy Italic" w:cs="Times New Roman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341C9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7341C9"/>
  </w:style>
  <w:style w:type="character" w:customStyle="1" w:styleId="Quote4">
    <w:name w:val="Quote4"/>
    <w:rsid w:val="007341C9"/>
  </w:style>
  <w:style w:type="table" w:styleId="TableGrid">
    <w:name w:val="Table Grid"/>
    <w:basedOn w:val="TableNormal"/>
    <w:uiPriority w:val="59"/>
    <w:rsid w:val="007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1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1C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picr">
    <w:name w:val="mspicr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7341C9"/>
    <w:rPr>
      <w:color w:val="808080"/>
    </w:rPr>
  </w:style>
  <w:style w:type="paragraph" w:styleId="NoSpacing">
    <w:name w:val="No Spacing"/>
    <w:uiPriority w:val="1"/>
    <w:qFormat/>
    <w:rsid w:val="0073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7341C9"/>
  </w:style>
  <w:style w:type="character" w:customStyle="1" w:styleId="mw-editsection">
    <w:name w:val="mw-editsection"/>
    <w:basedOn w:val="DefaultParagraphFont"/>
    <w:rsid w:val="007341C9"/>
  </w:style>
  <w:style w:type="character" w:customStyle="1" w:styleId="mw-editsection-bracket">
    <w:name w:val="mw-editsection-bracket"/>
    <w:basedOn w:val="DefaultParagraphFont"/>
    <w:rsid w:val="007341C9"/>
  </w:style>
  <w:style w:type="character" w:customStyle="1" w:styleId="mw-editsection-divider">
    <w:name w:val="mw-editsection-divider"/>
    <w:basedOn w:val="DefaultParagraphFont"/>
    <w:rsid w:val="007341C9"/>
  </w:style>
  <w:style w:type="character" w:customStyle="1" w:styleId="mw-cite-backlink">
    <w:name w:val="mw-cite-backlink"/>
    <w:basedOn w:val="DefaultParagraphFont"/>
    <w:rsid w:val="007341C9"/>
  </w:style>
  <w:style w:type="character" w:customStyle="1" w:styleId="reference-text">
    <w:name w:val="reference-text"/>
    <w:basedOn w:val="DefaultParagraphFont"/>
    <w:rsid w:val="007341C9"/>
  </w:style>
  <w:style w:type="character" w:customStyle="1" w:styleId="cite-accessibility-label">
    <w:name w:val="cite-accessibility-label"/>
    <w:basedOn w:val="DefaultParagraphFont"/>
    <w:rsid w:val="007341C9"/>
  </w:style>
  <w:style w:type="character" w:customStyle="1" w:styleId="in-widget">
    <w:name w:val="in-widget"/>
    <w:basedOn w:val="DefaultParagraphFont"/>
    <w:rsid w:val="007341C9"/>
  </w:style>
  <w:style w:type="character" w:customStyle="1" w:styleId="pin1618328402051buttonpin">
    <w:name w:val="pin_1618328402051_button_pin"/>
    <w:basedOn w:val="DefaultParagraphFont"/>
    <w:rsid w:val="007341C9"/>
  </w:style>
  <w:style w:type="paragraph" w:customStyle="1" w:styleId="selectionshareable">
    <w:name w:val="selectionshareable"/>
    <w:basedOn w:val="Normal"/>
    <w:rsid w:val="007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7341C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7341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7341C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Quote5">
    <w:name w:val="Quote5"/>
    <w:rsid w:val="007341C9"/>
  </w:style>
  <w:style w:type="character" w:customStyle="1" w:styleId="11">
    <w:name w:val="Тема примечания Знак1"/>
    <w:basedOn w:val="CommentTextChar"/>
    <w:uiPriority w:val="99"/>
    <w:semiHidden/>
    <w:rsid w:val="007341C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5118</Words>
  <Characters>29175</Characters>
  <Application>Microsoft Office Word</Application>
  <DocSecurity>0</DocSecurity>
  <Lines>243</Lines>
  <Paragraphs>68</Paragraphs>
  <ScaleCrop>false</ScaleCrop>
  <Company/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5</cp:revision>
  <dcterms:created xsi:type="dcterms:W3CDTF">2022-06-08T15:45:00Z</dcterms:created>
  <dcterms:modified xsi:type="dcterms:W3CDTF">2022-06-17T05:25:00Z</dcterms:modified>
</cp:coreProperties>
</file>