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19C1" w14:textId="77777777" w:rsidR="00E82FAA" w:rsidRPr="00AE4A13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cademy Condensed" w:hAnsi="Academy Condensed" w:cs="Arial"/>
          <w:b/>
          <w:i/>
          <w:lang w:val="ru-RU"/>
        </w:rPr>
      </w:pPr>
      <w:r w:rsidRPr="00AE4A13">
        <w:rPr>
          <w:rFonts w:ascii="Arial" w:hAnsi="Arial" w:cs="Arial"/>
          <w:i/>
          <w:sz w:val="28"/>
          <w:szCs w:val="28"/>
          <w:lang w:val="ru-RU"/>
        </w:rPr>
        <w:t xml:space="preserve">Сопровождение к </w:t>
      </w:r>
      <w:proofErr w:type="gramStart"/>
      <w:r w:rsidRPr="00AE4A13">
        <w:rPr>
          <w:rFonts w:ascii="Arial" w:hAnsi="Arial" w:cs="Arial"/>
          <w:i/>
          <w:sz w:val="28"/>
          <w:szCs w:val="28"/>
          <w:lang w:val="ru-RU"/>
        </w:rPr>
        <w:t>десятинам:</w:t>
      </w:r>
      <w:r>
        <w:rPr>
          <w:rFonts w:ascii="Arial" w:hAnsi="Arial" w:cs="Arial"/>
          <w:i/>
          <w:sz w:val="28"/>
          <w:szCs w:val="28"/>
          <w:lang w:val="ru-RU"/>
        </w:rPr>
        <w:t xml:space="preserve">   </w:t>
      </w:r>
      <w:proofErr w:type="gramEnd"/>
      <w:r>
        <w:rPr>
          <w:rFonts w:ascii="Arial" w:hAnsi="Arial" w:cs="Arial"/>
          <w:i/>
          <w:sz w:val="28"/>
          <w:szCs w:val="28"/>
          <w:lang w:val="ru-RU"/>
        </w:rPr>
        <w:t xml:space="preserve">                </w:t>
      </w:r>
      <w:r w:rsidRPr="00CC3CD6">
        <w:rPr>
          <w:rFonts w:ascii="Arial" w:hAnsi="Arial" w:cs="Arial"/>
          <w:b/>
          <w:i/>
          <w:lang w:val="ru-RU"/>
        </w:rPr>
        <w:t xml:space="preserve">05.22.22.  </w:t>
      </w:r>
      <w:proofErr w:type="gramStart"/>
      <w:r w:rsidRPr="00CC3CD6">
        <w:rPr>
          <w:rFonts w:ascii="Arial" w:hAnsi="Arial" w:cs="Arial"/>
          <w:b/>
          <w:i/>
          <w:lang w:val="ru-RU"/>
        </w:rPr>
        <w:t>Воскресение  12:00</w:t>
      </w:r>
      <w:proofErr w:type="gramEnd"/>
      <w:r w:rsidRPr="00CC3CD6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CC3CD6">
        <w:rPr>
          <w:rFonts w:ascii="Arial" w:hAnsi="Arial" w:cs="Arial"/>
          <w:b/>
          <w:i/>
          <w:lang w:val="ru-RU"/>
        </w:rPr>
        <w:t>рм</w:t>
      </w:r>
      <w:proofErr w:type="spellEnd"/>
    </w:p>
    <w:p w14:paraId="3914B15E" w14:textId="77777777" w:rsidR="00E82FAA" w:rsidRPr="008F7137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E53C16" w14:textId="77777777" w:rsidR="00E82FAA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808EC">
        <w:rPr>
          <w:rFonts w:ascii="Arial" w:hAnsi="Arial" w:cs="Arial"/>
          <w:sz w:val="28"/>
          <w:szCs w:val="28"/>
          <w:lang w:val="ru-RU"/>
        </w:rPr>
        <w:t xml:space="preserve">Сказываю вам, что всякому имеющему дано будет, а у </w:t>
      </w:r>
      <w:proofErr w:type="spellStart"/>
      <w:r w:rsidRPr="009808EC">
        <w:rPr>
          <w:rFonts w:ascii="Arial" w:hAnsi="Arial" w:cs="Arial"/>
          <w:sz w:val="28"/>
          <w:szCs w:val="28"/>
          <w:lang w:val="ru-RU"/>
        </w:rPr>
        <w:t>неимеющего</w:t>
      </w:r>
      <w:proofErr w:type="spellEnd"/>
      <w:r w:rsidRPr="009808EC">
        <w:rPr>
          <w:rFonts w:ascii="Arial" w:hAnsi="Arial" w:cs="Arial"/>
          <w:sz w:val="28"/>
          <w:szCs w:val="28"/>
          <w:lang w:val="ru-RU"/>
        </w:rPr>
        <w:t xml:space="preserve"> отнимется и то, что имеет; врагов же моих тех, которые не хотели, чтобы я царствовал над ними, приведите сюда и избейте предо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808EC">
        <w:rPr>
          <w:rFonts w:ascii="Arial" w:hAnsi="Arial" w:cs="Arial"/>
          <w:sz w:val="28"/>
          <w:szCs w:val="28"/>
          <w:u w:val="single"/>
          <w:lang w:val="ru-RU"/>
        </w:rPr>
        <w:t>Лк.19:26-27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08E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A3F0923" w14:textId="77777777" w:rsidR="00E82FAA" w:rsidRPr="00BC5F48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4E41D4" w14:textId="77777777" w:rsidR="00E82FAA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слова принадлежат Христу, которыми Он подытожил сказанную Им притчу о Царствии Небесном о десяти минах, которые представляют, в данном случае – вес серебра.</w:t>
      </w:r>
    </w:p>
    <w:p w14:paraId="7840521B" w14:textId="77777777" w:rsidR="00E82FAA" w:rsidRPr="00BC5F48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9ACBD2" w14:textId="77777777" w:rsidR="00E82FAA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 в данной притче, получившие серебро, но отказавшиеся пускать его в оборот, определяются врагами, которые не хотят, чтобы господин, давший им серебро, царствовал над ними.</w:t>
      </w:r>
    </w:p>
    <w:p w14:paraId="0B8A146E" w14:textId="77777777" w:rsidR="00E82FAA" w:rsidRPr="00BC5F48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3E6AF8" w14:textId="77777777" w:rsidR="00E82FAA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люди, получившие серебро и пускающие его в оборот, тем самым демонстрируют, власть своего господина над собою. В то время, как люди, получившие серебро и отказавшиеся пускать его в оборот, - демонстрируют своё неповиновение.</w:t>
      </w:r>
    </w:p>
    <w:p w14:paraId="349A8FF9" w14:textId="77777777" w:rsidR="00E82FAA" w:rsidRPr="00BC5F48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92222B" w14:textId="77777777" w:rsidR="00E82FAA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Серебро, в данной притче означает, не просто</w:t>
      </w:r>
      <w:r w:rsidRPr="00BC5F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только драгоценный металл, как дар и драгоценность, но</w:t>
      </w:r>
      <w:r w:rsidRPr="00BC5F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вероучение, веру, призвание, ответственность, благоразумие.</w:t>
      </w:r>
    </w:p>
    <w:p w14:paraId="093595E1" w14:textId="77777777" w:rsidR="00E82FAA" w:rsidRPr="001469DB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C38C70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расширить версию данного перевода в первой части данного стиха, то мы получим такой смысл: «</w:t>
      </w:r>
      <w:r w:rsidRPr="009808EC">
        <w:rPr>
          <w:rFonts w:ascii="Arial" w:hAnsi="Arial" w:cs="Arial"/>
          <w:sz w:val="28"/>
          <w:szCs w:val="28"/>
          <w:lang w:val="ru-RU"/>
        </w:rPr>
        <w:t>Сказываю вам, что всякому имеющему</w:t>
      </w:r>
      <w:r>
        <w:rPr>
          <w:rFonts w:ascii="Arial" w:hAnsi="Arial" w:cs="Arial"/>
          <w:sz w:val="28"/>
          <w:szCs w:val="28"/>
          <w:lang w:val="ru-RU"/>
        </w:rPr>
        <w:t xml:space="preserve"> (благоразумие)</w:t>
      </w:r>
      <w:r w:rsidRPr="009808EC">
        <w:rPr>
          <w:rFonts w:ascii="Arial" w:hAnsi="Arial" w:cs="Arial"/>
          <w:sz w:val="28"/>
          <w:szCs w:val="28"/>
          <w:lang w:val="ru-RU"/>
        </w:rPr>
        <w:t xml:space="preserve"> дано будет, а у </w:t>
      </w:r>
      <w:proofErr w:type="spellStart"/>
      <w:r w:rsidRPr="009808EC">
        <w:rPr>
          <w:rFonts w:ascii="Arial" w:hAnsi="Arial" w:cs="Arial"/>
          <w:sz w:val="28"/>
          <w:szCs w:val="28"/>
          <w:lang w:val="ru-RU"/>
        </w:rPr>
        <w:t>неимеющего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(благоразумия) отнимется и то, что имеет».</w:t>
      </w:r>
    </w:p>
    <w:p w14:paraId="53EF8B43" w14:textId="77777777" w:rsidR="00E82FAA" w:rsidRPr="001469DB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BE7CBB" w14:textId="77777777" w:rsidR="00E82FAA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быть благоразумным, означает – пустить в оборот серебро или же, совершить своё течение и сохранить свою веру, что практически, демонстрирует признание над собою власти своего господина.</w:t>
      </w:r>
    </w:p>
    <w:p w14:paraId="51C3E148" w14:textId="77777777" w:rsidR="00E82FAA" w:rsidRPr="001469DB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A66EB5" w14:textId="77777777" w:rsidR="00E82FAA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я хочу привести место Писания, где призыв иметь благоразумие возводиться в ранг заповеди.</w:t>
      </w:r>
    </w:p>
    <w:p w14:paraId="25F1F0A5" w14:textId="77777777" w:rsidR="00E82FAA" w:rsidRPr="001469DB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A9AA14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*</w:t>
      </w:r>
      <w:r w:rsidRPr="00D61DBC">
        <w:rPr>
          <w:rFonts w:ascii="Arial" w:hAnsi="Arial" w:cs="Arial"/>
          <w:sz w:val="28"/>
          <w:szCs w:val="28"/>
          <w:lang w:val="ru-RU"/>
        </w:rPr>
        <w:t>Впрочем</w:t>
      </w:r>
      <w:proofErr w:type="gramEnd"/>
      <w:r w:rsidRPr="00D61DBC">
        <w:rPr>
          <w:rFonts w:ascii="Arial" w:hAnsi="Arial" w:cs="Arial"/>
          <w:sz w:val="28"/>
          <w:szCs w:val="28"/>
          <w:lang w:val="ru-RU"/>
        </w:rPr>
        <w:t xml:space="preserve"> близок всему конец. </w:t>
      </w:r>
      <w:proofErr w:type="gramStart"/>
      <w:r w:rsidRPr="00D61DBC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D61DBC">
        <w:rPr>
          <w:rFonts w:ascii="Arial" w:hAnsi="Arial" w:cs="Arial"/>
          <w:sz w:val="28"/>
          <w:szCs w:val="28"/>
          <w:lang w:val="ru-RU"/>
        </w:rPr>
        <w:t xml:space="preserve"> будьте благор</w:t>
      </w:r>
      <w:r>
        <w:rPr>
          <w:rFonts w:ascii="Arial" w:hAnsi="Arial" w:cs="Arial"/>
          <w:sz w:val="28"/>
          <w:szCs w:val="28"/>
          <w:lang w:val="ru-RU"/>
        </w:rPr>
        <w:t>азумны и бодрствуйте в молитвах</w:t>
      </w:r>
      <w:r w:rsidRPr="00D61D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835C8">
        <w:rPr>
          <w:rFonts w:ascii="Arial" w:hAnsi="Arial" w:cs="Arial"/>
          <w:sz w:val="28"/>
          <w:szCs w:val="28"/>
          <w:u w:val="single"/>
          <w:lang w:val="ru-RU"/>
        </w:rPr>
        <w:t>1. Пет.4:</w:t>
      </w:r>
      <w:r>
        <w:rPr>
          <w:rFonts w:ascii="Arial" w:hAnsi="Arial" w:cs="Arial"/>
          <w:sz w:val="28"/>
          <w:szCs w:val="28"/>
          <w:u w:val="single"/>
          <w:lang w:val="ru-RU"/>
        </w:rPr>
        <w:t>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0EEADB1" w14:textId="77777777" w:rsidR="00E82FAA" w:rsidRPr="005E47F0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8A0C68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Однозначно, что эти слова предостережения, являются уже знакомыми для нас заповедями Божьими. И адресованы они практически всем поколениям народа Божьего до скончания века. </w:t>
      </w:r>
    </w:p>
    <w:p w14:paraId="4E0AD8F5" w14:textId="77777777" w:rsidR="00E82FAA" w:rsidRPr="00F07259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3218E1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Из этих стихов я хотел бы сделать вывод: Люди, отдающие десятины на условиях Бога, являются благоразумными людьми. </w:t>
      </w:r>
    </w:p>
    <w:p w14:paraId="49F13C77" w14:textId="77777777" w:rsidR="00E82FAA" w:rsidRPr="00F07259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A97B12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люди, отдающие на своих условиях или же, вообще, не отдающие – являются глупцами, вызывающими на себя гнев, своего Господина, который, как жатва придёт в своё время.</w:t>
      </w:r>
    </w:p>
    <w:p w14:paraId="6EE33335" w14:textId="77777777" w:rsidR="00E82FAA" w:rsidRPr="005723D0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307802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Даже поверхностный взгляд на эти повелевающие заповеди, ставят нас в известность того, что, </w:t>
      </w:r>
      <w:r w:rsidRPr="00772D95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всем событиям в мире и всем нашим начинаниям, или нашим действиям в мире, как, впрочем, и нам самим – близится скорый конец, то есть, жатва, или суд, выраженный, либо в наказании, либо в награде. </w:t>
      </w:r>
    </w:p>
    <w:p w14:paraId="6778B306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78E644" w14:textId="77777777" w:rsidR="00E82FAA" w:rsidRPr="005E47F0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отметить, что результат благополучного конца, в приговоре высшего суда, поставлен в данном изложении в полную и прямую зависимость от наличия благоразумия, благодаря которому, мы сможем бодрствовать в молитвах. </w:t>
      </w:r>
    </w:p>
    <w:p w14:paraId="6526868F" w14:textId="77777777" w:rsidR="00E82FAA" w:rsidRPr="00A47841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04FD36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близок конец времён и конец всем нашим начинаниям, или то, что всем явлениям и вещам в мире отпущен Богом определённый отрезок времени, Писание неоднократно констатировало эту мысль, задолго до данного высказывания.</w:t>
      </w:r>
    </w:p>
    <w:p w14:paraId="6472AB40" w14:textId="77777777" w:rsidR="00E82FAA" w:rsidRPr="00A15507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209DA7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00D0E">
        <w:rPr>
          <w:rFonts w:ascii="Arial" w:hAnsi="Arial" w:cs="Arial"/>
          <w:sz w:val="28"/>
          <w:szCs w:val="28"/>
          <w:lang w:val="ru-RU"/>
        </w:rPr>
        <w:t xml:space="preserve">Всему свое время, и время всякой вещи под небом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00D0E">
        <w:rPr>
          <w:rFonts w:ascii="Arial" w:hAnsi="Arial" w:cs="Arial"/>
          <w:sz w:val="28"/>
          <w:szCs w:val="28"/>
          <w:u w:val="single"/>
          <w:lang w:val="ru-RU"/>
        </w:rPr>
        <w:t>Еккл.3:1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44CDC9E" w14:textId="77777777" w:rsidR="00E82FAA" w:rsidRPr="004859F5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B88824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мы не вложимся в нормативы времени, отведённого нам Богом для выполнения своего призвания, нас ожидает не награда, а потеря того, что мы думали иметь.</w:t>
      </w:r>
    </w:p>
    <w:p w14:paraId="094BB8C1" w14:textId="77777777" w:rsidR="00E82FAA" w:rsidRPr="005D3081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FB7857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учитывать, что Бог никогда не будет повелевать человеку иметь то, чего он, не способен иметь. Другими словами говоря, нам предлагается благоразумие и глупость. </w:t>
      </w:r>
    </w:p>
    <w:p w14:paraId="22446C3C" w14:textId="77777777" w:rsidR="00E82FAA" w:rsidRPr="00521DF0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F91057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человек не подвизается, то есть, не задействует свои усилия, чтобы принимать, развивать и задействовать благоразумие, то это место немедленно занимается глупостью, к которой человек, к несчастью и зачастую относится, как к мудрости.</w:t>
      </w:r>
    </w:p>
    <w:p w14:paraId="2EF4AB94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671BA9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61DBC">
        <w:rPr>
          <w:rFonts w:ascii="Arial" w:hAnsi="Arial" w:cs="Arial"/>
          <w:b/>
          <w:sz w:val="28"/>
          <w:szCs w:val="28"/>
          <w:lang w:val="ru-RU"/>
        </w:rPr>
        <w:t>Быть благоразумным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</w:t>
      </w:r>
      <w:r w:rsidRPr="00D61DBC">
        <w:rPr>
          <w:rFonts w:ascii="Arial" w:hAnsi="Arial" w:cs="Arial"/>
          <w:sz w:val="28"/>
          <w:szCs w:val="28"/>
          <w:lang w:val="ru-RU"/>
        </w:rPr>
        <w:t xml:space="preserve"> обладать здравым</w:t>
      </w:r>
      <w:r>
        <w:rPr>
          <w:rFonts w:ascii="Arial" w:hAnsi="Arial" w:cs="Arial"/>
          <w:sz w:val="28"/>
          <w:szCs w:val="28"/>
          <w:lang w:val="ru-RU"/>
        </w:rPr>
        <w:t xml:space="preserve"> или обновлённым умом; различать знамения времён;</w:t>
      </w:r>
      <w:r w:rsidRPr="00D61DBC">
        <w:rPr>
          <w:rFonts w:ascii="Arial" w:hAnsi="Arial" w:cs="Arial"/>
          <w:sz w:val="28"/>
          <w:szCs w:val="28"/>
          <w:lang w:val="ru-RU"/>
        </w:rPr>
        <w:t xml:space="preserve"> быть воздержанным, быть целомудренным</w:t>
      </w:r>
      <w:r>
        <w:rPr>
          <w:rFonts w:ascii="Arial" w:hAnsi="Arial" w:cs="Arial"/>
          <w:sz w:val="28"/>
          <w:szCs w:val="28"/>
          <w:lang w:val="ru-RU"/>
        </w:rPr>
        <w:t>, быть праведным</w:t>
      </w:r>
      <w:r w:rsidRPr="00D61DBC">
        <w:rPr>
          <w:rFonts w:ascii="Arial" w:hAnsi="Arial" w:cs="Arial"/>
          <w:sz w:val="28"/>
          <w:szCs w:val="28"/>
          <w:lang w:val="ru-RU"/>
        </w:rPr>
        <w:t>.</w:t>
      </w:r>
    </w:p>
    <w:p w14:paraId="3D9D2CDD" w14:textId="77777777" w:rsidR="00E82FAA" w:rsidRPr="00E968FB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CEE789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Благоразумие – это на самом деле, одно из определений и выражений праведности. </w:t>
      </w:r>
    </w:p>
    <w:p w14:paraId="09955707" w14:textId="77777777" w:rsidR="00E82FAA" w:rsidRPr="006B1FB8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385C5E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человек обладающий благоразумием – это человек, творящий правду или пускающий в оборот, доверенное ему серебро путём бодрствования в молитвах. </w:t>
      </w:r>
    </w:p>
    <w:p w14:paraId="2A3C5E29" w14:textId="77777777" w:rsidR="00E82FAA" w:rsidRPr="00D61DBC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F526D4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Говоря о молитве, в которой мы будем приносить пред Лице Господне десятины и приношения, мы должны всегда помнить и всегда иметь в виду, что существует два основные вида или типа молитв, тесно связанных или зависимых между собою, а также, питающих и восполняющих друг друга. </w:t>
      </w:r>
    </w:p>
    <w:p w14:paraId="1FDF8E5A" w14:textId="77777777" w:rsidR="00E82FAA" w:rsidRPr="0079793E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64C56C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вид молитвенного состояния; и вид молитвенного упражнения. И если один из этих видов молитвы, в силу нашего невежества, или небрежения, каким-либо образом умаляется, то немедленно умаляется и искажается ценность другого вида.</w:t>
      </w:r>
    </w:p>
    <w:p w14:paraId="5AF698F3" w14:textId="77777777" w:rsidR="00E82FAA" w:rsidRPr="00C60B17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567E84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стихе Апостол Пётр говорит о благоразумном бодрствовании в молитвах, которое скорее относится, не к упражнению, а к состоянию. При этом следует иметь в виду, что первичным действием является не упражнение в молитве, а состояние.</w:t>
      </w:r>
    </w:p>
    <w:p w14:paraId="2E40586F" w14:textId="77777777" w:rsidR="00E82FAA" w:rsidRPr="00C60B17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8D62ED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Неправильное, или неверное состояние в молитвах, обращает наше упражнение в молитвах, в мерзость пред Богом. </w:t>
      </w:r>
    </w:p>
    <w:p w14:paraId="4C191EAD" w14:textId="77777777" w:rsidR="00E82FAA" w:rsidRPr="005723D0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BAA0FF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нет молитвенного состояния, то уже абсолютно не имеет значения, насколько правильные слова мы употребляем в молитве. В силу того, что эти правильные слова, преследуют неверные мотивы.  </w:t>
      </w:r>
    </w:p>
    <w:p w14:paraId="64BF41C8" w14:textId="77777777" w:rsidR="00E82FAA" w:rsidRPr="00013D14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4B8C45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 печать зверя на челе и на правой руке, внешне, ничем ни отличается от печати Божией на челах святых. Чтобы ввести людей в заблуждение и подчинить их своей воле, сатана оставляет внешние формы, или внешнее оформление молитв без изменения, оставляя в тени мотивы человеческих желаний. </w:t>
      </w:r>
    </w:p>
    <w:p w14:paraId="2550FB26" w14:textId="77777777" w:rsidR="00E82FAA" w:rsidRPr="008F7137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BFB09B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ему даже нет и необходимости менять, или видоизменять наши мотивы. Всё, что ему необходимо делать, так это, - как можно красочней и лучше раскрывать важность упражнения в молитвах и изредка подкреплять эти упражнения результатами чудес и знамений, которые внешне, в своём большинстве, также, ничем не будут отличаться от истинных.</w:t>
      </w:r>
    </w:p>
    <w:p w14:paraId="0AE6EEF2" w14:textId="77777777" w:rsidR="00E82FAA" w:rsidRPr="00493DF4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697C13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таким путём миллионы, обманутых христиан маршируют под знамёнами тьмы, полагая, что маршируют под знамёнами света, и </w:t>
      </w:r>
      <w:r>
        <w:rPr>
          <w:rFonts w:ascii="Arial" w:hAnsi="Arial" w:cs="Arial"/>
          <w:sz w:val="28"/>
          <w:szCs w:val="28"/>
          <w:lang w:val="ru-RU"/>
        </w:rPr>
        <w:lastRenderedPageBreak/>
        <w:t>полагают, что направляются в жизнь вечную в то время, как на самом деле, они маршируют к вечной погибели.</w:t>
      </w:r>
    </w:p>
    <w:p w14:paraId="61C9CDA6" w14:textId="77777777" w:rsidR="00E82FAA" w:rsidRPr="008F7137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E356F6" w14:textId="77777777" w:rsidR="00E82FAA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они поставили для себя первичным – упражнение в молитвах, и сосредоточили всё своё внимание на упражнении самой молитвы, их форм, и их правильного содержания, которое опиралось бы на обетования Божии, означенные в Писании и одновременно, импонировало бы их скрытым желаниям . . .</w:t>
      </w:r>
    </w:p>
    <w:p w14:paraId="4D8BE64C" w14:textId="77777777" w:rsidR="00E82FAA" w:rsidRPr="00B13101" w:rsidRDefault="00E82FAA" w:rsidP="00E82F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E174A4" w14:textId="1B4C1DE1" w:rsidR="00E82FAA" w:rsidRPr="00AF0697" w:rsidRDefault="00E82FAA" w:rsidP="00E82F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6779C">
        <w:rPr>
          <w:rFonts w:ascii="Arial" w:hAnsi="Arial" w:cs="Arial"/>
          <w:sz w:val="28"/>
          <w:szCs w:val="28"/>
          <w:lang w:val="ru-RU"/>
        </w:rPr>
        <w:t xml:space="preserve">Кто приобретает разум, тот любит душу свою; кто наблюдает благоразумие, тот находит благо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6779C">
        <w:rPr>
          <w:rFonts w:ascii="Arial" w:hAnsi="Arial" w:cs="Arial"/>
          <w:sz w:val="28"/>
          <w:szCs w:val="28"/>
          <w:u w:val="single"/>
          <w:lang w:val="ru-RU"/>
        </w:rPr>
        <w:t>Прит.19:8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779C">
        <w:rPr>
          <w:rFonts w:ascii="Arial" w:hAnsi="Arial" w:cs="Arial"/>
          <w:sz w:val="28"/>
          <w:szCs w:val="28"/>
          <w:lang w:val="ru-RU"/>
        </w:rPr>
        <w:t>.</w:t>
      </w:r>
    </w:p>
    <w:sectPr w:rsidR="00E82FAA" w:rsidRPr="00AF0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Condensed">
    <w:altName w:val="Times New Roman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AA"/>
    <w:rsid w:val="004D7681"/>
    <w:rsid w:val="00806CA5"/>
    <w:rsid w:val="00A4506E"/>
    <w:rsid w:val="00AF0697"/>
    <w:rsid w:val="00E8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58F729"/>
  <w15:chartTrackingRefBased/>
  <w15:docId w15:val="{3D050CE8-6A17-B444-8CDB-D6367C32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F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2</cp:revision>
  <dcterms:created xsi:type="dcterms:W3CDTF">2022-05-21T01:34:00Z</dcterms:created>
  <dcterms:modified xsi:type="dcterms:W3CDTF">2022-05-27T06:13:00Z</dcterms:modified>
</cp:coreProperties>
</file>