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B84A" w14:textId="77777777" w:rsidR="00232FA2" w:rsidRPr="00357F5F" w:rsidRDefault="00232FA2" w:rsidP="00232FA2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Сопровождение к </w:t>
      </w:r>
      <w:proofErr w:type="gramStart"/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десятинам:   </w:t>
      </w:r>
      <w:proofErr w:type="gramEnd"/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     </w:t>
      </w:r>
      <w:r>
        <w:rPr>
          <w:rFonts w:ascii="Arial" w:hAnsi="Arial" w:cs="Arial"/>
          <w:i/>
          <w:sz w:val="28"/>
          <w:szCs w:val="28"/>
          <w:lang w:val="ru-RU"/>
        </w:rPr>
        <w:t xml:space="preserve">               </w:t>
      </w:r>
      <w:r w:rsidRPr="00357F5F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357F5F">
        <w:rPr>
          <w:rFonts w:ascii="Arial Narrow" w:hAnsi="Arial Narrow" w:cs="Arial"/>
          <w:b/>
          <w:i/>
          <w:lang w:val="ru-RU"/>
        </w:rPr>
        <w:t>0</w:t>
      </w:r>
      <w:r>
        <w:rPr>
          <w:rFonts w:ascii="Arial Narrow" w:hAnsi="Arial Narrow" w:cs="Arial"/>
          <w:b/>
          <w:i/>
          <w:lang w:val="ru-RU"/>
        </w:rPr>
        <w:t>4</w:t>
      </w:r>
      <w:r w:rsidRPr="00357F5F">
        <w:rPr>
          <w:rFonts w:ascii="Arial Narrow" w:hAnsi="Arial Narrow" w:cs="Arial"/>
          <w:b/>
          <w:i/>
          <w:lang w:val="ru-RU"/>
        </w:rPr>
        <w:t>.</w:t>
      </w:r>
      <w:r>
        <w:rPr>
          <w:rFonts w:ascii="Arial Narrow" w:hAnsi="Arial Narrow" w:cs="Arial"/>
          <w:b/>
          <w:i/>
          <w:lang w:val="ru-RU"/>
        </w:rPr>
        <w:t>1</w:t>
      </w:r>
      <w:r w:rsidRPr="00357F5F">
        <w:rPr>
          <w:rFonts w:ascii="Arial Narrow" w:hAnsi="Arial Narrow" w:cs="Arial"/>
          <w:b/>
          <w:i/>
          <w:lang w:val="ru-RU"/>
        </w:rPr>
        <w:t xml:space="preserve">7.22  </w:t>
      </w:r>
      <w:r w:rsidRPr="00357F5F">
        <w:rPr>
          <w:rFonts w:ascii="Arial" w:hAnsi="Arial" w:cs="Arial"/>
          <w:b/>
          <w:i/>
          <w:lang w:val="ru-RU"/>
        </w:rPr>
        <w:t>Воскресение</w:t>
      </w:r>
      <w:r w:rsidRPr="00357F5F">
        <w:rPr>
          <w:rFonts w:ascii="Arial Narrow" w:hAnsi="Arial Narrow" w:cs="Arial"/>
          <w:b/>
          <w:i/>
          <w:lang w:val="ru-RU"/>
        </w:rPr>
        <w:t xml:space="preserve"> 12:00 </w:t>
      </w:r>
      <w:proofErr w:type="spellStart"/>
      <w:r w:rsidRPr="00357F5F">
        <w:rPr>
          <w:rFonts w:ascii="Arial" w:hAnsi="Arial" w:cs="Arial"/>
          <w:b/>
          <w:i/>
          <w:lang w:val="ru-RU"/>
        </w:rPr>
        <w:t>рм</w:t>
      </w:r>
      <w:proofErr w:type="spellEnd"/>
    </w:p>
    <w:p w14:paraId="00C2B1B9" w14:textId="77777777" w:rsidR="00232FA2" w:rsidRPr="000353EB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8BA9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353EB">
        <w:rPr>
          <w:rFonts w:ascii="Arial" w:hAnsi="Arial" w:cs="Arial"/>
          <w:sz w:val="28"/>
          <w:szCs w:val="28"/>
          <w:lang w:val="ru-RU"/>
        </w:rPr>
        <w:t xml:space="preserve">Но тем большую дает благодать; посему и сказано: Бог гордым противится, а смиренным дает благодать. </w:t>
      </w:r>
      <w:proofErr w:type="gramStart"/>
      <w:r w:rsidRPr="000353EB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0353EB">
        <w:rPr>
          <w:rFonts w:ascii="Arial" w:hAnsi="Arial" w:cs="Arial"/>
          <w:sz w:val="28"/>
          <w:szCs w:val="28"/>
          <w:lang w:val="ru-RU"/>
        </w:rPr>
        <w:t xml:space="preserve"> покоритесь Богу; противостаньте диаволу, и убежит от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53EB">
        <w:rPr>
          <w:rFonts w:ascii="Arial" w:hAnsi="Arial" w:cs="Arial"/>
          <w:sz w:val="28"/>
          <w:szCs w:val="28"/>
          <w:u w:val="single"/>
          <w:lang w:val="ru-RU"/>
        </w:rPr>
        <w:t>Иак.4:6-7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53EB">
        <w:rPr>
          <w:rFonts w:ascii="Arial" w:hAnsi="Arial" w:cs="Arial"/>
          <w:sz w:val="28"/>
          <w:szCs w:val="28"/>
          <w:lang w:val="ru-RU"/>
        </w:rPr>
        <w:t>.</w:t>
      </w:r>
    </w:p>
    <w:p w14:paraId="5D8ABEB2" w14:textId="77777777" w:rsidR="00232FA2" w:rsidRPr="006572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28C6E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данной констатации, Бог большую или, как это слово произносится в оригинале, превосходнейшую благодать, даёт только тем, кто покоряется Ему и затем противостоит диаволу.</w:t>
      </w:r>
    </w:p>
    <w:p w14:paraId="789222A9" w14:textId="77777777" w:rsidR="00232FA2" w:rsidRPr="006572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8B145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смирение определяется в покорности Богу и в противлении диаволу. В то время, как гордость определяется в противлении Богу и в покорности диаволу.</w:t>
      </w:r>
    </w:p>
    <w:p w14:paraId="14C571EB" w14:textId="77777777" w:rsidR="00232FA2" w:rsidRPr="006572CF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013A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– одним Бог противится, а к другим являет Своё благоволение или Свою благосклонность, Свою превосходнейшую благодать, которая выражает себя в жизни с избытком.</w:t>
      </w:r>
    </w:p>
    <w:p w14:paraId="7EEE8185" w14:textId="77777777" w:rsidR="00232FA2" w:rsidRPr="00B96C9A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EBD0C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не забывать, что каждый аспект нашей жизни, находящийся под проклятием, был искуплен для нас Богом двадцать веков назад.</w:t>
      </w:r>
    </w:p>
    <w:p w14:paraId="57B4B602" w14:textId="77777777" w:rsidR="00232FA2" w:rsidRPr="00B96C9A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75D84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имеющееся искупление обрело для нас юридическую силу - необходимо в каждом отдельном аспекте, в котором мы наблюдаем присутствие проклятия, сделать две вышеуказанные вещи, и при этом в той последовательности, в которой они указаны. </w:t>
      </w:r>
    </w:p>
    <w:p w14:paraId="778B7547" w14:textId="77777777" w:rsidR="00232FA2" w:rsidRPr="00B96C9A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F2D5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начале – покориться Богу; а затем – противостать диаволу. Потому, что невозможно противостоять диаволу в предмете определённого проклятия, если мы в данной области, всё ещё не покорились Богу. </w:t>
      </w:r>
    </w:p>
    <w:p w14:paraId="131A2E1B" w14:textId="77777777" w:rsidR="00232FA2" w:rsidRPr="0029799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785B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если мы проявляем скупость по отношению к Богу в области приношения десятин – мы тем самым не покоряемся Богу и присваиваем себе то, что доверено в наше распоряжение, но нам не принадлежит.</w:t>
      </w:r>
    </w:p>
    <w:p w14:paraId="1480C6DF" w14:textId="77777777" w:rsidR="00232FA2" w:rsidRPr="0029799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A1E52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когда мы не покоряемся Богу в сфере финансов, и в то же самое время, пытаемся противостоять диаволу в их нехватке, то 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нас разумеется</w:t>
      </w:r>
      <w:proofErr w:type="gramEnd"/>
      <w:r>
        <w:rPr>
          <w:rFonts w:ascii="Arial" w:hAnsi="Arial" w:cs="Arial"/>
          <w:sz w:val="28"/>
          <w:szCs w:val="28"/>
          <w:lang w:val="ru-RU"/>
        </w:rPr>
        <w:t>, ничего не получается.</w:t>
      </w:r>
    </w:p>
    <w:p w14:paraId="3B4A0A4E" w14:textId="77777777" w:rsidR="00232FA2" w:rsidRPr="0029799D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A1600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мы будем относиться к нашим финансам в соответствии предписаний Священного Писания, то область финансов будет высвобождена из-под проклятия.</w:t>
      </w:r>
    </w:p>
    <w:p w14:paraId="40AAB24D" w14:textId="77777777" w:rsidR="00232FA2" w:rsidRPr="000547D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87059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Дело в том, что до тех пор, пока человек находится в зависимости от денег, то независимо от того, сколько он их имеет – он будет находиться под проклятием в области финансов.</w:t>
      </w:r>
    </w:p>
    <w:p w14:paraId="29ED8476" w14:textId="77777777" w:rsidR="00232FA2" w:rsidRPr="000547D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F7537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как только человек через добровольную и радостную отдачу десятин Богу, высвобождается от зависимости денег, независимо от того, сколько он их имеет – он высвобождается от проклятия в области финансов.</w:t>
      </w:r>
    </w:p>
    <w:p w14:paraId="3E408A5C" w14:textId="77777777" w:rsidR="00232FA2" w:rsidRPr="000547D8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08BAE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позвольте напомнить одну неоспоримую закономерность. То, от чего мы зависим, притягивает нас к себе и порабощает нас. Равно и то, что зависит от нас, порабощается нами и притягивается к нам.</w:t>
      </w:r>
    </w:p>
    <w:p w14:paraId="62F7BEDB" w14:textId="77777777" w:rsidR="00232FA2" w:rsidRPr="001F679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1D091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необратимый м неизменный духовный принцип. Деньги – это эквивалент материального богатства, которые тем не менее, могут служить высоким духовным целям и трансформироваться в богатства нетленные или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неветшающие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248B31EE" w14:textId="77777777" w:rsidR="00232FA2" w:rsidRPr="001F6792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07367B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в той степени, в которой мы будем высвобождаться от зависимости денег и обретать над ними власть, равносильно в такой же степени, деньги начнут притягиваться к нам точно так же, как железо притягивается магнитом, попадая в область его притяжения.</w:t>
      </w:r>
    </w:p>
    <w:p w14:paraId="2EC1B6F2" w14:textId="77777777" w:rsidR="00232FA2" w:rsidRPr="00A30CA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4267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такое высвобождение начинается, с добровольного и радостного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отдавания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десятин и приношений. Писание определяет, как размер приношений, так и место для этих приношений.</w:t>
      </w:r>
    </w:p>
    <w:p w14:paraId="4694D183" w14:textId="77777777" w:rsidR="00232FA2" w:rsidRPr="00A30CA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67B76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размер этот для богатых и бедных один – десятая часть от всякого денежного дохода, до вычетов из него всяких государственных налогообложений.</w:t>
      </w:r>
    </w:p>
    <w:p w14:paraId="032B34CA" w14:textId="77777777" w:rsidR="00232FA2" w:rsidRPr="00A30CA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94D179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Поступая, таким образом, мы признаём и чествуем Бога, как Царя царей и Господа господствующих.</w:t>
      </w:r>
    </w:p>
    <w:p w14:paraId="0734C942" w14:textId="77777777" w:rsidR="00232FA2" w:rsidRPr="00C67B17" w:rsidRDefault="00232FA2" w:rsidP="00232FA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9993C" w14:textId="77777777" w:rsidR="00232FA2" w:rsidRDefault="00232FA2" w:rsidP="00232FA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Местом же приношений для каждого из нас является – поместная церковь! Или место, где вы получаете духовную пищу.</w:t>
      </w:r>
    </w:p>
    <w:p w14:paraId="160B1D1A" w14:textId="6F78637E" w:rsidR="007C7BA1" w:rsidRDefault="007C7BA1"/>
    <w:p w14:paraId="788DBBE7" w14:textId="706E72BE" w:rsidR="00232FA2" w:rsidRDefault="00232FA2"/>
    <w:p w14:paraId="5834DD88" w14:textId="7F2383A4" w:rsidR="00232FA2" w:rsidRDefault="00232FA2"/>
    <w:p w14:paraId="107E3799" w14:textId="5527965D" w:rsidR="00232FA2" w:rsidRDefault="00232FA2"/>
    <w:p w14:paraId="6AC046F3" w14:textId="6D6EB7F5" w:rsidR="00232FA2" w:rsidRDefault="00232FA2"/>
    <w:p w14:paraId="5C94099C" w14:textId="77777777" w:rsidR="00232FA2" w:rsidRPr="00232FA2" w:rsidRDefault="00232FA2">
      <w:pPr>
        <w:rPr>
          <w:lang w:val="ru-RU"/>
        </w:rPr>
      </w:pPr>
    </w:p>
    <w:sectPr w:rsidR="00232FA2" w:rsidRPr="0023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A2"/>
    <w:rsid w:val="00232FA2"/>
    <w:rsid w:val="003774FD"/>
    <w:rsid w:val="004D7681"/>
    <w:rsid w:val="007C7BA1"/>
    <w:rsid w:val="00A4506E"/>
    <w:rsid w:val="00D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84FB3"/>
  <w15:chartTrackingRefBased/>
  <w15:docId w15:val="{2FD29081-26E6-DC48-965B-E199ECEA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2</cp:revision>
  <dcterms:created xsi:type="dcterms:W3CDTF">2022-04-15T03:03:00Z</dcterms:created>
  <dcterms:modified xsi:type="dcterms:W3CDTF">2022-04-19T06:31:00Z</dcterms:modified>
</cp:coreProperties>
</file>