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3C60" w14:textId="77777777" w:rsidR="001F655C" w:rsidRPr="00357F5F" w:rsidRDefault="001F655C" w:rsidP="001F65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Сопровождение к </w:t>
      </w:r>
      <w:proofErr w:type="gramStart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десятинам:   </w:t>
      </w:r>
      <w:proofErr w:type="gramEnd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         </w:t>
      </w: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</w:t>
      </w:r>
      <w:r w:rsidRPr="00357F5F">
        <w:rPr>
          <w:rFonts w:ascii="Arial Narrow" w:hAnsi="Arial Narrow" w:cs="Arial"/>
          <w:b/>
          <w:i/>
          <w:lang w:val="ru-RU"/>
        </w:rPr>
        <w:t>0</w:t>
      </w:r>
      <w:r>
        <w:rPr>
          <w:rFonts w:ascii="Arial Narrow" w:hAnsi="Arial Narrow" w:cs="Arial"/>
          <w:b/>
          <w:i/>
          <w:lang w:val="ru-RU"/>
        </w:rPr>
        <w:t>4</w:t>
      </w:r>
      <w:r w:rsidRPr="00357F5F">
        <w:rPr>
          <w:rFonts w:ascii="Arial Narrow" w:hAnsi="Arial Narrow" w:cs="Arial"/>
          <w:b/>
          <w:i/>
          <w:lang w:val="ru-RU"/>
        </w:rPr>
        <w:t>.</w:t>
      </w:r>
      <w:r>
        <w:rPr>
          <w:rFonts w:ascii="Arial Narrow" w:hAnsi="Arial Narrow" w:cs="Arial"/>
          <w:b/>
          <w:i/>
          <w:lang w:val="ru-RU"/>
        </w:rPr>
        <w:t>03</w:t>
      </w:r>
      <w:r w:rsidRPr="00357F5F">
        <w:rPr>
          <w:rFonts w:ascii="Arial Narrow" w:hAnsi="Arial Narrow" w:cs="Arial"/>
          <w:b/>
          <w:i/>
          <w:lang w:val="ru-RU"/>
        </w:rPr>
        <w:t xml:space="preserve">.22  </w:t>
      </w:r>
      <w:r w:rsidRPr="00357F5F">
        <w:rPr>
          <w:rFonts w:ascii="Arial" w:hAnsi="Arial" w:cs="Arial"/>
          <w:b/>
          <w:i/>
          <w:lang w:val="ru-RU"/>
        </w:rPr>
        <w:t>Воскресение</w:t>
      </w:r>
      <w:r w:rsidRPr="00357F5F">
        <w:rPr>
          <w:rFonts w:ascii="Arial Narrow" w:hAnsi="Arial Narrow" w:cs="Arial"/>
          <w:b/>
          <w:i/>
          <w:lang w:val="ru-RU"/>
        </w:rPr>
        <w:t xml:space="preserve"> 12:00 </w:t>
      </w:r>
      <w:proofErr w:type="spellStart"/>
      <w:r w:rsidRPr="00357F5F">
        <w:rPr>
          <w:rFonts w:ascii="Arial" w:hAnsi="Arial" w:cs="Arial"/>
          <w:b/>
          <w:i/>
          <w:lang w:val="ru-RU"/>
        </w:rPr>
        <w:t>рм</w:t>
      </w:r>
      <w:proofErr w:type="spellEnd"/>
    </w:p>
    <w:p w14:paraId="7AE5D383" w14:textId="77777777" w:rsidR="001F655C" w:rsidRPr="00CC769F" w:rsidRDefault="001F655C" w:rsidP="001F655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041F9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обрежет Господь Бог твой сердце твое и сердце потомства твоего, чтобы ты любил Господа Бога твоего от всего сердца твоего и от всей души твоей, дабы жить тебе; </w:t>
      </w:r>
    </w:p>
    <w:p w14:paraId="651FD12F" w14:textId="77777777" w:rsidR="001F655C" w:rsidRPr="00E54CA3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A8EF37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204C6">
        <w:rPr>
          <w:rFonts w:ascii="Arial" w:hAnsi="Arial" w:cs="Arial"/>
          <w:sz w:val="28"/>
          <w:szCs w:val="28"/>
          <w:lang w:val="ru-RU"/>
        </w:rPr>
        <w:t>огда Господь Бог твой все проклятия сии обратит на врагов твоих и ненавидящих тебя, которые гнали тебя, а ты обратишься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 будешь слушать гласа Господа и исполнять все заповеди Его, </w:t>
      </w:r>
    </w:p>
    <w:p w14:paraId="3BEDBD1D" w14:textId="77777777" w:rsidR="001F655C" w:rsidRPr="00CC769F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7CDADA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оторые заповедую тебе сегодня;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избытком даст тебе Господь Бог твой успех во всяком деле рук твоих, в плоде чрева твоего, в плоде скота твоего, в плоде земли твоей; ибо снова радоваться будет Господь о тебе, благодетельствуя тебе, как Он радовался об отцах </w:t>
      </w:r>
      <w:r>
        <w:rPr>
          <w:rFonts w:ascii="Arial" w:hAnsi="Arial" w:cs="Arial"/>
          <w:sz w:val="28"/>
          <w:szCs w:val="28"/>
          <w:lang w:val="ru-RU"/>
        </w:rPr>
        <w:t>твоих (</w:t>
      </w:r>
      <w:r w:rsidRPr="007204C6">
        <w:rPr>
          <w:rFonts w:ascii="Arial" w:hAnsi="Arial" w:cs="Arial"/>
          <w:sz w:val="28"/>
          <w:szCs w:val="28"/>
          <w:u w:val="single"/>
          <w:lang w:val="ru-RU"/>
        </w:rPr>
        <w:t>Вт.30:6-9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E4A475" w14:textId="77777777" w:rsidR="001F655C" w:rsidRPr="004B32E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85C603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данном месте Писания, избыток успеха во всяком деле наших рук, поставлен в прямую зависимость, от выполнения совместного условия с нашими потомками, которое заключается, как в обрезании для Господа нашего сердца, так и в обрезании сердца наших потомков.</w:t>
      </w:r>
    </w:p>
    <w:p w14:paraId="6F0A530E" w14:textId="77777777" w:rsidR="001F655C" w:rsidRPr="00E475F7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21247D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для получения успеха в деле своих рук, мы поставлены в зависимость от наших потомков. Потомки – это наше посеянное семя. </w:t>
      </w:r>
    </w:p>
    <w:p w14:paraId="6481B888" w14:textId="77777777" w:rsidR="001F655C" w:rsidRPr="00E475F7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91339D" w14:textId="77777777" w:rsidR="001F655C" w:rsidRPr="007204C6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данном случае, под нашими потомками, которые являются плодом нашего чрева, подразумевается жатва того семени, которое мы посеяли на своём поле или заработок, который мы заработали собственными руками.</w:t>
      </w:r>
    </w:p>
    <w:p w14:paraId="6075F1B0" w14:textId="77777777" w:rsidR="001F655C" w:rsidRPr="00656EC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C5DD1B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 нашей стороны,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 в том, чтобы быть обрезанными, означает – умереть для мира или быть распятым для мира и для того, чем живёт мир.</w:t>
      </w:r>
    </w:p>
    <w:p w14:paraId="6CC02B6C" w14:textId="77777777" w:rsidR="001F655C" w:rsidRPr="0013223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4ECD8A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не может радоваться о нас, когда мы находимся под проклятием нищеты, но также и не собирается благотворить нам, до тех пор, пока не будет обрезано наше сердце и сердце наших потомков,</w:t>
      </w:r>
      <w:r w:rsidRPr="006F59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которые символизируют обрезание нашего плода, в предмете нашего заработка.</w:t>
      </w:r>
    </w:p>
    <w:p w14:paraId="212FF1FD" w14:textId="77777777" w:rsidR="001F655C" w:rsidRPr="0013223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633BFE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Обрезание нашего сердца — это процесс, который происходит тогда, когда мы начинаем служить одному Богу или надеяться и поклоняться одному Господину, как написано:</w:t>
      </w:r>
    </w:p>
    <w:p w14:paraId="45016B3F" w14:textId="77777777" w:rsidR="001F655C" w:rsidRPr="0013223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C1FE9" w14:textId="77777777" w:rsidR="001F655C" w:rsidRPr="0013223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32232">
        <w:rPr>
          <w:rFonts w:ascii="Arial" w:hAnsi="Arial" w:cs="Arial"/>
          <w:sz w:val="28"/>
          <w:szCs w:val="28"/>
          <w:lang w:val="ru-RU"/>
        </w:rPr>
        <w:t xml:space="preserve">Никакой слуга не может служить двум господам, ибо или одного будет ненавидеть, а другого любить, или одному станет усердствовать, а о другом </w:t>
      </w:r>
      <w:proofErr w:type="spellStart"/>
      <w:r w:rsidRPr="00132232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132232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132232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 w:rsidRPr="00132232"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 xml:space="preserve">/ </w:t>
      </w:r>
      <w:r w:rsidRPr="00132232">
        <w:rPr>
          <w:rFonts w:ascii="Arial" w:hAnsi="Arial" w:cs="Arial"/>
          <w:i/>
          <w:sz w:val="28"/>
          <w:szCs w:val="28"/>
          <w:lang w:val="ru-RU"/>
        </w:rPr>
        <w:t>богатству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/</w:t>
      </w:r>
      <w:r w:rsidRPr="001322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2232">
        <w:rPr>
          <w:rFonts w:ascii="Arial" w:hAnsi="Arial" w:cs="Arial"/>
          <w:sz w:val="28"/>
          <w:szCs w:val="28"/>
          <w:u w:val="single"/>
          <w:lang w:val="ru-RU"/>
        </w:rPr>
        <w:t>Лк.16:13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2232">
        <w:rPr>
          <w:rFonts w:ascii="Arial" w:hAnsi="Arial" w:cs="Arial"/>
          <w:sz w:val="28"/>
          <w:szCs w:val="28"/>
          <w:lang w:val="ru-RU"/>
        </w:rPr>
        <w:t>.</w:t>
      </w:r>
    </w:p>
    <w:p w14:paraId="4EE1072F" w14:textId="77777777" w:rsidR="001F655C" w:rsidRPr="00132232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DD723D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обрезание нашего плода, с одной стороны – происходит, когда наш первый прибыток или заработок, посвящается Богу; а, с другой – когда с каждого прибытка, вначале или в первую очередь, отделяются десятины и приношения.</w:t>
      </w:r>
    </w:p>
    <w:p w14:paraId="2F7451AC" w14:textId="77777777" w:rsidR="001F655C" w:rsidRPr="00782530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6E0037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82530">
        <w:rPr>
          <w:rFonts w:ascii="Arial" w:hAnsi="Arial" w:cs="Arial"/>
          <w:sz w:val="28"/>
          <w:szCs w:val="28"/>
          <w:lang w:val="ru-RU"/>
        </w:rPr>
        <w:t>огда придете в землю, которую Я даю вам, и будете жать на ней жатву, то принесите первый сноп жатвы вашей к священнику; он вознесет этот сноп пред Господом, чт</w:t>
      </w:r>
      <w:r>
        <w:rPr>
          <w:rFonts w:ascii="Arial" w:hAnsi="Arial" w:cs="Arial"/>
          <w:sz w:val="28"/>
          <w:szCs w:val="28"/>
          <w:lang w:val="ru-RU"/>
        </w:rPr>
        <w:t>обы вам приобрести благоволение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Лев.23:10</w:t>
      </w:r>
      <w:r w:rsidRPr="00782530"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0AF175" w14:textId="77777777" w:rsidR="001F655C" w:rsidRPr="007D7FF4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DDE72E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Часто, именно нарушение этого принципа, лишает Бога права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нами в деле наших рук.</w:t>
      </w:r>
    </w:p>
    <w:p w14:paraId="7CFA82BC" w14:textId="77777777" w:rsidR="001F655C" w:rsidRPr="005B51F9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765AE3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отделяем десятины, после вычета и уплаты налогов, она перестаёт быть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а, следовательно, и десятиной, так как в данном положении,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становятся налоги.</w:t>
      </w:r>
    </w:p>
    <w:p w14:paraId="24898238" w14:textId="77777777" w:rsidR="001F655C" w:rsidRPr="005B51F9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556A52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деталь, на которую следует обратить внимание – это на землю, в которую мы призваны сеять, и с которой мы призваны, первый сноп своей жатвы, приносить Господу.</w:t>
      </w:r>
    </w:p>
    <w:p w14:paraId="49DCACAC" w14:textId="77777777" w:rsidR="001F655C" w:rsidRPr="005B51F9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D91701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устанавливал, чтобы Израильтяне приносили начатки или десятины с тех посевов, которые они сеяли в земле Египетской, а только с тех, которые они будут сеять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0545701" w14:textId="77777777" w:rsidR="001F655C" w:rsidRPr="004C5CCB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9AB2CD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нашем случае, как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землей, так и под землёй Египетской подразумевается наше отношение к работе. </w:t>
      </w:r>
    </w:p>
    <w:p w14:paraId="3FCA62FA" w14:textId="77777777" w:rsidR="001F655C" w:rsidRPr="004C5CCB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3D814" w14:textId="77777777" w:rsidR="001F655C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делаем нашу работу, не от души, мы производим посев в землю Египетскую. Если же мы делаем нашу работу от души, как для Господа, то мы производим посев в землю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Ханаанскую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FC54724" w14:textId="77777777" w:rsidR="001F655C" w:rsidRPr="004C5CCB" w:rsidRDefault="001F655C" w:rsidP="001F655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2C0DDB" w14:textId="1E46FBAF" w:rsidR="001F655C" w:rsidRDefault="001F655C" w:rsidP="001F655C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C5CCB">
        <w:rPr>
          <w:rFonts w:ascii="Arial" w:hAnsi="Arial" w:cs="Arial"/>
          <w:sz w:val="28"/>
          <w:szCs w:val="28"/>
          <w:lang w:val="ru-RU"/>
        </w:rPr>
        <w:t xml:space="preserve">И все, что делаете, делайте от души, как для Господа, а не для </w:t>
      </w:r>
      <w:proofErr w:type="spellStart"/>
      <w:r w:rsidRPr="004C5CC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4C5CCB">
        <w:rPr>
          <w:rFonts w:ascii="Arial" w:hAnsi="Arial" w:cs="Arial"/>
          <w:sz w:val="28"/>
          <w:szCs w:val="28"/>
          <w:lang w:val="ru-RU"/>
        </w:rPr>
        <w:t>, зная, что в воздаяние от Господа получите наследие,</w:t>
      </w:r>
      <w:r>
        <w:rPr>
          <w:rFonts w:ascii="Arial" w:hAnsi="Arial" w:cs="Arial"/>
          <w:sz w:val="28"/>
          <w:szCs w:val="28"/>
          <w:lang w:val="ru-RU"/>
        </w:rPr>
        <w:t xml:space="preserve"> ибо вы служите Господу Христу </w:t>
      </w:r>
      <w:r w:rsidRPr="004C5CC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C5CCB">
        <w:rPr>
          <w:rFonts w:ascii="Arial" w:hAnsi="Arial" w:cs="Arial"/>
          <w:sz w:val="28"/>
          <w:szCs w:val="28"/>
          <w:u w:val="single"/>
          <w:lang w:val="ru-RU"/>
        </w:rPr>
        <w:t>Кол.3:</w:t>
      </w:r>
      <w:r>
        <w:rPr>
          <w:rFonts w:ascii="Arial" w:hAnsi="Arial" w:cs="Arial"/>
          <w:sz w:val="28"/>
          <w:szCs w:val="28"/>
          <w:u w:val="single"/>
          <w:lang w:val="ru-RU"/>
        </w:rPr>
        <w:t>23-24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8F19502" w14:textId="77777777" w:rsidR="001F655C" w:rsidRDefault="001F655C" w:rsidP="001F655C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D002592" w14:textId="77777777" w:rsidR="001F655C" w:rsidRDefault="001F655C" w:rsidP="001F655C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A5A3855" w14:textId="77777777" w:rsidR="00EE51A7" w:rsidRPr="001F655C" w:rsidRDefault="00EE51A7">
      <w:pPr>
        <w:rPr>
          <w:lang w:val="ru-RU"/>
        </w:rPr>
      </w:pPr>
    </w:p>
    <w:sectPr w:rsidR="00EE51A7" w:rsidRPr="001F6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5C"/>
    <w:rsid w:val="001F655C"/>
    <w:rsid w:val="004D7681"/>
    <w:rsid w:val="00A4506E"/>
    <w:rsid w:val="00EE51A7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9F99D"/>
  <w15:chartTrackingRefBased/>
  <w15:docId w15:val="{52C9A98E-4408-2641-91BE-8C20456E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2022-03-31T05:59:00Z</dcterms:created>
  <dcterms:modified xsi:type="dcterms:W3CDTF">2022-04-08T07:17:00Z</dcterms:modified>
</cp:coreProperties>
</file>