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EB5B" w14:textId="5797CE8D" w:rsidR="00404160" w:rsidRPr="00FB67F8" w:rsidRDefault="00404160" w:rsidP="00404160">
      <w:pPr>
        <w:jc w:val="both"/>
        <w:rPr>
          <w:rFonts w:ascii="Arial" w:hAnsi="Arial" w:cs="Arial"/>
          <w:b/>
          <w:i/>
        </w:rPr>
      </w:pPr>
      <w:bookmarkStart w:id="0" w:name="OLE_LINK4"/>
      <w:r w:rsidRPr="00B82683">
        <w:rPr>
          <w:rFonts w:ascii="Arial" w:hAnsi="Arial" w:cs="Arial"/>
          <w:i/>
          <w:lang w:val="ru-RU"/>
        </w:rPr>
        <w:t>Сопровождение</w:t>
      </w:r>
      <w:r w:rsidRPr="00FB67F8">
        <w:rPr>
          <w:rFonts w:ascii="Arial" w:hAnsi="Arial" w:cs="Arial"/>
          <w:i/>
        </w:rPr>
        <w:t xml:space="preserve"> </w:t>
      </w:r>
      <w:r w:rsidRPr="00B82683">
        <w:rPr>
          <w:rFonts w:ascii="Arial" w:hAnsi="Arial" w:cs="Arial"/>
          <w:i/>
          <w:lang w:val="ru-RU"/>
        </w:rPr>
        <w:t>к</w:t>
      </w:r>
      <w:r w:rsidRPr="00FB67F8">
        <w:rPr>
          <w:rFonts w:ascii="Arial" w:hAnsi="Arial" w:cs="Arial"/>
          <w:i/>
        </w:rPr>
        <w:t xml:space="preserve"> </w:t>
      </w:r>
      <w:proofErr w:type="gramStart"/>
      <w:r w:rsidRPr="00B82683">
        <w:rPr>
          <w:rFonts w:ascii="Arial" w:hAnsi="Arial" w:cs="Arial"/>
          <w:i/>
          <w:lang w:val="ru-RU"/>
        </w:rPr>
        <w:t>десятинам</w:t>
      </w:r>
      <w:r w:rsidRPr="00FB67F8">
        <w:rPr>
          <w:rFonts w:ascii="Arial" w:hAnsi="Arial" w:cs="Arial"/>
          <w:i/>
        </w:rPr>
        <w:t xml:space="preserve">:   </w:t>
      </w:r>
      <w:proofErr w:type="gramEnd"/>
      <w:r w:rsidRPr="00FB67F8">
        <w:rPr>
          <w:rFonts w:ascii="Arial" w:hAnsi="Arial" w:cs="Arial"/>
          <w:i/>
        </w:rPr>
        <w:t xml:space="preserve">      </w:t>
      </w:r>
      <w:r w:rsidR="000F6C6D" w:rsidRPr="00FB67F8">
        <w:rPr>
          <w:rFonts w:ascii="Arial" w:hAnsi="Arial" w:cs="Arial"/>
          <w:i/>
        </w:rPr>
        <w:tab/>
      </w:r>
      <w:r w:rsidR="000F6C6D" w:rsidRPr="00FB67F8">
        <w:rPr>
          <w:rFonts w:ascii="Arial" w:hAnsi="Arial" w:cs="Arial"/>
          <w:i/>
        </w:rPr>
        <w:tab/>
      </w:r>
      <w:r w:rsidR="000F6C6D" w:rsidRPr="00FB67F8">
        <w:rPr>
          <w:rFonts w:ascii="Arial" w:hAnsi="Arial" w:cs="Arial"/>
          <w:i/>
        </w:rPr>
        <w:tab/>
      </w:r>
      <w:r w:rsidRPr="00FB67F8">
        <w:rPr>
          <w:rFonts w:ascii="Arial Narrow" w:hAnsi="Arial Narrow" w:cs="Arial"/>
          <w:b/>
          <w:i/>
        </w:rPr>
        <w:t xml:space="preserve">03.20.22  </w:t>
      </w:r>
      <w:r w:rsidR="000F6C6D">
        <w:rPr>
          <w:rFonts w:ascii="Arial" w:hAnsi="Arial" w:cs="Arial"/>
          <w:b/>
          <w:i/>
        </w:rPr>
        <w:t>Sunday</w:t>
      </w:r>
      <w:r w:rsidRPr="00FB67F8">
        <w:rPr>
          <w:rFonts w:ascii="Arial Narrow" w:hAnsi="Arial Narrow" w:cs="Arial"/>
          <w:b/>
          <w:i/>
        </w:rPr>
        <w:t xml:space="preserve"> 12:00 </w:t>
      </w:r>
      <w:proofErr w:type="spellStart"/>
      <w:r w:rsidRPr="00B82683">
        <w:rPr>
          <w:rFonts w:ascii="Arial" w:hAnsi="Arial" w:cs="Arial"/>
          <w:b/>
          <w:i/>
          <w:lang w:val="ru-RU"/>
        </w:rPr>
        <w:t>рм</w:t>
      </w:r>
      <w:proofErr w:type="spellEnd"/>
    </w:p>
    <w:p w14:paraId="307C887E" w14:textId="34D3411C" w:rsidR="000F6C6D" w:rsidRPr="00FB67F8" w:rsidRDefault="000F6C6D" w:rsidP="00404160">
      <w:pPr>
        <w:jc w:val="both"/>
        <w:rPr>
          <w:rFonts w:ascii="Arial" w:hAnsi="Arial" w:cs="Arial"/>
          <w:b/>
          <w:i/>
        </w:rPr>
      </w:pPr>
      <w:r>
        <w:rPr>
          <w:rFonts w:ascii="Arial" w:hAnsi="Arial" w:cs="Arial"/>
          <w:b/>
          <w:i/>
        </w:rPr>
        <w:t>An accompaniment to tithes:</w:t>
      </w:r>
    </w:p>
    <w:p w14:paraId="5A82F047" w14:textId="77777777" w:rsidR="00404160" w:rsidRPr="00FB67F8" w:rsidRDefault="00404160" w:rsidP="00404160">
      <w:pPr>
        <w:autoSpaceDE w:val="0"/>
        <w:autoSpaceDN w:val="0"/>
        <w:adjustRightInd w:val="0"/>
        <w:jc w:val="both"/>
        <w:rPr>
          <w:rFonts w:ascii="Arial" w:hAnsi="Arial" w:cs="Arial"/>
        </w:rPr>
      </w:pPr>
    </w:p>
    <w:p w14:paraId="6C48B50C" w14:textId="77777777" w:rsidR="00404160" w:rsidRPr="00A96F20" w:rsidRDefault="00404160" w:rsidP="00404160">
      <w:pPr>
        <w:autoSpaceDE w:val="0"/>
        <w:autoSpaceDN w:val="0"/>
        <w:adjustRightInd w:val="0"/>
        <w:jc w:val="both"/>
        <w:rPr>
          <w:rFonts w:ascii="Arial" w:hAnsi="Arial" w:cs="Arial"/>
          <w:color w:val="FF0000"/>
          <w:lang w:val="ru-RU"/>
        </w:rPr>
      </w:pPr>
      <w:r w:rsidRPr="00A96F20">
        <w:rPr>
          <w:rFonts w:ascii="Arial" w:hAnsi="Arial" w:cs="Arial"/>
          <w:color w:val="FF0000"/>
          <w:lang w:val="ru-RU"/>
        </w:rPr>
        <w:t xml:space="preserve">*Во всех путях твоих познавай Его, и Он направит стези твои. Не будь мудрецом в глазах твоих; бойся Господа и удаляйся от зла: </w:t>
      </w:r>
    </w:p>
    <w:p w14:paraId="3C5684B8" w14:textId="77777777" w:rsidR="00404160" w:rsidRPr="00A96F20" w:rsidRDefault="00404160" w:rsidP="00404160">
      <w:pPr>
        <w:autoSpaceDE w:val="0"/>
        <w:autoSpaceDN w:val="0"/>
        <w:adjustRightInd w:val="0"/>
        <w:jc w:val="both"/>
        <w:rPr>
          <w:rFonts w:ascii="Arial" w:hAnsi="Arial" w:cs="Arial"/>
          <w:color w:val="FF0000"/>
          <w:lang w:val="ru-RU"/>
        </w:rPr>
      </w:pPr>
    </w:p>
    <w:p w14:paraId="27723BE8" w14:textId="77777777" w:rsidR="00A96F20" w:rsidRPr="00A96F20" w:rsidRDefault="00404160" w:rsidP="00404160">
      <w:pPr>
        <w:autoSpaceDE w:val="0"/>
        <w:autoSpaceDN w:val="0"/>
        <w:adjustRightInd w:val="0"/>
        <w:jc w:val="both"/>
        <w:rPr>
          <w:rFonts w:ascii="Arial" w:hAnsi="Arial" w:cs="Arial"/>
          <w:color w:val="FF0000"/>
          <w:lang w:val="ru-RU"/>
        </w:rPr>
      </w:pPr>
      <w:r w:rsidRPr="00A96F20">
        <w:rPr>
          <w:rFonts w:ascii="Arial" w:hAnsi="Arial" w:cs="Arial"/>
          <w:color w:val="FF0000"/>
          <w:lang w:val="ru-RU"/>
        </w:rPr>
        <w:t>Это будет здравием для тела твоего и питанием для костей твоих. Чти Господа от имения твоего и от начатков всех прибытков твоих, и наполнятся житницы твои до избытка, и точила твои будут переливаться новым вином (</w:t>
      </w:r>
      <w:r w:rsidRPr="00A96F20">
        <w:rPr>
          <w:rFonts w:ascii="Arial" w:hAnsi="Arial" w:cs="Arial"/>
          <w:color w:val="FF0000"/>
          <w:u w:val="single"/>
          <w:lang w:val="ru-RU"/>
        </w:rPr>
        <w:t>Прит.3:6-10</w:t>
      </w:r>
      <w:r w:rsidRPr="00A96F20">
        <w:rPr>
          <w:rFonts w:ascii="Arial" w:hAnsi="Arial" w:cs="Arial"/>
          <w:color w:val="FF0000"/>
          <w:lang w:val="ru-RU"/>
        </w:rPr>
        <w:t>).</w:t>
      </w:r>
    </w:p>
    <w:p w14:paraId="5CF213E2" w14:textId="77777777" w:rsidR="00A96F20" w:rsidRPr="00A96F20" w:rsidRDefault="00A96F20" w:rsidP="00404160">
      <w:pPr>
        <w:autoSpaceDE w:val="0"/>
        <w:autoSpaceDN w:val="0"/>
        <w:adjustRightInd w:val="0"/>
        <w:jc w:val="both"/>
        <w:rPr>
          <w:rFonts w:ascii="Arial" w:hAnsi="Arial" w:cs="Arial"/>
          <w:color w:val="FF0000"/>
          <w:lang w:val="ru-RU"/>
        </w:rPr>
      </w:pPr>
    </w:p>
    <w:p w14:paraId="30AD1CE6" w14:textId="77777777" w:rsidR="00A96F20" w:rsidRPr="00A96F20" w:rsidRDefault="00A96F20" w:rsidP="00A96F20">
      <w:pPr>
        <w:autoSpaceDE w:val="0"/>
        <w:autoSpaceDN w:val="0"/>
        <w:adjustRightInd w:val="0"/>
        <w:jc w:val="both"/>
        <w:rPr>
          <w:rFonts w:ascii="Arial" w:hAnsi="Arial" w:cs="Arial"/>
          <w:b/>
          <w:bCs/>
          <w:i/>
          <w:iCs/>
          <w:color w:val="FF0000"/>
        </w:rPr>
      </w:pPr>
      <w:r w:rsidRPr="00A96F20">
        <w:rPr>
          <w:rFonts w:ascii="Arial" w:hAnsi="Arial" w:cs="Arial"/>
          <w:b/>
          <w:bCs/>
          <w:i/>
          <w:iCs/>
          <w:color w:val="FF0000"/>
        </w:rPr>
        <w:t>In all your ways acknowledge Him, And He shall direct your paths. Do not be wise in your own eyes; Fear the LORD and depart from evil. </w:t>
      </w:r>
    </w:p>
    <w:p w14:paraId="69768E0B" w14:textId="77777777" w:rsidR="00A96F20" w:rsidRPr="00A96F20" w:rsidRDefault="00A96F20" w:rsidP="00A96F20">
      <w:pPr>
        <w:autoSpaceDE w:val="0"/>
        <w:autoSpaceDN w:val="0"/>
        <w:adjustRightInd w:val="0"/>
        <w:jc w:val="both"/>
        <w:rPr>
          <w:rFonts w:ascii="Arial" w:hAnsi="Arial" w:cs="Arial"/>
          <w:b/>
          <w:bCs/>
          <w:i/>
          <w:iCs/>
          <w:color w:val="FF0000"/>
        </w:rPr>
      </w:pPr>
    </w:p>
    <w:p w14:paraId="5E2E6E51" w14:textId="7C3A73BA" w:rsidR="00404160" w:rsidRPr="000F6C6D" w:rsidRDefault="00A96F20" w:rsidP="00A96F20">
      <w:pPr>
        <w:autoSpaceDE w:val="0"/>
        <w:autoSpaceDN w:val="0"/>
        <w:adjustRightInd w:val="0"/>
        <w:jc w:val="both"/>
        <w:rPr>
          <w:rFonts w:ascii="Arial" w:hAnsi="Arial" w:cs="Arial"/>
          <w:b/>
          <w:bCs/>
          <w:i/>
          <w:iCs/>
          <w:color w:val="FF0000"/>
          <w:u w:val="single"/>
          <w:lang w:val="ru-RU"/>
        </w:rPr>
      </w:pPr>
      <w:r w:rsidRPr="00A96F20">
        <w:rPr>
          <w:rFonts w:ascii="Arial" w:hAnsi="Arial" w:cs="Arial"/>
          <w:b/>
          <w:bCs/>
          <w:i/>
          <w:iCs/>
          <w:color w:val="FF0000"/>
        </w:rPr>
        <w:t xml:space="preserve">It will be health to your flesh, And strength to your bones. Honor the LORD with your possessions, And with the </w:t>
      </w:r>
      <w:proofErr w:type="spellStart"/>
      <w:r w:rsidRPr="00A96F20">
        <w:rPr>
          <w:rFonts w:ascii="Arial" w:hAnsi="Arial" w:cs="Arial"/>
          <w:b/>
          <w:bCs/>
          <w:i/>
          <w:iCs/>
          <w:color w:val="FF0000"/>
        </w:rPr>
        <w:t>firstfruits</w:t>
      </w:r>
      <w:proofErr w:type="spellEnd"/>
      <w:r w:rsidRPr="00A96F20">
        <w:rPr>
          <w:rFonts w:ascii="Arial" w:hAnsi="Arial" w:cs="Arial"/>
          <w:b/>
          <w:bCs/>
          <w:i/>
          <w:iCs/>
          <w:color w:val="FF0000"/>
        </w:rPr>
        <w:t xml:space="preserve"> of all your increase; So your barns will be filled with plenty, And your vats will overflow with new wine. </w:t>
      </w:r>
      <w:r w:rsidRPr="000F6C6D">
        <w:rPr>
          <w:rFonts w:ascii="Arial" w:hAnsi="Arial" w:cs="Arial"/>
          <w:b/>
          <w:bCs/>
          <w:i/>
          <w:iCs/>
          <w:color w:val="FF0000"/>
          <w:u w:val="single"/>
          <w:lang w:val="ru-RU"/>
        </w:rPr>
        <w:t>(</w:t>
      </w:r>
      <w:r w:rsidRPr="00A96F20">
        <w:rPr>
          <w:rFonts w:ascii="Arial" w:hAnsi="Arial" w:cs="Arial"/>
          <w:b/>
          <w:bCs/>
          <w:i/>
          <w:iCs/>
          <w:color w:val="FF0000"/>
          <w:u w:val="single"/>
        </w:rPr>
        <w:t>Proverbs</w:t>
      </w:r>
      <w:r w:rsidRPr="000F6C6D">
        <w:rPr>
          <w:rFonts w:ascii="Arial" w:hAnsi="Arial" w:cs="Arial"/>
          <w:b/>
          <w:bCs/>
          <w:i/>
          <w:iCs/>
          <w:color w:val="FF0000"/>
          <w:u w:val="single"/>
          <w:lang w:val="ru-RU"/>
        </w:rPr>
        <w:t xml:space="preserve"> 3:6-10).</w:t>
      </w:r>
    </w:p>
    <w:p w14:paraId="364B13B6" w14:textId="77777777" w:rsidR="00404160" w:rsidRPr="000F6C6D" w:rsidRDefault="00404160" w:rsidP="00404160">
      <w:pPr>
        <w:autoSpaceDE w:val="0"/>
        <w:autoSpaceDN w:val="0"/>
        <w:adjustRightInd w:val="0"/>
        <w:jc w:val="both"/>
        <w:rPr>
          <w:rFonts w:ascii="Arial" w:hAnsi="Arial" w:cs="Arial"/>
          <w:lang w:val="ru-RU"/>
        </w:rPr>
      </w:pPr>
    </w:p>
    <w:p w14:paraId="793FF160" w14:textId="21D53AF9" w:rsidR="00404160" w:rsidRPr="000F6C6D" w:rsidRDefault="00404160" w:rsidP="00404160">
      <w:pPr>
        <w:autoSpaceDE w:val="0"/>
        <w:autoSpaceDN w:val="0"/>
        <w:adjustRightInd w:val="0"/>
        <w:jc w:val="both"/>
        <w:rPr>
          <w:rFonts w:ascii="Arial" w:hAnsi="Arial" w:cs="Arial"/>
          <w:lang w:val="ru-RU"/>
        </w:rPr>
      </w:pPr>
      <w:r w:rsidRPr="00B82683">
        <w:rPr>
          <w:rFonts w:ascii="Arial" w:hAnsi="Arial" w:cs="Arial"/>
          <w:lang w:val="ru-RU"/>
        </w:rPr>
        <w:t>Следует обратить внимание, что почтение Бога от имения своего и от начатков всех прибытков своих, призвано происходить, в страхе Господнем, дающим знание и способность, удаляться от зла, которые могут быть нашим достоянием при одном условии – если мы сделаем решение, не рассматривать себя мудрецами в своих глазах.</w:t>
      </w:r>
    </w:p>
    <w:p w14:paraId="0BBF7232" w14:textId="4A8CAA07" w:rsidR="000F6C6D" w:rsidRDefault="000F6C6D" w:rsidP="00404160">
      <w:pPr>
        <w:autoSpaceDE w:val="0"/>
        <w:autoSpaceDN w:val="0"/>
        <w:adjustRightInd w:val="0"/>
        <w:jc w:val="both"/>
        <w:rPr>
          <w:rFonts w:ascii="Arial" w:hAnsi="Arial" w:cs="Arial"/>
          <w:lang w:val="ru-RU"/>
        </w:rPr>
      </w:pPr>
    </w:p>
    <w:p w14:paraId="11639B6C" w14:textId="71E4FC44" w:rsidR="000F6C6D" w:rsidRPr="000F6C6D" w:rsidRDefault="000F6C6D" w:rsidP="00404160">
      <w:pPr>
        <w:autoSpaceDE w:val="0"/>
        <w:autoSpaceDN w:val="0"/>
        <w:adjustRightInd w:val="0"/>
        <w:jc w:val="both"/>
        <w:rPr>
          <w:rFonts w:ascii="Arial" w:hAnsi="Arial" w:cs="Arial"/>
          <w:b/>
          <w:bCs/>
          <w:i/>
          <w:iCs/>
        </w:rPr>
      </w:pPr>
      <w:r>
        <w:rPr>
          <w:rFonts w:ascii="Arial" w:hAnsi="Arial" w:cs="Arial"/>
          <w:b/>
          <w:bCs/>
          <w:i/>
          <w:iCs/>
        </w:rPr>
        <w:t xml:space="preserve">It is worth paying attention that honoring God </w:t>
      </w:r>
      <w:r w:rsidR="00C42885">
        <w:rPr>
          <w:rFonts w:ascii="Arial" w:hAnsi="Arial" w:cs="Arial"/>
          <w:b/>
          <w:bCs/>
          <w:i/>
          <w:iCs/>
        </w:rPr>
        <w:t xml:space="preserve">with our possessions and </w:t>
      </w:r>
      <w:proofErr w:type="spellStart"/>
      <w:r w:rsidR="00C42885">
        <w:rPr>
          <w:rFonts w:ascii="Arial" w:hAnsi="Arial" w:cs="Arial"/>
          <w:b/>
          <w:bCs/>
          <w:i/>
          <w:iCs/>
        </w:rPr>
        <w:t>firstfruits</w:t>
      </w:r>
      <w:proofErr w:type="spellEnd"/>
      <w:r w:rsidR="00C42885">
        <w:rPr>
          <w:rFonts w:ascii="Arial" w:hAnsi="Arial" w:cs="Arial"/>
          <w:b/>
          <w:bCs/>
          <w:i/>
          <w:iCs/>
        </w:rPr>
        <w:t xml:space="preserve"> </w:t>
      </w:r>
      <w:r w:rsidR="00BB5F13">
        <w:rPr>
          <w:rFonts w:ascii="Arial" w:hAnsi="Arial" w:cs="Arial"/>
          <w:b/>
          <w:bCs/>
          <w:i/>
          <w:iCs/>
        </w:rPr>
        <w:t>is called to be done in the fear of the Lord, giving knowledge and the ability to depart from evil, which could be our achievement only on one condition – if we make the decision to not view ourselves as wise in our own eyes.</w:t>
      </w:r>
    </w:p>
    <w:p w14:paraId="251BDBEC" w14:textId="77777777" w:rsidR="00404160" w:rsidRPr="000F6C6D" w:rsidRDefault="00404160" w:rsidP="00404160">
      <w:pPr>
        <w:autoSpaceDE w:val="0"/>
        <w:autoSpaceDN w:val="0"/>
        <w:adjustRightInd w:val="0"/>
        <w:jc w:val="both"/>
        <w:rPr>
          <w:rFonts w:ascii="Arial" w:hAnsi="Arial" w:cs="Arial"/>
        </w:rPr>
      </w:pPr>
    </w:p>
    <w:p w14:paraId="38D0C3E0" w14:textId="78AEBE67" w:rsidR="00404160" w:rsidRDefault="00404160" w:rsidP="00404160">
      <w:pPr>
        <w:autoSpaceDE w:val="0"/>
        <w:autoSpaceDN w:val="0"/>
        <w:adjustRightInd w:val="0"/>
        <w:jc w:val="both"/>
        <w:rPr>
          <w:rFonts w:ascii="Arial" w:hAnsi="Arial" w:cs="Arial"/>
          <w:lang w:val="ru-RU"/>
        </w:rPr>
      </w:pPr>
      <w:r w:rsidRPr="00B82683">
        <w:rPr>
          <w:rFonts w:ascii="Arial" w:hAnsi="Arial" w:cs="Arial"/>
          <w:lang w:val="ru-RU"/>
        </w:rPr>
        <w:t>Что на самом деле означает – принять решение исходить в своих определениях, что есть добро и что зло, не от самих себя, а от слова той делегированной власти Бога, которую поставил над нами Бог.</w:t>
      </w:r>
    </w:p>
    <w:p w14:paraId="62CB5F71" w14:textId="2F194CCA" w:rsidR="00BB5F13" w:rsidRDefault="00BB5F13" w:rsidP="00404160">
      <w:pPr>
        <w:autoSpaceDE w:val="0"/>
        <w:autoSpaceDN w:val="0"/>
        <w:adjustRightInd w:val="0"/>
        <w:jc w:val="both"/>
        <w:rPr>
          <w:rFonts w:ascii="Arial" w:hAnsi="Arial" w:cs="Arial"/>
          <w:lang w:val="ru-RU"/>
        </w:rPr>
      </w:pPr>
    </w:p>
    <w:p w14:paraId="78A3B9F2" w14:textId="2A303ED7" w:rsidR="00BB5F13" w:rsidRPr="00BB5F13" w:rsidRDefault="00BB5F13" w:rsidP="00404160">
      <w:pPr>
        <w:autoSpaceDE w:val="0"/>
        <w:autoSpaceDN w:val="0"/>
        <w:adjustRightInd w:val="0"/>
        <w:jc w:val="both"/>
        <w:rPr>
          <w:rFonts w:ascii="Arial" w:hAnsi="Arial" w:cs="Arial"/>
          <w:b/>
          <w:bCs/>
          <w:i/>
          <w:iCs/>
        </w:rPr>
      </w:pPr>
      <w:r>
        <w:rPr>
          <w:rFonts w:ascii="Arial" w:hAnsi="Arial" w:cs="Arial"/>
          <w:b/>
          <w:bCs/>
          <w:i/>
          <w:iCs/>
        </w:rPr>
        <w:t>Which in fact, means – to make the decision to define what is good and what is evil not ourselves, but based on the words of the delegated authority of God whom God established over us.</w:t>
      </w:r>
    </w:p>
    <w:p w14:paraId="3BF74BBB" w14:textId="77777777" w:rsidR="00404160" w:rsidRPr="00BB5F13" w:rsidRDefault="00404160" w:rsidP="00404160">
      <w:pPr>
        <w:autoSpaceDE w:val="0"/>
        <w:autoSpaceDN w:val="0"/>
        <w:adjustRightInd w:val="0"/>
        <w:jc w:val="both"/>
        <w:rPr>
          <w:rFonts w:ascii="Arial" w:hAnsi="Arial" w:cs="Arial"/>
        </w:rPr>
      </w:pPr>
    </w:p>
    <w:p w14:paraId="1921193B" w14:textId="17E7915B" w:rsidR="00404160" w:rsidRDefault="00404160" w:rsidP="00404160">
      <w:pPr>
        <w:autoSpaceDE w:val="0"/>
        <w:autoSpaceDN w:val="0"/>
        <w:adjustRightInd w:val="0"/>
        <w:jc w:val="both"/>
        <w:rPr>
          <w:rFonts w:ascii="Arial" w:hAnsi="Arial" w:cs="Arial"/>
          <w:lang w:val="ru-RU"/>
        </w:rPr>
      </w:pPr>
      <w:r w:rsidRPr="00B82683">
        <w:rPr>
          <w:rFonts w:ascii="Arial" w:hAnsi="Arial" w:cs="Arial"/>
          <w:lang w:val="ru-RU"/>
        </w:rPr>
        <w:t>Непризнание слова власти, поставленной над нами Богом, в наших собраниях, подрывает назначение и качество наших приношений, которые на самом деле, должны были бы быть свидетельством, признания над собою слова делегированной власти Бога.</w:t>
      </w:r>
    </w:p>
    <w:p w14:paraId="29BFFBF8" w14:textId="45321D81" w:rsidR="00BB5F13" w:rsidRDefault="00BB5F13" w:rsidP="00404160">
      <w:pPr>
        <w:autoSpaceDE w:val="0"/>
        <w:autoSpaceDN w:val="0"/>
        <w:adjustRightInd w:val="0"/>
        <w:jc w:val="both"/>
        <w:rPr>
          <w:rFonts w:ascii="Arial" w:hAnsi="Arial" w:cs="Arial"/>
          <w:lang w:val="ru-RU"/>
        </w:rPr>
      </w:pPr>
    </w:p>
    <w:p w14:paraId="2EA2B17C" w14:textId="0B5E546C" w:rsidR="00BB5F13" w:rsidRPr="00BB5F13" w:rsidRDefault="00BB5F13" w:rsidP="00404160">
      <w:pPr>
        <w:autoSpaceDE w:val="0"/>
        <w:autoSpaceDN w:val="0"/>
        <w:adjustRightInd w:val="0"/>
        <w:jc w:val="both"/>
        <w:rPr>
          <w:rFonts w:ascii="Arial" w:hAnsi="Arial" w:cs="Arial"/>
          <w:b/>
          <w:bCs/>
          <w:i/>
          <w:iCs/>
        </w:rPr>
      </w:pPr>
      <w:r>
        <w:rPr>
          <w:rFonts w:ascii="Arial" w:hAnsi="Arial" w:cs="Arial"/>
          <w:b/>
          <w:bCs/>
          <w:i/>
          <w:iCs/>
        </w:rPr>
        <w:t>Non-recognition of the words of the authority established before us by God in our congregations, undermines the purpose and quality of our offerings which in fact, are supposed to have been evidence of the acceptance over us of the words of the delegated authority of God.</w:t>
      </w:r>
    </w:p>
    <w:p w14:paraId="25D1AD2C" w14:textId="77777777" w:rsidR="00404160" w:rsidRPr="00BB5F13" w:rsidRDefault="00404160" w:rsidP="00404160">
      <w:pPr>
        <w:autoSpaceDE w:val="0"/>
        <w:autoSpaceDN w:val="0"/>
        <w:adjustRightInd w:val="0"/>
        <w:jc w:val="both"/>
        <w:rPr>
          <w:rFonts w:ascii="Arial" w:hAnsi="Arial" w:cs="Arial"/>
        </w:rPr>
      </w:pPr>
    </w:p>
    <w:p w14:paraId="77ED486C" w14:textId="483F4B0C" w:rsidR="00404160" w:rsidRDefault="00404160" w:rsidP="00404160">
      <w:pPr>
        <w:autoSpaceDE w:val="0"/>
        <w:autoSpaceDN w:val="0"/>
        <w:adjustRightInd w:val="0"/>
        <w:jc w:val="both"/>
        <w:rPr>
          <w:rFonts w:ascii="Arial" w:hAnsi="Arial" w:cs="Arial"/>
          <w:lang w:val="ru-RU"/>
        </w:rPr>
      </w:pPr>
      <w:r w:rsidRPr="00B82683">
        <w:rPr>
          <w:rFonts w:ascii="Arial" w:hAnsi="Arial" w:cs="Arial"/>
          <w:lang w:val="ru-RU"/>
        </w:rPr>
        <w:lastRenderedPageBreak/>
        <w:t xml:space="preserve">А посему, десятины и приношения, могут почтить Бога, и таким образом, дать Ему основание наполнить наши житницы до избытка: </w:t>
      </w:r>
    </w:p>
    <w:p w14:paraId="3F2EF9E1" w14:textId="08350382" w:rsidR="00D75DA8" w:rsidRDefault="00D75DA8" w:rsidP="00404160">
      <w:pPr>
        <w:autoSpaceDE w:val="0"/>
        <w:autoSpaceDN w:val="0"/>
        <w:adjustRightInd w:val="0"/>
        <w:jc w:val="both"/>
        <w:rPr>
          <w:rFonts w:ascii="Arial" w:hAnsi="Arial" w:cs="Arial"/>
          <w:lang w:val="ru-RU"/>
        </w:rPr>
      </w:pPr>
    </w:p>
    <w:p w14:paraId="74D452BD" w14:textId="228822A3" w:rsidR="00D75DA8" w:rsidRPr="00D75DA8" w:rsidRDefault="00D75DA8" w:rsidP="00404160">
      <w:pPr>
        <w:autoSpaceDE w:val="0"/>
        <w:autoSpaceDN w:val="0"/>
        <w:adjustRightInd w:val="0"/>
        <w:jc w:val="both"/>
        <w:rPr>
          <w:rFonts w:ascii="Arial" w:hAnsi="Arial" w:cs="Arial"/>
          <w:b/>
          <w:bCs/>
          <w:i/>
          <w:iCs/>
        </w:rPr>
      </w:pPr>
      <w:r>
        <w:rPr>
          <w:rFonts w:ascii="Arial" w:hAnsi="Arial" w:cs="Arial"/>
          <w:b/>
          <w:bCs/>
          <w:i/>
          <w:iCs/>
        </w:rPr>
        <w:t>Thus, tithes and offerings could honor God and in this manner, give Him the basis to fill our barns abundantly:</w:t>
      </w:r>
    </w:p>
    <w:p w14:paraId="65005676" w14:textId="77777777" w:rsidR="00404160" w:rsidRPr="00D75DA8" w:rsidRDefault="00404160" w:rsidP="00404160">
      <w:pPr>
        <w:autoSpaceDE w:val="0"/>
        <w:autoSpaceDN w:val="0"/>
        <w:adjustRightInd w:val="0"/>
        <w:jc w:val="both"/>
        <w:rPr>
          <w:rFonts w:ascii="Arial" w:hAnsi="Arial" w:cs="Arial"/>
        </w:rPr>
      </w:pPr>
    </w:p>
    <w:p w14:paraId="5901D730" w14:textId="5BA58ACC" w:rsidR="00404160" w:rsidRDefault="00404160" w:rsidP="00404160">
      <w:pPr>
        <w:autoSpaceDE w:val="0"/>
        <w:autoSpaceDN w:val="0"/>
        <w:adjustRightInd w:val="0"/>
        <w:jc w:val="both"/>
        <w:rPr>
          <w:rFonts w:ascii="Arial" w:hAnsi="Arial" w:cs="Arial"/>
          <w:lang w:val="ru-RU"/>
        </w:rPr>
      </w:pPr>
      <w:r w:rsidRPr="00B82683">
        <w:rPr>
          <w:rFonts w:ascii="Arial" w:hAnsi="Arial" w:cs="Arial"/>
          <w:lang w:val="ru-RU"/>
        </w:rPr>
        <w:t xml:space="preserve">Во-первых – когда данное почтение является посвящением Богу, которое, не преследует собою материального вознаграждения. </w:t>
      </w:r>
    </w:p>
    <w:p w14:paraId="78CAAE2A" w14:textId="12887D58" w:rsidR="00D75DA8" w:rsidRDefault="00D75DA8" w:rsidP="00404160">
      <w:pPr>
        <w:autoSpaceDE w:val="0"/>
        <w:autoSpaceDN w:val="0"/>
        <w:adjustRightInd w:val="0"/>
        <w:jc w:val="both"/>
        <w:rPr>
          <w:rFonts w:ascii="Arial" w:hAnsi="Arial" w:cs="Arial"/>
          <w:lang w:val="ru-RU"/>
        </w:rPr>
      </w:pPr>
    </w:p>
    <w:p w14:paraId="193D44A8" w14:textId="55E31291" w:rsidR="00D75DA8" w:rsidRPr="00D75DA8" w:rsidRDefault="00D75DA8" w:rsidP="00404160">
      <w:pPr>
        <w:autoSpaceDE w:val="0"/>
        <w:autoSpaceDN w:val="0"/>
        <w:adjustRightInd w:val="0"/>
        <w:jc w:val="both"/>
        <w:rPr>
          <w:rFonts w:ascii="Arial" w:hAnsi="Arial" w:cs="Arial"/>
          <w:b/>
          <w:bCs/>
          <w:i/>
          <w:iCs/>
        </w:rPr>
      </w:pPr>
      <w:r>
        <w:rPr>
          <w:rFonts w:ascii="Arial" w:hAnsi="Arial" w:cs="Arial"/>
          <w:b/>
          <w:bCs/>
          <w:i/>
          <w:iCs/>
        </w:rPr>
        <w:t>First – when this offering is dedication unto God, which does not pursue a material reward.</w:t>
      </w:r>
    </w:p>
    <w:p w14:paraId="36A942FA" w14:textId="77777777" w:rsidR="00404160" w:rsidRPr="00D75DA8" w:rsidRDefault="00404160" w:rsidP="00404160">
      <w:pPr>
        <w:autoSpaceDE w:val="0"/>
        <w:autoSpaceDN w:val="0"/>
        <w:adjustRightInd w:val="0"/>
        <w:jc w:val="both"/>
        <w:rPr>
          <w:rFonts w:ascii="Arial" w:hAnsi="Arial" w:cs="Arial"/>
        </w:rPr>
      </w:pPr>
    </w:p>
    <w:p w14:paraId="167B31F0" w14:textId="034C23EA" w:rsidR="00404160" w:rsidRDefault="00404160" w:rsidP="00404160">
      <w:pPr>
        <w:autoSpaceDE w:val="0"/>
        <w:autoSpaceDN w:val="0"/>
        <w:adjustRightInd w:val="0"/>
        <w:jc w:val="both"/>
        <w:rPr>
          <w:rFonts w:ascii="Arial" w:hAnsi="Arial" w:cs="Arial"/>
          <w:lang w:val="ru-RU"/>
        </w:rPr>
      </w:pPr>
      <w:r w:rsidRPr="00B82683">
        <w:rPr>
          <w:rFonts w:ascii="Arial" w:hAnsi="Arial" w:cs="Arial"/>
          <w:lang w:val="ru-RU"/>
        </w:rPr>
        <w:t>Во-вторых – когда в данном посвящении человек, выражает своё упование на слово Божие, и исходит, не от имеющегося у него бизнеса или работы, а от имеющихся отношений с Богом.</w:t>
      </w:r>
    </w:p>
    <w:p w14:paraId="1B0A7651" w14:textId="7B69BEA4" w:rsidR="00D75DA8" w:rsidRDefault="00D75DA8" w:rsidP="00404160">
      <w:pPr>
        <w:autoSpaceDE w:val="0"/>
        <w:autoSpaceDN w:val="0"/>
        <w:adjustRightInd w:val="0"/>
        <w:jc w:val="both"/>
        <w:rPr>
          <w:rFonts w:ascii="Arial" w:hAnsi="Arial" w:cs="Arial"/>
          <w:lang w:val="ru-RU"/>
        </w:rPr>
      </w:pPr>
    </w:p>
    <w:p w14:paraId="22C399C8" w14:textId="2F56151B" w:rsidR="00D75DA8" w:rsidRPr="00D75DA8" w:rsidRDefault="00D75DA8" w:rsidP="00404160">
      <w:pPr>
        <w:autoSpaceDE w:val="0"/>
        <w:autoSpaceDN w:val="0"/>
        <w:adjustRightInd w:val="0"/>
        <w:jc w:val="both"/>
        <w:rPr>
          <w:rFonts w:ascii="Arial" w:hAnsi="Arial" w:cs="Arial"/>
          <w:b/>
          <w:bCs/>
          <w:i/>
          <w:iCs/>
        </w:rPr>
      </w:pPr>
      <w:r>
        <w:rPr>
          <w:rFonts w:ascii="Arial" w:hAnsi="Arial" w:cs="Arial"/>
          <w:b/>
          <w:bCs/>
          <w:i/>
          <w:iCs/>
        </w:rPr>
        <w:t>Second – when in this dedication a person expresses his trust in the word of God and is based not on his business or job, but his relationship with God.</w:t>
      </w:r>
    </w:p>
    <w:p w14:paraId="0F3771BF" w14:textId="77777777" w:rsidR="00404160" w:rsidRPr="00D75DA8" w:rsidRDefault="00404160" w:rsidP="00404160">
      <w:pPr>
        <w:autoSpaceDE w:val="0"/>
        <w:autoSpaceDN w:val="0"/>
        <w:adjustRightInd w:val="0"/>
        <w:jc w:val="both"/>
        <w:rPr>
          <w:rFonts w:ascii="Arial" w:hAnsi="Arial" w:cs="Arial"/>
        </w:rPr>
      </w:pPr>
    </w:p>
    <w:p w14:paraId="5D1370A5" w14:textId="14746A7A" w:rsidR="00404160" w:rsidRPr="00FB67F8" w:rsidRDefault="00404160" w:rsidP="00404160">
      <w:pPr>
        <w:autoSpaceDE w:val="0"/>
        <w:autoSpaceDN w:val="0"/>
        <w:adjustRightInd w:val="0"/>
        <w:jc w:val="both"/>
        <w:rPr>
          <w:rFonts w:ascii="Arial" w:hAnsi="Arial" w:cs="Arial"/>
        </w:rPr>
      </w:pPr>
      <w:r w:rsidRPr="00B82683">
        <w:rPr>
          <w:rFonts w:ascii="Arial" w:hAnsi="Arial" w:cs="Arial"/>
          <w:lang w:val="ru-RU"/>
        </w:rPr>
        <w:t>И, в-третьих – когда данное почтение, является посвящением той делегированной власти Бога, которую Бог</w:t>
      </w:r>
      <w:r w:rsidRPr="00FB67F8">
        <w:rPr>
          <w:rFonts w:ascii="Arial" w:hAnsi="Arial" w:cs="Arial"/>
        </w:rPr>
        <w:t xml:space="preserve"> </w:t>
      </w:r>
      <w:r w:rsidRPr="00B82683">
        <w:rPr>
          <w:rFonts w:ascii="Arial" w:hAnsi="Arial" w:cs="Arial"/>
          <w:lang w:val="ru-RU"/>
        </w:rPr>
        <w:t>поставил</w:t>
      </w:r>
      <w:r w:rsidRPr="00FB67F8">
        <w:rPr>
          <w:rFonts w:ascii="Arial" w:hAnsi="Arial" w:cs="Arial"/>
        </w:rPr>
        <w:t xml:space="preserve"> </w:t>
      </w:r>
      <w:r w:rsidRPr="00B82683">
        <w:rPr>
          <w:rFonts w:ascii="Arial" w:hAnsi="Arial" w:cs="Arial"/>
          <w:lang w:val="ru-RU"/>
        </w:rPr>
        <w:t>над</w:t>
      </w:r>
      <w:r w:rsidRPr="00FB67F8">
        <w:rPr>
          <w:rFonts w:ascii="Arial" w:hAnsi="Arial" w:cs="Arial"/>
        </w:rPr>
        <w:t xml:space="preserve"> </w:t>
      </w:r>
      <w:r w:rsidRPr="00B82683">
        <w:rPr>
          <w:rFonts w:ascii="Arial" w:hAnsi="Arial" w:cs="Arial"/>
          <w:lang w:val="ru-RU"/>
        </w:rPr>
        <w:t>нами</w:t>
      </w:r>
      <w:r w:rsidRPr="00FB67F8">
        <w:rPr>
          <w:rFonts w:ascii="Arial" w:hAnsi="Arial" w:cs="Arial"/>
        </w:rPr>
        <w:t>.</w:t>
      </w:r>
    </w:p>
    <w:p w14:paraId="5125909A" w14:textId="29294C52" w:rsidR="00D75DA8" w:rsidRPr="00FB67F8" w:rsidRDefault="00D75DA8" w:rsidP="00404160">
      <w:pPr>
        <w:autoSpaceDE w:val="0"/>
        <w:autoSpaceDN w:val="0"/>
        <w:adjustRightInd w:val="0"/>
        <w:jc w:val="both"/>
        <w:rPr>
          <w:rFonts w:ascii="Arial" w:hAnsi="Arial" w:cs="Arial"/>
        </w:rPr>
      </w:pPr>
    </w:p>
    <w:p w14:paraId="3061C09A" w14:textId="594285C2" w:rsidR="00D75DA8" w:rsidRPr="00D75DA8" w:rsidRDefault="00D75DA8" w:rsidP="00404160">
      <w:pPr>
        <w:autoSpaceDE w:val="0"/>
        <w:autoSpaceDN w:val="0"/>
        <w:adjustRightInd w:val="0"/>
        <w:jc w:val="both"/>
        <w:rPr>
          <w:rFonts w:ascii="Arial" w:hAnsi="Arial" w:cs="Arial"/>
          <w:b/>
          <w:bCs/>
          <w:i/>
          <w:iCs/>
        </w:rPr>
      </w:pPr>
      <w:r>
        <w:rPr>
          <w:rFonts w:ascii="Arial" w:hAnsi="Arial" w:cs="Arial"/>
          <w:b/>
          <w:bCs/>
          <w:i/>
          <w:iCs/>
        </w:rPr>
        <w:t>Third – when this offering is a dedication to that delegated authority of God whom God established over us.</w:t>
      </w:r>
    </w:p>
    <w:p w14:paraId="4DD555FD" w14:textId="77777777" w:rsidR="00404160" w:rsidRPr="00D75DA8" w:rsidRDefault="00404160" w:rsidP="00404160">
      <w:pPr>
        <w:autoSpaceDE w:val="0"/>
        <w:autoSpaceDN w:val="0"/>
        <w:adjustRightInd w:val="0"/>
        <w:jc w:val="both"/>
        <w:rPr>
          <w:rFonts w:ascii="Arial" w:hAnsi="Arial" w:cs="Arial"/>
        </w:rPr>
      </w:pPr>
    </w:p>
    <w:p w14:paraId="0C50A1E8" w14:textId="77777777" w:rsidR="00404160" w:rsidRPr="000F6C6D" w:rsidRDefault="00404160" w:rsidP="00404160">
      <w:pPr>
        <w:autoSpaceDE w:val="0"/>
        <w:autoSpaceDN w:val="0"/>
        <w:adjustRightInd w:val="0"/>
        <w:jc w:val="both"/>
        <w:rPr>
          <w:rFonts w:ascii="Arial" w:hAnsi="Arial" w:cs="Arial"/>
          <w:color w:val="FF0000"/>
          <w:lang w:val="ru-RU"/>
        </w:rPr>
      </w:pPr>
      <w:r w:rsidRPr="000F6C6D">
        <w:rPr>
          <w:rFonts w:ascii="Arial" w:hAnsi="Arial" w:cs="Arial"/>
          <w:color w:val="FF0000"/>
          <w:lang w:val="ru-RU"/>
        </w:rPr>
        <w:t xml:space="preserve">*Уведомляем вас, братия, о благодати Божией, данной церквам Македонским, ибо они среди великого испытания скорбями преизобилуют радостью; и глубокая нищета их преизбыточествует в богатстве их радушия. Ибо они доброхотны по силам и сверх сил – </w:t>
      </w:r>
    </w:p>
    <w:p w14:paraId="0C5FF057" w14:textId="77777777" w:rsidR="00404160" w:rsidRPr="000F6C6D" w:rsidRDefault="00404160" w:rsidP="00404160">
      <w:pPr>
        <w:autoSpaceDE w:val="0"/>
        <w:autoSpaceDN w:val="0"/>
        <w:adjustRightInd w:val="0"/>
        <w:jc w:val="both"/>
        <w:rPr>
          <w:rFonts w:ascii="Arial" w:hAnsi="Arial" w:cs="Arial"/>
          <w:color w:val="FF0000"/>
          <w:lang w:val="ru-RU"/>
        </w:rPr>
      </w:pPr>
    </w:p>
    <w:p w14:paraId="5793EFC7" w14:textId="7375458C" w:rsidR="00404160" w:rsidRPr="000F6C6D" w:rsidRDefault="00404160" w:rsidP="00404160">
      <w:pPr>
        <w:autoSpaceDE w:val="0"/>
        <w:autoSpaceDN w:val="0"/>
        <w:adjustRightInd w:val="0"/>
        <w:jc w:val="both"/>
        <w:rPr>
          <w:rFonts w:ascii="Arial" w:hAnsi="Arial" w:cs="Arial"/>
          <w:color w:val="FF0000"/>
          <w:lang w:val="ru-RU"/>
        </w:rPr>
      </w:pPr>
      <w:r w:rsidRPr="000F6C6D">
        <w:rPr>
          <w:rFonts w:ascii="Arial" w:hAnsi="Arial" w:cs="Arial"/>
          <w:color w:val="FF0000"/>
          <w:lang w:val="ru-RU"/>
        </w:rPr>
        <w:t>Я свидетель: они весьма убедительно просили нас принять дар и участие их в служении святым; и не только то, чего мы надеялись, но они отдали самих себя, во-первых, Господу, потом и нам по воле Божией (</w:t>
      </w:r>
      <w:r w:rsidRPr="000F6C6D">
        <w:rPr>
          <w:rFonts w:ascii="Arial" w:hAnsi="Arial" w:cs="Arial"/>
          <w:color w:val="FF0000"/>
          <w:u w:val="single"/>
          <w:lang w:val="ru-RU"/>
        </w:rPr>
        <w:t>2.Кор.8:1-5</w:t>
      </w:r>
      <w:r w:rsidRPr="000F6C6D">
        <w:rPr>
          <w:rFonts w:ascii="Arial" w:hAnsi="Arial" w:cs="Arial"/>
          <w:color w:val="FF0000"/>
          <w:lang w:val="ru-RU"/>
        </w:rPr>
        <w:t xml:space="preserve">). </w:t>
      </w:r>
    </w:p>
    <w:p w14:paraId="74FA06F7" w14:textId="36EA1C5B" w:rsidR="000F6C6D" w:rsidRPr="000F6C6D" w:rsidRDefault="000F6C6D" w:rsidP="00404160">
      <w:pPr>
        <w:autoSpaceDE w:val="0"/>
        <w:autoSpaceDN w:val="0"/>
        <w:adjustRightInd w:val="0"/>
        <w:jc w:val="both"/>
        <w:rPr>
          <w:rFonts w:ascii="Arial" w:hAnsi="Arial" w:cs="Arial"/>
          <w:color w:val="FF0000"/>
          <w:lang w:val="ru-RU"/>
        </w:rPr>
      </w:pPr>
    </w:p>
    <w:p w14:paraId="52AD2650" w14:textId="320F00CE" w:rsidR="000F6C6D" w:rsidRPr="000F6C6D" w:rsidRDefault="000F6C6D" w:rsidP="000F6C6D">
      <w:pPr>
        <w:autoSpaceDE w:val="0"/>
        <w:autoSpaceDN w:val="0"/>
        <w:adjustRightInd w:val="0"/>
        <w:jc w:val="both"/>
        <w:rPr>
          <w:rFonts w:ascii="Arial" w:hAnsi="Arial" w:cs="Arial"/>
          <w:b/>
          <w:bCs/>
          <w:i/>
          <w:iCs/>
          <w:color w:val="FF0000"/>
        </w:rPr>
      </w:pPr>
      <w:r w:rsidRPr="000F6C6D">
        <w:rPr>
          <w:rFonts w:ascii="Arial" w:hAnsi="Arial" w:cs="Arial"/>
          <w:b/>
          <w:bCs/>
          <w:i/>
          <w:iCs/>
          <w:color w:val="FF0000"/>
        </w:rPr>
        <w:t>Moreover, brethren, we make known to you the grace of God bestowed on the churches of Macedonia: that in a great trial of affliction the abundance of their joy and their deep poverty abounded in the riches of their liberality. </w:t>
      </w:r>
    </w:p>
    <w:p w14:paraId="35A83C73" w14:textId="77777777" w:rsidR="000F6C6D" w:rsidRPr="000F6C6D" w:rsidRDefault="000F6C6D" w:rsidP="000F6C6D">
      <w:pPr>
        <w:autoSpaceDE w:val="0"/>
        <w:autoSpaceDN w:val="0"/>
        <w:adjustRightInd w:val="0"/>
        <w:jc w:val="both"/>
        <w:rPr>
          <w:rFonts w:ascii="Arial" w:hAnsi="Arial" w:cs="Arial"/>
          <w:b/>
          <w:bCs/>
          <w:i/>
          <w:iCs/>
          <w:color w:val="FF0000"/>
        </w:rPr>
      </w:pPr>
    </w:p>
    <w:p w14:paraId="4E4E94D1" w14:textId="3B794DBE" w:rsidR="000F6C6D" w:rsidRPr="00FB67F8" w:rsidRDefault="000F6C6D" w:rsidP="000F6C6D">
      <w:pPr>
        <w:autoSpaceDE w:val="0"/>
        <w:autoSpaceDN w:val="0"/>
        <w:adjustRightInd w:val="0"/>
        <w:jc w:val="both"/>
        <w:rPr>
          <w:rFonts w:ascii="Arial" w:hAnsi="Arial" w:cs="Arial"/>
          <w:b/>
          <w:bCs/>
          <w:i/>
          <w:iCs/>
          <w:color w:val="FF0000"/>
          <w:u w:val="single"/>
          <w:lang w:val="ru-RU"/>
        </w:rPr>
      </w:pPr>
      <w:r w:rsidRPr="000F6C6D">
        <w:rPr>
          <w:rFonts w:ascii="Arial" w:hAnsi="Arial" w:cs="Arial"/>
          <w:b/>
          <w:bCs/>
          <w:i/>
          <w:iCs/>
          <w:color w:val="FF0000"/>
        </w:rPr>
        <w:t>For I bear witness that according to their ability, yes, and beyond their ability, they were freely willing, imploring us with much urgency that we would receive the gift and the fellowship of the ministering to the saints. And not only as we had hoped, but they first gave themselves to the Lord, and then to us by the will of God. </w:t>
      </w:r>
      <w:r w:rsidRPr="00FB67F8">
        <w:rPr>
          <w:rFonts w:ascii="Arial" w:hAnsi="Arial" w:cs="Arial"/>
          <w:b/>
          <w:bCs/>
          <w:i/>
          <w:iCs/>
          <w:color w:val="FF0000"/>
          <w:u w:val="single"/>
          <w:lang w:val="ru-RU"/>
        </w:rPr>
        <w:t xml:space="preserve">(2 </w:t>
      </w:r>
      <w:r w:rsidRPr="000F6C6D">
        <w:rPr>
          <w:rFonts w:ascii="Arial" w:hAnsi="Arial" w:cs="Arial"/>
          <w:b/>
          <w:bCs/>
          <w:i/>
          <w:iCs/>
          <w:color w:val="FF0000"/>
          <w:u w:val="single"/>
        </w:rPr>
        <w:t>Corinthians</w:t>
      </w:r>
      <w:r w:rsidRPr="00FB67F8">
        <w:rPr>
          <w:rFonts w:ascii="Arial" w:hAnsi="Arial" w:cs="Arial"/>
          <w:b/>
          <w:bCs/>
          <w:i/>
          <w:iCs/>
          <w:color w:val="FF0000"/>
          <w:u w:val="single"/>
          <w:lang w:val="ru-RU"/>
        </w:rPr>
        <w:t xml:space="preserve"> 8:1-5).</w:t>
      </w:r>
    </w:p>
    <w:p w14:paraId="61628BA5" w14:textId="77777777" w:rsidR="00404160" w:rsidRPr="00FB67F8" w:rsidRDefault="00404160" w:rsidP="00404160">
      <w:pPr>
        <w:autoSpaceDE w:val="0"/>
        <w:autoSpaceDN w:val="0"/>
        <w:adjustRightInd w:val="0"/>
        <w:jc w:val="both"/>
        <w:rPr>
          <w:rFonts w:ascii="Arial" w:hAnsi="Arial" w:cs="Arial"/>
          <w:lang w:val="ru-RU"/>
        </w:rPr>
      </w:pPr>
    </w:p>
    <w:p w14:paraId="1C94176E" w14:textId="681237EB" w:rsidR="00404160" w:rsidRDefault="00404160" w:rsidP="00404160">
      <w:pPr>
        <w:autoSpaceDE w:val="0"/>
        <w:autoSpaceDN w:val="0"/>
        <w:adjustRightInd w:val="0"/>
        <w:jc w:val="both"/>
        <w:rPr>
          <w:rFonts w:ascii="Arial" w:hAnsi="Arial" w:cs="Arial"/>
          <w:lang w:val="ru-RU"/>
        </w:rPr>
      </w:pPr>
      <w:r w:rsidRPr="00B82683">
        <w:rPr>
          <w:rFonts w:ascii="Arial" w:hAnsi="Arial" w:cs="Arial"/>
          <w:lang w:val="ru-RU"/>
        </w:rPr>
        <w:t>А посему, десятины и приношения, которые мы отдаём Богу – это долг чести, так как Бог достоин, принять от нас славу и честь.</w:t>
      </w:r>
    </w:p>
    <w:p w14:paraId="1DF82769" w14:textId="540CB658" w:rsidR="00D75DA8" w:rsidRDefault="00D75DA8" w:rsidP="00404160">
      <w:pPr>
        <w:autoSpaceDE w:val="0"/>
        <w:autoSpaceDN w:val="0"/>
        <w:adjustRightInd w:val="0"/>
        <w:jc w:val="both"/>
        <w:rPr>
          <w:rFonts w:ascii="Arial" w:hAnsi="Arial" w:cs="Arial"/>
          <w:lang w:val="ru-RU"/>
        </w:rPr>
      </w:pPr>
    </w:p>
    <w:p w14:paraId="06BC2796" w14:textId="0A6AD440" w:rsidR="00D75DA8" w:rsidRPr="00D75DA8" w:rsidRDefault="00D75DA8" w:rsidP="00404160">
      <w:pPr>
        <w:autoSpaceDE w:val="0"/>
        <w:autoSpaceDN w:val="0"/>
        <w:adjustRightInd w:val="0"/>
        <w:jc w:val="both"/>
        <w:rPr>
          <w:rFonts w:ascii="Arial" w:hAnsi="Arial" w:cs="Arial"/>
          <w:b/>
          <w:bCs/>
          <w:i/>
          <w:iCs/>
        </w:rPr>
      </w:pPr>
      <w:r>
        <w:rPr>
          <w:rFonts w:ascii="Arial" w:hAnsi="Arial" w:cs="Arial"/>
          <w:b/>
          <w:bCs/>
          <w:i/>
          <w:iCs/>
        </w:rPr>
        <w:t>Thus, the tithes and offerings that we give God – is the debt of honor, given that God is worthy to accept from us all glory and honor.</w:t>
      </w:r>
    </w:p>
    <w:p w14:paraId="78538C4F" w14:textId="77777777" w:rsidR="00404160" w:rsidRPr="00D75DA8" w:rsidRDefault="00404160" w:rsidP="00404160">
      <w:pPr>
        <w:autoSpaceDE w:val="0"/>
        <w:autoSpaceDN w:val="0"/>
        <w:adjustRightInd w:val="0"/>
        <w:jc w:val="both"/>
        <w:rPr>
          <w:rFonts w:ascii="Arial" w:hAnsi="Arial" w:cs="Arial"/>
        </w:rPr>
      </w:pPr>
    </w:p>
    <w:p w14:paraId="383A9921" w14:textId="3F5D46B5" w:rsidR="00404160" w:rsidRDefault="00404160" w:rsidP="00404160">
      <w:pPr>
        <w:autoSpaceDE w:val="0"/>
        <w:autoSpaceDN w:val="0"/>
        <w:adjustRightInd w:val="0"/>
        <w:jc w:val="both"/>
        <w:rPr>
          <w:rFonts w:ascii="Arial" w:hAnsi="Arial" w:cs="Arial"/>
          <w:lang w:val="ru-RU"/>
        </w:rPr>
      </w:pPr>
      <w:r w:rsidRPr="00B82683">
        <w:rPr>
          <w:rFonts w:ascii="Arial" w:hAnsi="Arial" w:cs="Arial"/>
          <w:lang w:val="ru-RU"/>
        </w:rPr>
        <w:t>Святые, не отделяющие Богу десятин и приношений в согласии предписаний закона Божия, тем самым отказываются отдавать почести Богу, присваивая эти почести, в предмете десятин и приношений, либо себе, либо своим кумирам.</w:t>
      </w:r>
    </w:p>
    <w:p w14:paraId="786E7514" w14:textId="408E6C9D" w:rsidR="00D75DA8" w:rsidRDefault="00D75DA8" w:rsidP="00404160">
      <w:pPr>
        <w:autoSpaceDE w:val="0"/>
        <w:autoSpaceDN w:val="0"/>
        <w:adjustRightInd w:val="0"/>
        <w:jc w:val="both"/>
        <w:rPr>
          <w:rFonts w:ascii="Arial" w:hAnsi="Arial" w:cs="Arial"/>
          <w:lang w:val="ru-RU"/>
        </w:rPr>
      </w:pPr>
    </w:p>
    <w:p w14:paraId="32E98FB0" w14:textId="1535ACA3" w:rsidR="00D75DA8" w:rsidRPr="00FB67F8" w:rsidRDefault="00D75DA8" w:rsidP="00404160">
      <w:pPr>
        <w:autoSpaceDE w:val="0"/>
        <w:autoSpaceDN w:val="0"/>
        <w:adjustRightInd w:val="0"/>
        <w:jc w:val="both"/>
        <w:rPr>
          <w:rFonts w:ascii="Arial" w:hAnsi="Arial" w:cs="Arial"/>
          <w:b/>
          <w:bCs/>
          <w:i/>
          <w:iCs/>
          <w:lang w:val="ru-RU"/>
        </w:rPr>
      </w:pPr>
      <w:r>
        <w:rPr>
          <w:rFonts w:ascii="Arial" w:hAnsi="Arial" w:cs="Arial"/>
          <w:b/>
          <w:bCs/>
          <w:i/>
          <w:iCs/>
        </w:rPr>
        <w:t>Saints that do not separate to God tithes and offerings in agreement with the ordinances of the law of God, in doing so they refuse to give honor to God, attributing to themselves all honor in the subject of tithes and offerings. Attributing</w:t>
      </w:r>
      <w:r w:rsidRPr="00FB67F8">
        <w:rPr>
          <w:rFonts w:ascii="Arial" w:hAnsi="Arial" w:cs="Arial"/>
          <w:b/>
          <w:bCs/>
          <w:i/>
          <w:iCs/>
          <w:lang w:val="ru-RU"/>
        </w:rPr>
        <w:t xml:space="preserve"> </w:t>
      </w:r>
      <w:r>
        <w:rPr>
          <w:rFonts w:ascii="Arial" w:hAnsi="Arial" w:cs="Arial"/>
          <w:b/>
          <w:bCs/>
          <w:i/>
          <w:iCs/>
        </w:rPr>
        <w:t>it</w:t>
      </w:r>
      <w:r w:rsidRPr="00FB67F8">
        <w:rPr>
          <w:rFonts w:ascii="Arial" w:hAnsi="Arial" w:cs="Arial"/>
          <w:b/>
          <w:bCs/>
          <w:i/>
          <w:iCs/>
          <w:lang w:val="ru-RU"/>
        </w:rPr>
        <w:t xml:space="preserve"> </w:t>
      </w:r>
      <w:r>
        <w:rPr>
          <w:rFonts w:ascii="Arial" w:hAnsi="Arial" w:cs="Arial"/>
          <w:b/>
          <w:bCs/>
          <w:i/>
          <w:iCs/>
        </w:rPr>
        <w:t>to</w:t>
      </w:r>
      <w:r w:rsidRPr="00FB67F8">
        <w:rPr>
          <w:rFonts w:ascii="Arial" w:hAnsi="Arial" w:cs="Arial"/>
          <w:b/>
          <w:bCs/>
          <w:i/>
          <w:iCs/>
          <w:lang w:val="ru-RU"/>
        </w:rPr>
        <w:t xml:space="preserve"> </w:t>
      </w:r>
      <w:r>
        <w:rPr>
          <w:rFonts w:ascii="Arial" w:hAnsi="Arial" w:cs="Arial"/>
          <w:b/>
          <w:bCs/>
          <w:i/>
          <w:iCs/>
        </w:rPr>
        <w:t>either</w:t>
      </w:r>
      <w:r w:rsidRPr="00FB67F8">
        <w:rPr>
          <w:rFonts w:ascii="Arial" w:hAnsi="Arial" w:cs="Arial"/>
          <w:b/>
          <w:bCs/>
          <w:i/>
          <w:iCs/>
          <w:lang w:val="ru-RU"/>
        </w:rPr>
        <w:t xml:space="preserve"> </w:t>
      </w:r>
      <w:r>
        <w:rPr>
          <w:rFonts w:ascii="Arial" w:hAnsi="Arial" w:cs="Arial"/>
          <w:b/>
          <w:bCs/>
          <w:i/>
          <w:iCs/>
        </w:rPr>
        <w:t>themselves</w:t>
      </w:r>
      <w:r w:rsidRPr="00FB67F8">
        <w:rPr>
          <w:rFonts w:ascii="Arial" w:hAnsi="Arial" w:cs="Arial"/>
          <w:b/>
          <w:bCs/>
          <w:i/>
          <w:iCs/>
          <w:lang w:val="ru-RU"/>
        </w:rPr>
        <w:t xml:space="preserve"> </w:t>
      </w:r>
      <w:r>
        <w:rPr>
          <w:rFonts w:ascii="Arial" w:hAnsi="Arial" w:cs="Arial"/>
          <w:b/>
          <w:bCs/>
          <w:i/>
          <w:iCs/>
        </w:rPr>
        <w:t>or</w:t>
      </w:r>
      <w:r w:rsidRPr="00FB67F8">
        <w:rPr>
          <w:rFonts w:ascii="Arial" w:hAnsi="Arial" w:cs="Arial"/>
          <w:b/>
          <w:bCs/>
          <w:i/>
          <w:iCs/>
          <w:lang w:val="ru-RU"/>
        </w:rPr>
        <w:t xml:space="preserve"> </w:t>
      </w:r>
      <w:r>
        <w:rPr>
          <w:rFonts w:ascii="Arial" w:hAnsi="Arial" w:cs="Arial"/>
          <w:b/>
          <w:bCs/>
          <w:i/>
          <w:iCs/>
        </w:rPr>
        <w:t>their</w:t>
      </w:r>
      <w:r w:rsidRPr="00FB67F8">
        <w:rPr>
          <w:rFonts w:ascii="Arial" w:hAnsi="Arial" w:cs="Arial"/>
          <w:b/>
          <w:bCs/>
          <w:i/>
          <w:iCs/>
          <w:lang w:val="ru-RU"/>
        </w:rPr>
        <w:t xml:space="preserve"> </w:t>
      </w:r>
      <w:r>
        <w:rPr>
          <w:rFonts w:ascii="Arial" w:hAnsi="Arial" w:cs="Arial"/>
          <w:b/>
          <w:bCs/>
          <w:i/>
          <w:iCs/>
        </w:rPr>
        <w:t>idols</w:t>
      </w:r>
      <w:r w:rsidRPr="00FB67F8">
        <w:rPr>
          <w:rFonts w:ascii="Arial" w:hAnsi="Arial" w:cs="Arial"/>
          <w:b/>
          <w:bCs/>
          <w:i/>
          <w:iCs/>
          <w:lang w:val="ru-RU"/>
        </w:rPr>
        <w:t>.</w:t>
      </w:r>
    </w:p>
    <w:p w14:paraId="3B114627" w14:textId="77777777" w:rsidR="00404160" w:rsidRPr="00FB67F8" w:rsidRDefault="00404160" w:rsidP="00404160">
      <w:pPr>
        <w:autoSpaceDE w:val="0"/>
        <w:autoSpaceDN w:val="0"/>
        <w:adjustRightInd w:val="0"/>
        <w:jc w:val="both"/>
        <w:rPr>
          <w:rFonts w:ascii="Arial" w:hAnsi="Arial" w:cs="Arial"/>
          <w:lang w:val="ru-RU"/>
        </w:rPr>
      </w:pPr>
    </w:p>
    <w:p w14:paraId="20BD24BB" w14:textId="472CA049" w:rsidR="00404160" w:rsidRDefault="00404160" w:rsidP="00404160">
      <w:pPr>
        <w:autoSpaceDE w:val="0"/>
        <w:autoSpaceDN w:val="0"/>
        <w:adjustRightInd w:val="0"/>
        <w:jc w:val="both"/>
        <w:rPr>
          <w:rFonts w:ascii="Arial" w:hAnsi="Arial" w:cs="Arial"/>
          <w:lang w:val="ru-RU"/>
        </w:rPr>
      </w:pPr>
      <w:r w:rsidRPr="00B82683">
        <w:rPr>
          <w:rFonts w:ascii="Arial" w:hAnsi="Arial" w:cs="Arial"/>
          <w:lang w:val="ru-RU"/>
        </w:rPr>
        <w:t>Если человек задастся целью чтить Бога десятинами и приношениями, и его мотивом будет – не наполнение собственных житниц до избытка, а возможность поклониться Богу и почтить Бога, то результатом такого приношения явится:</w:t>
      </w:r>
    </w:p>
    <w:p w14:paraId="160DFDC5" w14:textId="31CD1B99" w:rsidR="00D75DA8" w:rsidRDefault="00D75DA8" w:rsidP="00404160">
      <w:pPr>
        <w:autoSpaceDE w:val="0"/>
        <w:autoSpaceDN w:val="0"/>
        <w:adjustRightInd w:val="0"/>
        <w:jc w:val="both"/>
        <w:rPr>
          <w:rFonts w:ascii="Arial" w:hAnsi="Arial" w:cs="Arial"/>
          <w:lang w:val="ru-RU"/>
        </w:rPr>
      </w:pPr>
    </w:p>
    <w:p w14:paraId="1336D641" w14:textId="64303B30" w:rsidR="00404160" w:rsidRDefault="0053240D" w:rsidP="00404160">
      <w:pPr>
        <w:autoSpaceDE w:val="0"/>
        <w:autoSpaceDN w:val="0"/>
        <w:adjustRightInd w:val="0"/>
        <w:jc w:val="both"/>
        <w:rPr>
          <w:rFonts w:ascii="Arial" w:hAnsi="Arial" w:cs="Arial"/>
          <w:b/>
          <w:bCs/>
          <w:i/>
          <w:iCs/>
        </w:rPr>
      </w:pPr>
      <w:r w:rsidRPr="0053240D">
        <w:rPr>
          <w:rFonts w:ascii="Arial" w:hAnsi="Arial" w:cs="Arial"/>
          <w:b/>
          <w:bCs/>
          <w:i/>
          <w:iCs/>
        </w:rPr>
        <w:t xml:space="preserve">If a person sets out to honor God with tithes and offerings, and his motive is not to fill his own </w:t>
      </w:r>
      <w:r>
        <w:rPr>
          <w:rFonts w:ascii="Arial" w:hAnsi="Arial" w:cs="Arial"/>
          <w:b/>
          <w:bCs/>
          <w:i/>
          <w:iCs/>
        </w:rPr>
        <w:t>barns plentily,</w:t>
      </w:r>
      <w:r w:rsidRPr="0053240D">
        <w:rPr>
          <w:rFonts w:ascii="Arial" w:hAnsi="Arial" w:cs="Arial"/>
          <w:b/>
          <w:bCs/>
          <w:i/>
          <w:iCs/>
        </w:rPr>
        <w:t xml:space="preserve"> but the opportunity to worship God and honor God, then the result of such an offering will be:</w:t>
      </w:r>
    </w:p>
    <w:p w14:paraId="295B9195" w14:textId="77777777" w:rsidR="0053240D" w:rsidRPr="0053240D" w:rsidRDefault="0053240D" w:rsidP="00404160">
      <w:pPr>
        <w:autoSpaceDE w:val="0"/>
        <w:autoSpaceDN w:val="0"/>
        <w:adjustRightInd w:val="0"/>
        <w:jc w:val="both"/>
        <w:rPr>
          <w:rFonts w:ascii="Arial" w:hAnsi="Arial" w:cs="Arial"/>
        </w:rPr>
      </w:pPr>
    </w:p>
    <w:p w14:paraId="39C6378E" w14:textId="38ECBF3F" w:rsidR="00404160" w:rsidRDefault="00404160" w:rsidP="00404160">
      <w:pPr>
        <w:autoSpaceDE w:val="0"/>
        <w:autoSpaceDN w:val="0"/>
        <w:adjustRightInd w:val="0"/>
        <w:jc w:val="both"/>
        <w:rPr>
          <w:rFonts w:ascii="Arial" w:hAnsi="Arial" w:cs="Arial"/>
          <w:lang w:val="ru-RU"/>
        </w:rPr>
      </w:pPr>
      <w:r w:rsidRPr="00B82683">
        <w:rPr>
          <w:rFonts w:ascii="Arial" w:hAnsi="Arial" w:cs="Arial"/>
          <w:b/>
          <w:lang w:val="ru-RU"/>
        </w:rPr>
        <w:t>Во-первых</w:t>
      </w:r>
      <w:r w:rsidRPr="00B82683">
        <w:rPr>
          <w:rFonts w:ascii="Arial" w:hAnsi="Arial" w:cs="Arial"/>
          <w:lang w:val="ru-RU"/>
        </w:rPr>
        <w:t xml:space="preserve"> – мудрость, инвестировать свои деньги, в правильное место и, в правильное время.</w:t>
      </w:r>
    </w:p>
    <w:p w14:paraId="6D719D9D" w14:textId="3AB8860C" w:rsidR="0053240D" w:rsidRDefault="0053240D" w:rsidP="00404160">
      <w:pPr>
        <w:autoSpaceDE w:val="0"/>
        <w:autoSpaceDN w:val="0"/>
        <w:adjustRightInd w:val="0"/>
        <w:jc w:val="both"/>
        <w:rPr>
          <w:rFonts w:ascii="Arial" w:hAnsi="Arial" w:cs="Arial"/>
          <w:lang w:val="ru-RU"/>
        </w:rPr>
      </w:pPr>
    </w:p>
    <w:p w14:paraId="53FB577F" w14:textId="065DE62A" w:rsidR="0053240D" w:rsidRPr="0053240D" w:rsidRDefault="0053240D" w:rsidP="00404160">
      <w:pPr>
        <w:autoSpaceDE w:val="0"/>
        <w:autoSpaceDN w:val="0"/>
        <w:adjustRightInd w:val="0"/>
        <w:jc w:val="both"/>
        <w:rPr>
          <w:rFonts w:ascii="Arial" w:hAnsi="Arial" w:cs="Arial"/>
          <w:b/>
          <w:bCs/>
          <w:i/>
          <w:iCs/>
        </w:rPr>
      </w:pPr>
      <w:r>
        <w:rPr>
          <w:rFonts w:ascii="Arial" w:hAnsi="Arial" w:cs="Arial"/>
          <w:b/>
          <w:bCs/>
          <w:i/>
          <w:iCs/>
          <w:u w:val="single"/>
        </w:rPr>
        <w:t>First</w:t>
      </w:r>
      <w:r>
        <w:rPr>
          <w:rFonts w:ascii="Arial" w:hAnsi="Arial" w:cs="Arial"/>
          <w:b/>
          <w:bCs/>
          <w:i/>
          <w:iCs/>
        </w:rPr>
        <w:t xml:space="preserve"> – wisdom to invest his money in the right place and at the right time.</w:t>
      </w:r>
    </w:p>
    <w:p w14:paraId="044E286B" w14:textId="77777777" w:rsidR="00404160" w:rsidRPr="0053240D" w:rsidRDefault="00404160" w:rsidP="00404160">
      <w:pPr>
        <w:autoSpaceDE w:val="0"/>
        <w:autoSpaceDN w:val="0"/>
        <w:adjustRightInd w:val="0"/>
        <w:jc w:val="both"/>
        <w:rPr>
          <w:rFonts w:ascii="Arial" w:hAnsi="Arial" w:cs="Arial"/>
        </w:rPr>
      </w:pPr>
    </w:p>
    <w:p w14:paraId="45713E94" w14:textId="5B538E02" w:rsidR="00404160" w:rsidRDefault="00404160" w:rsidP="00404160">
      <w:pPr>
        <w:autoSpaceDE w:val="0"/>
        <w:autoSpaceDN w:val="0"/>
        <w:adjustRightInd w:val="0"/>
        <w:jc w:val="both"/>
        <w:rPr>
          <w:rFonts w:ascii="Arial" w:hAnsi="Arial" w:cs="Arial"/>
          <w:lang w:val="ru-RU"/>
        </w:rPr>
      </w:pPr>
      <w:r w:rsidRPr="00B82683">
        <w:rPr>
          <w:rFonts w:ascii="Arial" w:hAnsi="Arial" w:cs="Arial"/>
          <w:b/>
          <w:lang w:val="ru-RU"/>
        </w:rPr>
        <w:t>Во-вторых</w:t>
      </w:r>
      <w:r w:rsidRPr="00B82683">
        <w:rPr>
          <w:rFonts w:ascii="Arial" w:hAnsi="Arial" w:cs="Arial"/>
          <w:lang w:val="ru-RU"/>
        </w:rPr>
        <w:t xml:space="preserve"> – мудрость, разумно восполнять свои желания, которая будет выражаться в том, что при восполнении своих желаний, человек будет представлять интересы Бога.</w:t>
      </w:r>
    </w:p>
    <w:p w14:paraId="2F7BB7C6" w14:textId="3845E0A0" w:rsidR="0053240D" w:rsidRDefault="0053240D" w:rsidP="00404160">
      <w:pPr>
        <w:autoSpaceDE w:val="0"/>
        <w:autoSpaceDN w:val="0"/>
        <w:adjustRightInd w:val="0"/>
        <w:jc w:val="both"/>
        <w:rPr>
          <w:rFonts w:ascii="Arial" w:hAnsi="Arial" w:cs="Arial"/>
          <w:lang w:val="ru-RU"/>
        </w:rPr>
      </w:pPr>
    </w:p>
    <w:p w14:paraId="6BC72EB7" w14:textId="1BA87CED" w:rsidR="0053240D" w:rsidRPr="0053240D" w:rsidRDefault="0053240D" w:rsidP="00404160">
      <w:pPr>
        <w:autoSpaceDE w:val="0"/>
        <w:autoSpaceDN w:val="0"/>
        <w:adjustRightInd w:val="0"/>
        <w:jc w:val="both"/>
        <w:rPr>
          <w:rFonts w:ascii="Arial" w:hAnsi="Arial" w:cs="Arial"/>
          <w:b/>
          <w:bCs/>
          <w:i/>
          <w:iCs/>
        </w:rPr>
      </w:pPr>
      <w:r>
        <w:rPr>
          <w:rFonts w:ascii="Arial" w:hAnsi="Arial" w:cs="Arial"/>
          <w:b/>
          <w:bCs/>
          <w:i/>
          <w:iCs/>
          <w:u w:val="single"/>
        </w:rPr>
        <w:t>Second</w:t>
      </w:r>
      <w:r>
        <w:rPr>
          <w:rFonts w:ascii="Arial" w:hAnsi="Arial" w:cs="Arial"/>
          <w:b/>
          <w:bCs/>
          <w:i/>
          <w:iCs/>
        </w:rPr>
        <w:t xml:space="preserve"> – wisdom to reasonably fulfill </w:t>
      </w:r>
      <w:proofErr w:type="gramStart"/>
      <w:r>
        <w:rPr>
          <w:rFonts w:ascii="Arial" w:hAnsi="Arial" w:cs="Arial"/>
          <w:b/>
          <w:bCs/>
          <w:i/>
          <w:iCs/>
        </w:rPr>
        <w:t>ones</w:t>
      </w:r>
      <w:proofErr w:type="gramEnd"/>
      <w:r>
        <w:rPr>
          <w:rFonts w:ascii="Arial" w:hAnsi="Arial" w:cs="Arial"/>
          <w:b/>
          <w:bCs/>
          <w:i/>
          <w:iCs/>
        </w:rPr>
        <w:t xml:space="preserve"> desires, which will be expressed in the fact that upon fulfillment of ones own desires, a person will represent the interests of God.</w:t>
      </w:r>
    </w:p>
    <w:p w14:paraId="247A85F7" w14:textId="77777777" w:rsidR="00404160" w:rsidRPr="0053240D" w:rsidRDefault="00404160" w:rsidP="00404160">
      <w:pPr>
        <w:autoSpaceDE w:val="0"/>
        <w:autoSpaceDN w:val="0"/>
        <w:adjustRightInd w:val="0"/>
        <w:jc w:val="both"/>
        <w:rPr>
          <w:rFonts w:ascii="Arial" w:hAnsi="Arial" w:cs="Arial"/>
        </w:rPr>
      </w:pPr>
    </w:p>
    <w:p w14:paraId="0B72122D" w14:textId="29CD49DE" w:rsidR="00404160" w:rsidRDefault="00404160" w:rsidP="00404160">
      <w:pPr>
        <w:autoSpaceDE w:val="0"/>
        <w:autoSpaceDN w:val="0"/>
        <w:adjustRightInd w:val="0"/>
        <w:jc w:val="both"/>
        <w:rPr>
          <w:rFonts w:ascii="Arial" w:hAnsi="Arial" w:cs="Arial"/>
          <w:lang w:val="ru-RU"/>
        </w:rPr>
      </w:pPr>
      <w:r w:rsidRPr="00B82683">
        <w:rPr>
          <w:rFonts w:ascii="Arial" w:hAnsi="Arial" w:cs="Arial"/>
          <w:lang w:val="ru-RU"/>
        </w:rPr>
        <w:t>А это означает – что исполнение его желаний, не выльется в идолопоклонство, выраженное в поклонение вещизму: в многоценных одеждах, в беззаботном время провождении, и в чрезмерных увеселительных пиршествах.</w:t>
      </w:r>
    </w:p>
    <w:p w14:paraId="4397A536" w14:textId="2BA9E11C" w:rsidR="0053240D" w:rsidRDefault="0053240D" w:rsidP="00404160">
      <w:pPr>
        <w:autoSpaceDE w:val="0"/>
        <w:autoSpaceDN w:val="0"/>
        <w:adjustRightInd w:val="0"/>
        <w:jc w:val="both"/>
        <w:rPr>
          <w:rFonts w:ascii="Arial" w:hAnsi="Arial" w:cs="Arial"/>
          <w:lang w:val="ru-RU"/>
        </w:rPr>
      </w:pPr>
    </w:p>
    <w:p w14:paraId="2F2DB681" w14:textId="03D07FD7" w:rsidR="0053240D" w:rsidRPr="0053240D" w:rsidRDefault="0053240D" w:rsidP="00404160">
      <w:pPr>
        <w:autoSpaceDE w:val="0"/>
        <w:autoSpaceDN w:val="0"/>
        <w:adjustRightInd w:val="0"/>
        <w:jc w:val="both"/>
        <w:rPr>
          <w:rFonts w:ascii="Arial" w:hAnsi="Arial" w:cs="Arial"/>
          <w:b/>
          <w:bCs/>
          <w:i/>
          <w:iCs/>
        </w:rPr>
      </w:pPr>
      <w:r>
        <w:rPr>
          <w:rFonts w:ascii="Arial" w:hAnsi="Arial" w:cs="Arial"/>
          <w:b/>
          <w:bCs/>
          <w:i/>
          <w:iCs/>
        </w:rPr>
        <w:t xml:space="preserve">And this means that the fulfillment of his desires will not be poured out in idolatry expressed in worshipping materialism: </w:t>
      </w:r>
      <w:r w:rsidRPr="0053240D">
        <w:rPr>
          <w:rFonts w:ascii="Arial" w:hAnsi="Arial" w:cs="Arial"/>
          <w:b/>
          <w:bCs/>
          <w:i/>
          <w:iCs/>
        </w:rPr>
        <w:t xml:space="preserve">in </w:t>
      </w:r>
      <w:r>
        <w:rPr>
          <w:rFonts w:ascii="Arial" w:hAnsi="Arial" w:cs="Arial"/>
          <w:b/>
          <w:bCs/>
          <w:i/>
          <w:iCs/>
        </w:rPr>
        <w:t>expensive</w:t>
      </w:r>
      <w:r w:rsidRPr="0053240D">
        <w:rPr>
          <w:rFonts w:ascii="Arial" w:hAnsi="Arial" w:cs="Arial"/>
          <w:b/>
          <w:bCs/>
          <w:i/>
          <w:iCs/>
        </w:rPr>
        <w:t xml:space="preserve"> clothes, in carefree pastimes, and in excessive entertainment feasts.</w:t>
      </w:r>
    </w:p>
    <w:p w14:paraId="322FF9BA" w14:textId="77777777" w:rsidR="00404160" w:rsidRPr="0053240D" w:rsidRDefault="00404160" w:rsidP="00404160">
      <w:pPr>
        <w:autoSpaceDE w:val="0"/>
        <w:autoSpaceDN w:val="0"/>
        <w:adjustRightInd w:val="0"/>
        <w:jc w:val="both"/>
        <w:rPr>
          <w:rFonts w:ascii="Arial" w:hAnsi="Arial" w:cs="Arial"/>
        </w:rPr>
      </w:pPr>
    </w:p>
    <w:p w14:paraId="758C22F1" w14:textId="50D35290" w:rsidR="00404160" w:rsidRDefault="00404160" w:rsidP="00404160">
      <w:pPr>
        <w:autoSpaceDE w:val="0"/>
        <w:autoSpaceDN w:val="0"/>
        <w:adjustRightInd w:val="0"/>
        <w:jc w:val="both"/>
        <w:rPr>
          <w:rFonts w:ascii="Arial" w:hAnsi="Arial" w:cs="Arial"/>
          <w:lang w:val="ru-RU"/>
        </w:rPr>
      </w:pPr>
      <w:r w:rsidRPr="00B82683">
        <w:rPr>
          <w:rFonts w:ascii="Arial" w:hAnsi="Arial" w:cs="Arial"/>
          <w:lang w:val="ru-RU"/>
        </w:rPr>
        <w:t>Кстати, притча о богаче и Лазаре является прекрасной иллюстрацией, неправильного восполнения своих желаний, когда попечение о плоти превратилось в похоти.</w:t>
      </w:r>
    </w:p>
    <w:p w14:paraId="56133441" w14:textId="39C88891" w:rsidR="0053240D" w:rsidRDefault="0053240D" w:rsidP="00404160">
      <w:pPr>
        <w:autoSpaceDE w:val="0"/>
        <w:autoSpaceDN w:val="0"/>
        <w:adjustRightInd w:val="0"/>
        <w:jc w:val="both"/>
        <w:rPr>
          <w:rFonts w:ascii="Arial" w:hAnsi="Arial" w:cs="Arial"/>
          <w:lang w:val="ru-RU"/>
        </w:rPr>
      </w:pPr>
    </w:p>
    <w:p w14:paraId="5D2BEC2E" w14:textId="04B05CBC" w:rsidR="0053240D" w:rsidRPr="0053240D" w:rsidRDefault="0053240D" w:rsidP="00404160">
      <w:pPr>
        <w:autoSpaceDE w:val="0"/>
        <w:autoSpaceDN w:val="0"/>
        <w:adjustRightInd w:val="0"/>
        <w:jc w:val="both"/>
        <w:rPr>
          <w:rFonts w:ascii="Arial" w:hAnsi="Arial" w:cs="Arial"/>
          <w:b/>
          <w:bCs/>
          <w:i/>
          <w:iCs/>
        </w:rPr>
      </w:pPr>
      <w:r w:rsidRPr="0053240D">
        <w:rPr>
          <w:rFonts w:ascii="Arial" w:hAnsi="Arial" w:cs="Arial"/>
          <w:b/>
          <w:bCs/>
          <w:i/>
          <w:iCs/>
        </w:rPr>
        <w:lastRenderedPageBreak/>
        <w:t>By the way, the parable of the rich man and Lazarus is an excellent illustration of the wrong fulfillment of one's desires, when caring for the flesh turned into lust.</w:t>
      </w:r>
    </w:p>
    <w:p w14:paraId="1C25779B" w14:textId="77777777" w:rsidR="00404160" w:rsidRPr="0053240D" w:rsidRDefault="00404160" w:rsidP="00404160">
      <w:pPr>
        <w:jc w:val="both"/>
        <w:rPr>
          <w:rFonts w:ascii="Kudriashov" w:hAnsi="Kudriashov"/>
        </w:rPr>
      </w:pPr>
    </w:p>
    <w:p w14:paraId="646A391E" w14:textId="2225BC66" w:rsidR="00404160" w:rsidRDefault="00404160" w:rsidP="00404160">
      <w:pPr>
        <w:jc w:val="both"/>
        <w:rPr>
          <w:rFonts w:ascii="Arial" w:hAnsi="Arial" w:cs="Arial"/>
          <w:lang w:val="ru-RU"/>
        </w:rPr>
      </w:pPr>
      <w:r w:rsidRPr="00B82683">
        <w:rPr>
          <w:rFonts w:ascii="Arial" w:hAnsi="Arial" w:cs="Arial"/>
          <w:lang w:val="ru-RU"/>
        </w:rPr>
        <w:t>И это не всё, приношение десятин, в которых человек, выражает свою любовь к Богу, поклоняется Богу, признаёт над собою власть Бога и отдаёт почести Богу – влечёт за собою здравие для всего тела его и питание для костей его.</w:t>
      </w:r>
      <w:bookmarkEnd w:id="0"/>
    </w:p>
    <w:p w14:paraId="1CB951E6" w14:textId="0C87AAEA" w:rsidR="0053240D" w:rsidRDefault="0053240D" w:rsidP="00404160">
      <w:pPr>
        <w:jc w:val="both"/>
        <w:rPr>
          <w:rFonts w:ascii="Arial" w:hAnsi="Arial" w:cs="Arial"/>
          <w:lang w:val="ru-RU"/>
        </w:rPr>
      </w:pPr>
    </w:p>
    <w:p w14:paraId="4BB49BFD" w14:textId="5BE27E1F" w:rsidR="0053240D" w:rsidRPr="0053240D" w:rsidRDefault="0053240D" w:rsidP="00404160">
      <w:pPr>
        <w:jc w:val="both"/>
        <w:rPr>
          <w:rFonts w:ascii="Arial" w:hAnsi="Arial" w:cs="Arial"/>
          <w:b/>
          <w:bCs/>
          <w:i/>
          <w:iCs/>
        </w:rPr>
      </w:pPr>
      <w:r w:rsidRPr="0053240D">
        <w:rPr>
          <w:rFonts w:ascii="Arial" w:hAnsi="Arial" w:cs="Arial"/>
          <w:b/>
          <w:bCs/>
          <w:i/>
          <w:iCs/>
        </w:rPr>
        <w:t>And that's not all, the offering of tithes, in which a person expresses his love for God, worships God, recognizes the power of God over himself and gives honor to God - entails health for his whole body and nutrition for his bones.</w:t>
      </w:r>
    </w:p>
    <w:p w14:paraId="5A1E1C7F" w14:textId="77777777" w:rsidR="00404160" w:rsidRPr="0053240D" w:rsidRDefault="00404160" w:rsidP="00404160">
      <w:pPr>
        <w:autoSpaceDE w:val="0"/>
        <w:autoSpaceDN w:val="0"/>
        <w:adjustRightInd w:val="0"/>
        <w:jc w:val="both"/>
        <w:rPr>
          <w:rFonts w:ascii="Arial" w:hAnsi="Arial" w:cs="Arial"/>
        </w:rPr>
      </w:pPr>
    </w:p>
    <w:p w14:paraId="503823DB" w14:textId="77777777" w:rsidR="00404160" w:rsidRPr="0053240D" w:rsidRDefault="00404160" w:rsidP="00404160">
      <w:pPr>
        <w:autoSpaceDE w:val="0"/>
        <w:autoSpaceDN w:val="0"/>
        <w:adjustRightInd w:val="0"/>
        <w:jc w:val="both"/>
        <w:rPr>
          <w:rFonts w:ascii="Arial" w:hAnsi="Arial" w:cs="Arial"/>
        </w:rPr>
      </w:pPr>
    </w:p>
    <w:p w14:paraId="58EFC674" w14:textId="77777777" w:rsidR="0015030A" w:rsidRPr="00FB67F8" w:rsidRDefault="0015030A"/>
    <w:sectPr w:rsidR="0015030A" w:rsidRPr="00FB6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39"/>
  </w:num>
  <w:num w:numId="5">
    <w:abstractNumId w:val="11"/>
  </w:num>
  <w:num w:numId="6">
    <w:abstractNumId w:val="36"/>
  </w:num>
  <w:num w:numId="7">
    <w:abstractNumId w:val="42"/>
  </w:num>
  <w:num w:numId="8">
    <w:abstractNumId w:val="20"/>
  </w:num>
  <w:num w:numId="9">
    <w:abstractNumId w:val="4"/>
  </w:num>
  <w:num w:numId="10">
    <w:abstractNumId w:val="24"/>
  </w:num>
  <w:num w:numId="11">
    <w:abstractNumId w:val="41"/>
  </w:num>
  <w:num w:numId="12">
    <w:abstractNumId w:val="7"/>
  </w:num>
  <w:num w:numId="13">
    <w:abstractNumId w:val="19"/>
  </w:num>
  <w:num w:numId="14">
    <w:abstractNumId w:val="0"/>
  </w:num>
  <w:num w:numId="15">
    <w:abstractNumId w:val="15"/>
  </w:num>
  <w:num w:numId="16">
    <w:abstractNumId w:val="26"/>
  </w:num>
  <w:num w:numId="17">
    <w:abstractNumId w:val="34"/>
  </w:num>
  <w:num w:numId="18">
    <w:abstractNumId w:val="6"/>
  </w:num>
  <w:num w:numId="19">
    <w:abstractNumId w:val="30"/>
  </w:num>
  <w:num w:numId="20">
    <w:abstractNumId w:val="12"/>
  </w:num>
  <w:num w:numId="21">
    <w:abstractNumId w:val="32"/>
  </w:num>
  <w:num w:numId="22">
    <w:abstractNumId w:val="10"/>
  </w:num>
  <w:num w:numId="23">
    <w:abstractNumId w:val="21"/>
  </w:num>
  <w:num w:numId="24">
    <w:abstractNumId w:val="16"/>
  </w:num>
  <w:num w:numId="25">
    <w:abstractNumId w:val="33"/>
  </w:num>
  <w:num w:numId="26">
    <w:abstractNumId w:val="23"/>
  </w:num>
  <w:num w:numId="27">
    <w:abstractNumId w:val="45"/>
  </w:num>
  <w:num w:numId="28">
    <w:abstractNumId w:val="1"/>
  </w:num>
  <w:num w:numId="29">
    <w:abstractNumId w:val="27"/>
  </w:num>
  <w:num w:numId="30">
    <w:abstractNumId w:val="25"/>
  </w:num>
  <w:num w:numId="31">
    <w:abstractNumId w:val="31"/>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60"/>
    <w:rsid w:val="000D5AD2"/>
    <w:rsid w:val="000F6C6D"/>
    <w:rsid w:val="0015030A"/>
    <w:rsid w:val="001855F6"/>
    <w:rsid w:val="00223954"/>
    <w:rsid w:val="002A1E75"/>
    <w:rsid w:val="0037203C"/>
    <w:rsid w:val="00404160"/>
    <w:rsid w:val="00492705"/>
    <w:rsid w:val="0053240D"/>
    <w:rsid w:val="00616366"/>
    <w:rsid w:val="00755F43"/>
    <w:rsid w:val="00762144"/>
    <w:rsid w:val="007E1A09"/>
    <w:rsid w:val="00826C7D"/>
    <w:rsid w:val="00852F0B"/>
    <w:rsid w:val="008A3359"/>
    <w:rsid w:val="008D0261"/>
    <w:rsid w:val="00A45D1E"/>
    <w:rsid w:val="00A96F20"/>
    <w:rsid w:val="00AF5B2F"/>
    <w:rsid w:val="00B82683"/>
    <w:rsid w:val="00BB5F13"/>
    <w:rsid w:val="00C42885"/>
    <w:rsid w:val="00D4054B"/>
    <w:rsid w:val="00D75DA8"/>
    <w:rsid w:val="00DF093D"/>
    <w:rsid w:val="00E05D48"/>
    <w:rsid w:val="00E20699"/>
    <w:rsid w:val="00E754D9"/>
    <w:rsid w:val="00E878C9"/>
    <w:rsid w:val="00F54AD9"/>
    <w:rsid w:val="00F726DC"/>
    <w:rsid w:val="00F74234"/>
    <w:rsid w:val="00FB2D67"/>
    <w:rsid w:val="00FB67F8"/>
    <w:rsid w:val="00FE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1291"/>
  <w15:chartTrackingRefBased/>
  <w15:docId w15:val="{9FC4A4C5-C2D7-405F-898F-93BBDEEB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1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4160"/>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404160"/>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4041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4160"/>
    <w:pPr>
      <w:keepNext/>
      <w:spacing w:before="240" w:after="60"/>
      <w:outlineLvl w:val="3"/>
    </w:pPr>
    <w:rPr>
      <w:b/>
      <w:bCs/>
      <w:sz w:val="28"/>
      <w:szCs w:val="28"/>
    </w:rPr>
  </w:style>
  <w:style w:type="paragraph" w:styleId="Heading5">
    <w:name w:val="heading 5"/>
    <w:basedOn w:val="Normal"/>
    <w:next w:val="Normal"/>
    <w:link w:val="Heading5Char"/>
    <w:qFormat/>
    <w:rsid w:val="00404160"/>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404160"/>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404160"/>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404160"/>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404160"/>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160"/>
    <w:rPr>
      <w:rFonts w:ascii="Arial" w:eastAsia="Times New Roman" w:hAnsi="Arial" w:cs="Arial"/>
      <w:b/>
      <w:bCs/>
      <w:kern w:val="32"/>
      <w:sz w:val="32"/>
      <w:szCs w:val="32"/>
    </w:rPr>
  </w:style>
  <w:style w:type="character" w:customStyle="1" w:styleId="Heading2Char">
    <w:name w:val="Heading 2 Char"/>
    <w:basedOn w:val="DefaultParagraphFont"/>
    <w:link w:val="Heading2"/>
    <w:rsid w:val="004041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404160"/>
    <w:rPr>
      <w:rFonts w:ascii="Arial" w:eastAsia="Times New Roman" w:hAnsi="Arial" w:cs="Arial"/>
      <w:b/>
      <w:bCs/>
      <w:sz w:val="26"/>
      <w:szCs w:val="26"/>
    </w:rPr>
  </w:style>
  <w:style w:type="character" w:customStyle="1" w:styleId="Heading4Char">
    <w:name w:val="Heading 4 Char"/>
    <w:basedOn w:val="DefaultParagraphFont"/>
    <w:link w:val="Heading4"/>
    <w:rsid w:val="0040416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04160"/>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404160"/>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40416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404160"/>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404160"/>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404160"/>
    <w:pPr>
      <w:tabs>
        <w:tab w:val="center" w:pos="4844"/>
        <w:tab w:val="right" w:pos="9689"/>
      </w:tabs>
    </w:pPr>
  </w:style>
  <w:style w:type="character" w:customStyle="1" w:styleId="HeaderChar">
    <w:name w:val="Header Char"/>
    <w:basedOn w:val="DefaultParagraphFont"/>
    <w:link w:val="Header"/>
    <w:uiPriority w:val="99"/>
    <w:rsid w:val="00404160"/>
    <w:rPr>
      <w:rFonts w:ascii="Times New Roman" w:eastAsia="Times New Roman" w:hAnsi="Times New Roman" w:cs="Times New Roman"/>
      <w:sz w:val="24"/>
      <w:szCs w:val="24"/>
    </w:rPr>
  </w:style>
  <w:style w:type="paragraph" w:styleId="Footer">
    <w:name w:val="footer"/>
    <w:basedOn w:val="Normal"/>
    <w:link w:val="FooterChar"/>
    <w:rsid w:val="00404160"/>
    <w:pPr>
      <w:tabs>
        <w:tab w:val="center" w:pos="4844"/>
        <w:tab w:val="right" w:pos="9689"/>
      </w:tabs>
    </w:pPr>
  </w:style>
  <w:style w:type="character" w:customStyle="1" w:styleId="FooterChar">
    <w:name w:val="Footer Char"/>
    <w:basedOn w:val="DefaultParagraphFont"/>
    <w:link w:val="Footer"/>
    <w:rsid w:val="00404160"/>
    <w:rPr>
      <w:rFonts w:ascii="Times New Roman" w:eastAsia="Times New Roman" w:hAnsi="Times New Roman" w:cs="Times New Roman"/>
      <w:sz w:val="24"/>
      <w:szCs w:val="24"/>
    </w:rPr>
  </w:style>
  <w:style w:type="character" w:styleId="PageNumber">
    <w:name w:val="page number"/>
    <w:basedOn w:val="DefaultParagraphFont"/>
    <w:rsid w:val="00404160"/>
  </w:style>
  <w:style w:type="paragraph" w:styleId="NormalWeb">
    <w:name w:val="Normal (Web)"/>
    <w:basedOn w:val="Normal"/>
    <w:uiPriority w:val="99"/>
    <w:rsid w:val="00404160"/>
    <w:pPr>
      <w:spacing w:before="100" w:beforeAutospacing="1" w:after="100" w:afterAutospacing="1"/>
    </w:pPr>
  </w:style>
  <w:style w:type="character" w:styleId="Hyperlink">
    <w:name w:val="Hyperlink"/>
    <w:uiPriority w:val="99"/>
    <w:rsid w:val="00404160"/>
    <w:rPr>
      <w:color w:val="0000FF"/>
      <w:u w:val="single"/>
    </w:rPr>
  </w:style>
  <w:style w:type="character" w:styleId="FollowedHyperlink">
    <w:name w:val="FollowedHyperlink"/>
    <w:rsid w:val="00404160"/>
    <w:rPr>
      <w:color w:val="0000FF"/>
      <w:u w:val="single"/>
    </w:rPr>
  </w:style>
  <w:style w:type="character" w:customStyle="1" w:styleId="1">
    <w:name w:val="1"/>
    <w:basedOn w:val="DefaultParagraphFont"/>
    <w:rsid w:val="00404160"/>
  </w:style>
  <w:style w:type="paragraph" w:customStyle="1" w:styleId="right">
    <w:name w:val="right"/>
    <w:basedOn w:val="Normal"/>
    <w:rsid w:val="00404160"/>
    <w:pPr>
      <w:spacing w:before="100" w:beforeAutospacing="1" w:after="100" w:afterAutospacing="1"/>
    </w:pPr>
  </w:style>
  <w:style w:type="paragraph" w:customStyle="1" w:styleId="7">
    <w:name w:val="7"/>
    <w:basedOn w:val="Normal"/>
    <w:rsid w:val="00404160"/>
    <w:pPr>
      <w:spacing w:before="100" w:beforeAutospacing="1" w:after="100" w:afterAutospacing="1"/>
    </w:pPr>
  </w:style>
  <w:style w:type="paragraph" w:styleId="BodyText">
    <w:name w:val="Body Text"/>
    <w:basedOn w:val="Normal"/>
    <w:link w:val="BodyTextChar"/>
    <w:rsid w:val="0040416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404160"/>
    <w:rPr>
      <w:rFonts w:ascii="Kudriashov" w:eastAsia="Times New Roman" w:hAnsi="Kudriashov" w:cs="Times New Roman"/>
      <w:b/>
      <w:bCs/>
      <w:sz w:val="32"/>
      <w:szCs w:val="24"/>
      <w:lang w:eastAsia="ar-SA"/>
    </w:rPr>
  </w:style>
  <w:style w:type="character" w:styleId="Emphasis">
    <w:name w:val="Emphasis"/>
    <w:uiPriority w:val="20"/>
    <w:qFormat/>
    <w:rsid w:val="00404160"/>
    <w:rPr>
      <w:i/>
      <w:iCs/>
    </w:rPr>
  </w:style>
  <w:style w:type="paragraph" w:styleId="BodyTextIndent2">
    <w:name w:val="Body Text Indent 2"/>
    <w:basedOn w:val="Normal"/>
    <w:link w:val="BodyTextIndent2Char"/>
    <w:rsid w:val="00404160"/>
    <w:pPr>
      <w:spacing w:after="120" w:line="480" w:lineRule="auto"/>
      <w:ind w:left="360"/>
    </w:pPr>
  </w:style>
  <w:style w:type="character" w:customStyle="1" w:styleId="BodyTextIndent2Char">
    <w:name w:val="Body Text Indent 2 Char"/>
    <w:basedOn w:val="DefaultParagraphFont"/>
    <w:link w:val="BodyTextIndent2"/>
    <w:rsid w:val="00404160"/>
    <w:rPr>
      <w:rFonts w:ascii="Times New Roman" w:eastAsia="Times New Roman" w:hAnsi="Times New Roman" w:cs="Times New Roman"/>
      <w:sz w:val="24"/>
      <w:szCs w:val="24"/>
    </w:rPr>
  </w:style>
  <w:style w:type="character" w:styleId="Strong">
    <w:name w:val="Strong"/>
    <w:uiPriority w:val="22"/>
    <w:qFormat/>
    <w:rsid w:val="00404160"/>
    <w:rPr>
      <w:b/>
      <w:bCs/>
    </w:rPr>
  </w:style>
  <w:style w:type="character" w:customStyle="1" w:styleId="st">
    <w:name w:val="st"/>
    <w:basedOn w:val="DefaultParagraphFont"/>
    <w:rsid w:val="00404160"/>
  </w:style>
  <w:style w:type="character" w:customStyle="1" w:styleId="bc">
    <w:name w:val="bc"/>
    <w:basedOn w:val="DefaultParagraphFont"/>
    <w:rsid w:val="00404160"/>
  </w:style>
  <w:style w:type="paragraph" w:styleId="BodyText2">
    <w:name w:val="Body Text 2"/>
    <w:basedOn w:val="Normal"/>
    <w:link w:val="BodyText2Char"/>
    <w:rsid w:val="00404160"/>
    <w:pPr>
      <w:spacing w:after="120" w:line="480" w:lineRule="auto"/>
    </w:pPr>
  </w:style>
  <w:style w:type="character" w:customStyle="1" w:styleId="BodyText2Char">
    <w:name w:val="Body Text 2 Char"/>
    <w:basedOn w:val="DefaultParagraphFont"/>
    <w:link w:val="BodyText2"/>
    <w:rsid w:val="00404160"/>
    <w:rPr>
      <w:rFonts w:ascii="Times New Roman" w:eastAsia="Times New Roman" w:hAnsi="Times New Roman" w:cs="Times New Roman"/>
      <w:sz w:val="24"/>
      <w:szCs w:val="24"/>
    </w:rPr>
  </w:style>
  <w:style w:type="paragraph" w:styleId="BodyTextIndent">
    <w:name w:val="Body Text Indent"/>
    <w:basedOn w:val="Normal"/>
    <w:link w:val="BodyTextIndentChar"/>
    <w:rsid w:val="00404160"/>
    <w:pPr>
      <w:spacing w:after="120"/>
      <w:ind w:left="360"/>
    </w:pPr>
  </w:style>
  <w:style w:type="character" w:customStyle="1" w:styleId="BodyTextIndentChar">
    <w:name w:val="Body Text Indent Char"/>
    <w:basedOn w:val="DefaultParagraphFont"/>
    <w:link w:val="BodyTextIndent"/>
    <w:rsid w:val="00404160"/>
    <w:rPr>
      <w:rFonts w:ascii="Times New Roman" w:eastAsia="Times New Roman" w:hAnsi="Times New Roman" w:cs="Times New Roman"/>
      <w:sz w:val="24"/>
      <w:szCs w:val="24"/>
    </w:rPr>
  </w:style>
  <w:style w:type="paragraph" w:customStyle="1" w:styleId="a">
    <w:name w:val="Ïîäçàãîëîâîê"/>
    <w:next w:val="Normal"/>
    <w:rsid w:val="00404160"/>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404160"/>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404160"/>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404160"/>
  </w:style>
  <w:style w:type="paragraph" w:styleId="BalloonText">
    <w:name w:val="Balloon Text"/>
    <w:basedOn w:val="Normal"/>
    <w:link w:val="BalloonTextChar"/>
    <w:rsid w:val="00404160"/>
    <w:rPr>
      <w:rFonts w:ascii="Tahoma" w:hAnsi="Tahoma" w:cs="Tahoma"/>
      <w:sz w:val="16"/>
      <w:szCs w:val="16"/>
    </w:rPr>
  </w:style>
  <w:style w:type="character" w:customStyle="1" w:styleId="BalloonTextChar">
    <w:name w:val="Balloon Text Char"/>
    <w:basedOn w:val="DefaultParagraphFont"/>
    <w:link w:val="BalloonText"/>
    <w:rsid w:val="00404160"/>
    <w:rPr>
      <w:rFonts w:ascii="Tahoma" w:eastAsia="Times New Roman" w:hAnsi="Tahoma" w:cs="Tahoma"/>
      <w:sz w:val="16"/>
      <w:szCs w:val="16"/>
    </w:rPr>
  </w:style>
  <w:style w:type="paragraph" w:styleId="ListParagraph">
    <w:name w:val="List Paragraph"/>
    <w:basedOn w:val="Normal"/>
    <w:uiPriority w:val="34"/>
    <w:qFormat/>
    <w:rsid w:val="00404160"/>
    <w:pPr>
      <w:ind w:left="720"/>
      <w:contextualSpacing/>
    </w:pPr>
  </w:style>
  <w:style w:type="paragraph" w:styleId="BodyTextIndent3">
    <w:name w:val="Body Text Indent 3"/>
    <w:basedOn w:val="Normal"/>
    <w:link w:val="BodyTextIndent3Char"/>
    <w:unhideWhenUsed/>
    <w:rsid w:val="00404160"/>
    <w:pPr>
      <w:spacing w:after="120"/>
      <w:ind w:left="360"/>
    </w:pPr>
    <w:rPr>
      <w:sz w:val="16"/>
      <w:szCs w:val="16"/>
    </w:rPr>
  </w:style>
  <w:style w:type="character" w:customStyle="1" w:styleId="BodyTextIndent3Char">
    <w:name w:val="Body Text Indent 3 Char"/>
    <w:basedOn w:val="DefaultParagraphFont"/>
    <w:link w:val="BodyTextIndent3"/>
    <w:rsid w:val="00404160"/>
    <w:rPr>
      <w:rFonts w:ascii="Times New Roman" w:eastAsia="Times New Roman" w:hAnsi="Times New Roman" w:cs="Times New Roman"/>
      <w:sz w:val="16"/>
      <w:szCs w:val="16"/>
    </w:rPr>
  </w:style>
  <w:style w:type="character" w:customStyle="1" w:styleId="Quote2">
    <w:name w:val="Quote2"/>
    <w:rsid w:val="00404160"/>
  </w:style>
  <w:style w:type="paragraph" w:customStyle="1" w:styleId="Heading">
    <w:name w:val="Heading"/>
    <w:basedOn w:val="Normal"/>
    <w:next w:val="BodyText"/>
    <w:rsid w:val="00404160"/>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404160"/>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404160"/>
    <w:rPr>
      <w:rFonts w:ascii="Kudriashov" w:eastAsia="Times New Roman" w:hAnsi="Kudriashov" w:cs="Times New Roman"/>
      <w:sz w:val="32"/>
      <w:szCs w:val="24"/>
      <w:lang w:eastAsia="ar-SA"/>
    </w:rPr>
  </w:style>
  <w:style w:type="paragraph" w:customStyle="1" w:styleId="prl">
    <w:name w:val="prl"/>
    <w:basedOn w:val="Normal"/>
    <w:rsid w:val="00404160"/>
    <w:pPr>
      <w:spacing w:before="100" w:beforeAutospacing="1" w:after="100" w:afterAutospacing="1"/>
    </w:pPr>
  </w:style>
  <w:style w:type="paragraph" w:customStyle="1" w:styleId="dop">
    <w:name w:val="dop"/>
    <w:basedOn w:val="Normal"/>
    <w:rsid w:val="00404160"/>
    <w:pPr>
      <w:spacing w:before="100" w:beforeAutospacing="1" w:after="100" w:afterAutospacing="1"/>
    </w:pPr>
  </w:style>
  <w:style w:type="character" w:customStyle="1" w:styleId="mw-headline">
    <w:name w:val="mw-headline"/>
    <w:rsid w:val="00404160"/>
  </w:style>
  <w:style w:type="character" w:customStyle="1" w:styleId="editsection">
    <w:name w:val="editsection"/>
    <w:rsid w:val="00404160"/>
  </w:style>
  <w:style w:type="paragraph" w:customStyle="1" w:styleId="text">
    <w:name w:val="text"/>
    <w:basedOn w:val="Normal"/>
    <w:rsid w:val="00404160"/>
    <w:pPr>
      <w:spacing w:before="100" w:beforeAutospacing="1" w:after="100" w:afterAutospacing="1"/>
    </w:pPr>
  </w:style>
  <w:style w:type="character" w:customStyle="1" w:styleId="apple-converted-space">
    <w:name w:val="apple-converted-space"/>
    <w:basedOn w:val="DefaultParagraphFont"/>
    <w:rsid w:val="00404160"/>
  </w:style>
  <w:style w:type="character" w:customStyle="1" w:styleId="nickname">
    <w:name w:val="nickname"/>
    <w:basedOn w:val="DefaultParagraphFont"/>
    <w:rsid w:val="00404160"/>
  </w:style>
  <w:style w:type="paragraph" w:styleId="Title">
    <w:name w:val="Title"/>
    <w:basedOn w:val="Normal"/>
    <w:link w:val="TitleChar"/>
    <w:qFormat/>
    <w:rsid w:val="00404160"/>
    <w:pPr>
      <w:jc w:val="center"/>
    </w:pPr>
    <w:rPr>
      <w:rFonts w:ascii="Academy Italic" w:hAnsi="Academy Italic"/>
      <w:sz w:val="44"/>
    </w:rPr>
  </w:style>
  <w:style w:type="character" w:customStyle="1" w:styleId="TitleChar">
    <w:name w:val="Title Char"/>
    <w:basedOn w:val="DefaultParagraphFont"/>
    <w:link w:val="Title"/>
    <w:rsid w:val="00404160"/>
    <w:rPr>
      <w:rFonts w:ascii="Academy Italic" w:eastAsia="Times New Roman" w:hAnsi="Academy Italic" w:cs="Times New Roman"/>
      <w:sz w:val="44"/>
      <w:szCs w:val="24"/>
    </w:rPr>
  </w:style>
  <w:style w:type="character" w:customStyle="1" w:styleId="Quote3">
    <w:name w:val="Quote3"/>
    <w:rsid w:val="00404160"/>
  </w:style>
  <w:style w:type="character" w:customStyle="1" w:styleId="Quote4">
    <w:name w:val="Quote4"/>
    <w:rsid w:val="00404160"/>
  </w:style>
  <w:style w:type="table" w:styleId="TableGrid">
    <w:name w:val="Table Grid"/>
    <w:basedOn w:val="TableNormal"/>
    <w:uiPriority w:val="59"/>
    <w:rsid w:val="0040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4160"/>
    <w:rPr>
      <w:sz w:val="16"/>
      <w:szCs w:val="16"/>
    </w:rPr>
  </w:style>
  <w:style w:type="paragraph" w:styleId="CommentText">
    <w:name w:val="annotation text"/>
    <w:basedOn w:val="Normal"/>
    <w:link w:val="CommentTextChar"/>
    <w:uiPriority w:val="99"/>
    <w:semiHidden/>
    <w:unhideWhenUsed/>
    <w:rsid w:val="00404160"/>
    <w:rPr>
      <w:sz w:val="20"/>
      <w:szCs w:val="20"/>
    </w:rPr>
  </w:style>
  <w:style w:type="character" w:customStyle="1" w:styleId="CommentTextChar">
    <w:name w:val="Comment Text Char"/>
    <w:basedOn w:val="DefaultParagraphFont"/>
    <w:link w:val="CommentText"/>
    <w:uiPriority w:val="99"/>
    <w:semiHidden/>
    <w:rsid w:val="004041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160"/>
    <w:rPr>
      <w:b/>
      <w:bCs/>
    </w:rPr>
  </w:style>
  <w:style w:type="character" w:customStyle="1" w:styleId="CommentSubjectChar">
    <w:name w:val="Comment Subject Char"/>
    <w:basedOn w:val="CommentTextChar"/>
    <w:link w:val="CommentSubject"/>
    <w:uiPriority w:val="99"/>
    <w:semiHidden/>
    <w:rsid w:val="00404160"/>
    <w:rPr>
      <w:rFonts w:ascii="Times New Roman" w:eastAsia="Times New Roman" w:hAnsi="Times New Roman" w:cs="Times New Roman"/>
      <w:b/>
      <w:bCs/>
      <w:sz w:val="20"/>
      <w:szCs w:val="20"/>
    </w:rPr>
  </w:style>
  <w:style w:type="paragraph" w:customStyle="1" w:styleId="mt">
    <w:name w:val="mt"/>
    <w:basedOn w:val="Normal"/>
    <w:rsid w:val="00404160"/>
    <w:pPr>
      <w:spacing w:before="100" w:beforeAutospacing="1" w:after="100" w:afterAutospacing="1"/>
    </w:pPr>
    <w:rPr>
      <w:lang w:val="ru-RU" w:eastAsia="ru-RU"/>
    </w:rPr>
  </w:style>
  <w:style w:type="paragraph" w:customStyle="1" w:styleId="mspicr">
    <w:name w:val="mspicr"/>
    <w:basedOn w:val="Normal"/>
    <w:rsid w:val="00404160"/>
    <w:pPr>
      <w:spacing w:before="100" w:beforeAutospacing="1" w:after="100" w:afterAutospacing="1"/>
    </w:pPr>
    <w:rPr>
      <w:lang w:val="ru-RU" w:eastAsia="ru-RU"/>
    </w:rPr>
  </w:style>
  <w:style w:type="character" w:styleId="PlaceholderText">
    <w:name w:val="Placeholder Text"/>
    <w:basedOn w:val="DefaultParagraphFont"/>
    <w:uiPriority w:val="99"/>
    <w:semiHidden/>
    <w:rsid w:val="00404160"/>
    <w:rPr>
      <w:color w:val="808080"/>
    </w:rPr>
  </w:style>
  <w:style w:type="paragraph" w:styleId="NoSpacing">
    <w:name w:val="No Spacing"/>
    <w:uiPriority w:val="1"/>
    <w:qFormat/>
    <w:rsid w:val="00404160"/>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404160"/>
  </w:style>
  <w:style w:type="character" w:customStyle="1" w:styleId="mw-editsection">
    <w:name w:val="mw-editsection"/>
    <w:basedOn w:val="DefaultParagraphFont"/>
    <w:rsid w:val="00404160"/>
  </w:style>
  <w:style w:type="character" w:customStyle="1" w:styleId="mw-editsection-bracket">
    <w:name w:val="mw-editsection-bracket"/>
    <w:basedOn w:val="DefaultParagraphFont"/>
    <w:rsid w:val="00404160"/>
  </w:style>
  <w:style w:type="character" w:customStyle="1" w:styleId="mw-editsection-divider">
    <w:name w:val="mw-editsection-divider"/>
    <w:basedOn w:val="DefaultParagraphFont"/>
    <w:rsid w:val="00404160"/>
  </w:style>
  <w:style w:type="character" w:customStyle="1" w:styleId="mw-cite-backlink">
    <w:name w:val="mw-cite-backlink"/>
    <w:basedOn w:val="DefaultParagraphFont"/>
    <w:rsid w:val="00404160"/>
  </w:style>
  <w:style w:type="character" w:customStyle="1" w:styleId="reference-text">
    <w:name w:val="reference-text"/>
    <w:basedOn w:val="DefaultParagraphFont"/>
    <w:rsid w:val="00404160"/>
  </w:style>
  <w:style w:type="character" w:customStyle="1" w:styleId="cite-accessibility-label">
    <w:name w:val="cite-accessibility-label"/>
    <w:basedOn w:val="DefaultParagraphFont"/>
    <w:rsid w:val="00404160"/>
  </w:style>
  <w:style w:type="character" w:customStyle="1" w:styleId="in-widget">
    <w:name w:val="in-widget"/>
    <w:basedOn w:val="DefaultParagraphFont"/>
    <w:rsid w:val="00404160"/>
  </w:style>
  <w:style w:type="character" w:customStyle="1" w:styleId="pin1618328402051buttonpin">
    <w:name w:val="pin_1618328402051_button_pin"/>
    <w:basedOn w:val="DefaultParagraphFont"/>
    <w:rsid w:val="00404160"/>
  </w:style>
  <w:style w:type="paragraph" w:customStyle="1" w:styleId="selectionshareable">
    <w:name w:val="selectionshareable"/>
    <w:basedOn w:val="Normal"/>
    <w:rsid w:val="00404160"/>
    <w:pPr>
      <w:spacing w:before="100" w:beforeAutospacing="1" w:after="100" w:afterAutospacing="1"/>
    </w:pPr>
    <w:rPr>
      <w:lang w:val="ru-RU" w:eastAsia="ru-RU"/>
    </w:rPr>
  </w:style>
  <w:style w:type="character" w:customStyle="1" w:styleId="TitleChar1">
    <w:name w:val="Title Char1"/>
    <w:basedOn w:val="DefaultParagraphFont"/>
    <w:uiPriority w:val="10"/>
    <w:rsid w:val="00404160"/>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404160"/>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404160"/>
    <w:rPr>
      <w:rFonts w:ascii="Times New Roman" w:eastAsia="Times New Roman" w:hAnsi="Times New Roman" w:cs="Times New Roman"/>
      <w:b/>
      <w:bCs/>
      <w:sz w:val="20"/>
      <w:szCs w:val="20"/>
      <w:lang w:eastAsia="ar-SA"/>
    </w:rPr>
  </w:style>
  <w:style w:type="character" w:customStyle="1" w:styleId="Quote5">
    <w:name w:val="Quote5"/>
    <w:rsid w:val="00404160"/>
  </w:style>
  <w:style w:type="character" w:customStyle="1" w:styleId="11">
    <w:name w:val="Тема примечания Знак1"/>
    <w:basedOn w:val="CommentTextChar"/>
    <w:uiPriority w:val="99"/>
    <w:semiHidden/>
    <w:rsid w:val="0040416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6986">
      <w:bodyDiv w:val="1"/>
      <w:marLeft w:val="0"/>
      <w:marRight w:val="0"/>
      <w:marTop w:val="0"/>
      <w:marBottom w:val="0"/>
      <w:divBdr>
        <w:top w:val="none" w:sz="0" w:space="0" w:color="auto"/>
        <w:left w:val="none" w:sz="0" w:space="0" w:color="auto"/>
        <w:bottom w:val="none" w:sz="0" w:space="0" w:color="auto"/>
        <w:right w:val="none" w:sz="0" w:space="0" w:color="auto"/>
      </w:divBdr>
      <w:divsChild>
        <w:div w:id="365177057">
          <w:marLeft w:val="0"/>
          <w:marRight w:val="0"/>
          <w:marTop w:val="0"/>
          <w:marBottom w:val="0"/>
          <w:divBdr>
            <w:top w:val="none" w:sz="0" w:space="0" w:color="auto"/>
            <w:left w:val="none" w:sz="0" w:space="0" w:color="auto"/>
            <w:bottom w:val="none" w:sz="0" w:space="0" w:color="auto"/>
            <w:right w:val="none" w:sz="0" w:space="0" w:color="auto"/>
          </w:divBdr>
          <w:divsChild>
            <w:div w:id="1580214299">
              <w:marLeft w:val="0"/>
              <w:marRight w:val="0"/>
              <w:marTop w:val="0"/>
              <w:marBottom w:val="0"/>
              <w:divBdr>
                <w:top w:val="none" w:sz="0" w:space="0" w:color="auto"/>
                <w:left w:val="none" w:sz="0" w:space="0" w:color="auto"/>
                <w:bottom w:val="none" w:sz="0" w:space="0" w:color="auto"/>
                <w:right w:val="none" w:sz="0" w:space="0" w:color="auto"/>
              </w:divBdr>
              <w:divsChild>
                <w:div w:id="1974482069">
                  <w:marLeft w:val="0"/>
                  <w:marRight w:val="0"/>
                  <w:marTop w:val="0"/>
                  <w:marBottom w:val="0"/>
                  <w:divBdr>
                    <w:top w:val="none" w:sz="0" w:space="0" w:color="auto"/>
                    <w:left w:val="none" w:sz="0" w:space="0" w:color="auto"/>
                    <w:bottom w:val="none" w:sz="0" w:space="0" w:color="auto"/>
                    <w:right w:val="none" w:sz="0" w:space="0" w:color="auto"/>
                  </w:divBdr>
                  <w:divsChild>
                    <w:div w:id="892034508">
                      <w:marLeft w:val="0"/>
                      <w:marRight w:val="0"/>
                      <w:marTop w:val="0"/>
                      <w:marBottom w:val="0"/>
                      <w:divBdr>
                        <w:top w:val="none" w:sz="0" w:space="0" w:color="auto"/>
                        <w:left w:val="none" w:sz="0" w:space="0" w:color="auto"/>
                        <w:bottom w:val="none" w:sz="0" w:space="0" w:color="auto"/>
                        <w:right w:val="none" w:sz="0" w:space="0" w:color="auto"/>
                      </w:divBdr>
                      <w:divsChild>
                        <w:div w:id="1211457667">
                          <w:marLeft w:val="0"/>
                          <w:marRight w:val="0"/>
                          <w:marTop w:val="0"/>
                          <w:marBottom w:val="0"/>
                          <w:divBdr>
                            <w:top w:val="none" w:sz="0" w:space="0" w:color="auto"/>
                            <w:left w:val="none" w:sz="0" w:space="0" w:color="auto"/>
                            <w:bottom w:val="none" w:sz="0" w:space="0" w:color="auto"/>
                            <w:right w:val="none" w:sz="0" w:space="0" w:color="auto"/>
                          </w:divBdr>
                          <w:divsChild>
                            <w:div w:id="1311254619">
                              <w:marLeft w:val="0"/>
                              <w:marRight w:val="0"/>
                              <w:marTop w:val="0"/>
                              <w:marBottom w:val="0"/>
                              <w:divBdr>
                                <w:top w:val="none" w:sz="0" w:space="0" w:color="auto"/>
                                <w:left w:val="none" w:sz="0" w:space="0" w:color="auto"/>
                                <w:bottom w:val="none" w:sz="0" w:space="0" w:color="auto"/>
                                <w:right w:val="none" w:sz="0" w:space="0" w:color="auto"/>
                              </w:divBdr>
                              <w:divsChild>
                                <w:div w:id="1587570981">
                                  <w:marLeft w:val="0"/>
                                  <w:marRight w:val="0"/>
                                  <w:marTop w:val="0"/>
                                  <w:marBottom w:val="0"/>
                                  <w:divBdr>
                                    <w:top w:val="none" w:sz="0" w:space="0" w:color="auto"/>
                                    <w:left w:val="none" w:sz="0" w:space="0" w:color="auto"/>
                                    <w:bottom w:val="none" w:sz="0" w:space="0" w:color="auto"/>
                                    <w:right w:val="none" w:sz="0" w:space="0" w:color="auto"/>
                                  </w:divBdr>
                                  <w:divsChild>
                                    <w:div w:id="527259239">
                                      <w:marLeft w:val="0"/>
                                      <w:marRight w:val="0"/>
                                      <w:marTop w:val="0"/>
                                      <w:marBottom w:val="0"/>
                                      <w:divBdr>
                                        <w:top w:val="none" w:sz="0" w:space="0" w:color="auto"/>
                                        <w:left w:val="none" w:sz="0" w:space="0" w:color="auto"/>
                                        <w:bottom w:val="none" w:sz="0" w:space="0" w:color="auto"/>
                                        <w:right w:val="none" w:sz="0" w:space="0" w:color="auto"/>
                                      </w:divBdr>
                                    </w:div>
                                    <w:div w:id="1703628878">
                                      <w:marLeft w:val="0"/>
                                      <w:marRight w:val="0"/>
                                      <w:marTop w:val="0"/>
                                      <w:marBottom w:val="0"/>
                                      <w:divBdr>
                                        <w:top w:val="none" w:sz="0" w:space="0" w:color="auto"/>
                                        <w:left w:val="none" w:sz="0" w:space="0" w:color="auto"/>
                                        <w:bottom w:val="none" w:sz="0" w:space="0" w:color="auto"/>
                                        <w:right w:val="none" w:sz="0" w:space="0" w:color="auto"/>
                                      </w:divBdr>
                                      <w:divsChild>
                                        <w:div w:id="1698047568">
                                          <w:marLeft w:val="0"/>
                                          <w:marRight w:val="165"/>
                                          <w:marTop w:val="150"/>
                                          <w:marBottom w:val="0"/>
                                          <w:divBdr>
                                            <w:top w:val="none" w:sz="0" w:space="0" w:color="auto"/>
                                            <w:left w:val="none" w:sz="0" w:space="0" w:color="auto"/>
                                            <w:bottom w:val="none" w:sz="0" w:space="0" w:color="auto"/>
                                            <w:right w:val="none" w:sz="0" w:space="0" w:color="auto"/>
                                          </w:divBdr>
                                          <w:divsChild>
                                            <w:div w:id="18092816">
                                              <w:marLeft w:val="0"/>
                                              <w:marRight w:val="0"/>
                                              <w:marTop w:val="0"/>
                                              <w:marBottom w:val="0"/>
                                              <w:divBdr>
                                                <w:top w:val="none" w:sz="0" w:space="0" w:color="auto"/>
                                                <w:left w:val="none" w:sz="0" w:space="0" w:color="auto"/>
                                                <w:bottom w:val="none" w:sz="0" w:space="0" w:color="auto"/>
                                                <w:right w:val="none" w:sz="0" w:space="0" w:color="auto"/>
                                              </w:divBdr>
                                              <w:divsChild>
                                                <w:div w:id="12810614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539398">
      <w:bodyDiv w:val="1"/>
      <w:marLeft w:val="0"/>
      <w:marRight w:val="0"/>
      <w:marTop w:val="0"/>
      <w:marBottom w:val="0"/>
      <w:divBdr>
        <w:top w:val="none" w:sz="0" w:space="0" w:color="auto"/>
        <w:left w:val="none" w:sz="0" w:space="0" w:color="auto"/>
        <w:bottom w:val="none" w:sz="0" w:space="0" w:color="auto"/>
        <w:right w:val="none" w:sz="0" w:space="0" w:color="auto"/>
      </w:divBdr>
      <w:divsChild>
        <w:div w:id="1204948502">
          <w:marLeft w:val="0"/>
          <w:marRight w:val="0"/>
          <w:marTop w:val="0"/>
          <w:marBottom w:val="0"/>
          <w:divBdr>
            <w:top w:val="none" w:sz="0" w:space="0" w:color="auto"/>
            <w:left w:val="none" w:sz="0" w:space="0" w:color="auto"/>
            <w:bottom w:val="none" w:sz="0" w:space="0" w:color="auto"/>
            <w:right w:val="none" w:sz="0" w:space="0" w:color="auto"/>
          </w:divBdr>
          <w:divsChild>
            <w:div w:id="1470782425">
              <w:marLeft w:val="0"/>
              <w:marRight w:val="0"/>
              <w:marTop w:val="0"/>
              <w:marBottom w:val="0"/>
              <w:divBdr>
                <w:top w:val="none" w:sz="0" w:space="0" w:color="auto"/>
                <w:left w:val="none" w:sz="0" w:space="0" w:color="auto"/>
                <w:bottom w:val="none" w:sz="0" w:space="0" w:color="auto"/>
                <w:right w:val="none" w:sz="0" w:space="0" w:color="auto"/>
              </w:divBdr>
              <w:divsChild>
                <w:div w:id="592780823">
                  <w:marLeft w:val="0"/>
                  <w:marRight w:val="0"/>
                  <w:marTop w:val="0"/>
                  <w:marBottom w:val="0"/>
                  <w:divBdr>
                    <w:top w:val="none" w:sz="0" w:space="0" w:color="auto"/>
                    <w:left w:val="none" w:sz="0" w:space="0" w:color="auto"/>
                    <w:bottom w:val="none" w:sz="0" w:space="0" w:color="auto"/>
                    <w:right w:val="none" w:sz="0" w:space="0" w:color="auto"/>
                  </w:divBdr>
                  <w:divsChild>
                    <w:div w:id="468673901">
                      <w:marLeft w:val="0"/>
                      <w:marRight w:val="0"/>
                      <w:marTop w:val="0"/>
                      <w:marBottom w:val="0"/>
                      <w:divBdr>
                        <w:top w:val="none" w:sz="0" w:space="0" w:color="auto"/>
                        <w:left w:val="none" w:sz="0" w:space="0" w:color="auto"/>
                        <w:bottom w:val="none" w:sz="0" w:space="0" w:color="auto"/>
                        <w:right w:val="none" w:sz="0" w:space="0" w:color="auto"/>
                      </w:divBdr>
                      <w:divsChild>
                        <w:div w:id="2015380692">
                          <w:marLeft w:val="0"/>
                          <w:marRight w:val="0"/>
                          <w:marTop w:val="0"/>
                          <w:marBottom w:val="0"/>
                          <w:divBdr>
                            <w:top w:val="none" w:sz="0" w:space="0" w:color="auto"/>
                            <w:left w:val="none" w:sz="0" w:space="0" w:color="auto"/>
                            <w:bottom w:val="none" w:sz="0" w:space="0" w:color="auto"/>
                            <w:right w:val="none" w:sz="0" w:space="0" w:color="auto"/>
                          </w:divBdr>
                          <w:divsChild>
                            <w:div w:id="1442216168">
                              <w:marLeft w:val="0"/>
                              <w:marRight w:val="0"/>
                              <w:marTop w:val="0"/>
                              <w:marBottom w:val="0"/>
                              <w:divBdr>
                                <w:top w:val="none" w:sz="0" w:space="0" w:color="auto"/>
                                <w:left w:val="none" w:sz="0" w:space="0" w:color="auto"/>
                                <w:bottom w:val="none" w:sz="0" w:space="0" w:color="auto"/>
                                <w:right w:val="none" w:sz="0" w:space="0" w:color="auto"/>
                              </w:divBdr>
                              <w:divsChild>
                                <w:div w:id="106779933">
                                  <w:marLeft w:val="0"/>
                                  <w:marRight w:val="0"/>
                                  <w:marTop w:val="0"/>
                                  <w:marBottom w:val="0"/>
                                  <w:divBdr>
                                    <w:top w:val="none" w:sz="0" w:space="0" w:color="auto"/>
                                    <w:left w:val="none" w:sz="0" w:space="0" w:color="auto"/>
                                    <w:bottom w:val="none" w:sz="0" w:space="0" w:color="auto"/>
                                    <w:right w:val="none" w:sz="0" w:space="0" w:color="auto"/>
                                  </w:divBdr>
                                  <w:divsChild>
                                    <w:div w:id="1531256819">
                                      <w:marLeft w:val="0"/>
                                      <w:marRight w:val="0"/>
                                      <w:marTop w:val="0"/>
                                      <w:marBottom w:val="0"/>
                                      <w:divBdr>
                                        <w:top w:val="none" w:sz="0" w:space="0" w:color="auto"/>
                                        <w:left w:val="none" w:sz="0" w:space="0" w:color="auto"/>
                                        <w:bottom w:val="none" w:sz="0" w:space="0" w:color="auto"/>
                                        <w:right w:val="none" w:sz="0" w:space="0" w:color="auto"/>
                                      </w:divBdr>
                                    </w:div>
                                    <w:div w:id="1382558256">
                                      <w:marLeft w:val="0"/>
                                      <w:marRight w:val="0"/>
                                      <w:marTop w:val="0"/>
                                      <w:marBottom w:val="0"/>
                                      <w:divBdr>
                                        <w:top w:val="none" w:sz="0" w:space="0" w:color="auto"/>
                                        <w:left w:val="none" w:sz="0" w:space="0" w:color="auto"/>
                                        <w:bottom w:val="none" w:sz="0" w:space="0" w:color="auto"/>
                                        <w:right w:val="none" w:sz="0" w:space="0" w:color="auto"/>
                                      </w:divBdr>
                                      <w:divsChild>
                                        <w:div w:id="468137136">
                                          <w:marLeft w:val="0"/>
                                          <w:marRight w:val="165"/>
                                          <w:marTop w:val="150"/>
                                          <w:marBottom w:val="0"/>
                                          <w:divBdr>
                                            <w:top w:val="none" w:sz="0" w:space="0" w:color="auto"/>
                                            <w:left w:val="none" w:sz="0" w:space="0" w:color="auto"/>
                                            <w:bottom w:val="none" w:sz="0" w:space="0" w:color="auto"/>
                                            <w:right w:val="none" w:sz="0" w:space="0" w:color="auto"/>
                                          </w:divBdr>
                                          <w:divsChild>
                                            <w:div w:id="600721310">
                                              <w:marLeft w:val="0"/>
                                              <w:marRight w:val="0"/>
                                              <w:marTop w:val="0"/>
                                              <w:marBottom w:val="0"/>
                                              <w:divBdr>
                                                <w:top w:val="none" w:sz="0" w:space="0" w:color="auto"/>
                                                <w:left w:val="none" w:sz="0" w:space="0" w:color="auto"/>
                                                <w:bottom w:val="none" w:sz="0" w:space="0" w:color="auto"/>
                                                <w:right w:val="none" w:sz="0" w:space="0" w:color="auto"/>
                                              </w:divBdr>
                                              <w:divsChild>
                                                <w:div w:id="11350968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987688">
      <w:bodyDiv w:val="1"/>
      <w:marLeft w:val="0"/>
      <w:marRight w:val="0"/>
      <w:marTop w:val="0"/>
      <w:marBottom w:val="0"/>
      <w:divBdr>
        <w:top w:val="none" w:sz="0" w:space="0" w:color="auto"/>
        <w:left w:val="none" w:sz="0" w:space="0" w:color="auto"/>
        <w:bottom w:val="none" w:sz="0" w:space="0" w:color="auto"/>
        <w:right w:val="none" w:sz="0" w:space="0" w:color="auto"/>
      </w:divBdr>
      <w:divsChild>
        <w:div w:id="451943455">
          <w:marLeft w:val="0"/>
          <w:marRight w:val="0"/>
          <w:marTop w:val="0"/>
          <w:marBottom w:val="0"/>
          <w:divBdr>
            <w:top w:val="none" w:sz="0" w:space="0" w:color="auto"/>
            <w:left w:val="none" w:sz="0" w:space="0" w:color="auto"/>
            <w:bottom w:val="none" w:sz="0" w:space="0" w:color="auto"/>
            <w:right w:val="none" w:sz="0" w:space="0" w:color="auto"/>
          </w:divBdr>
          <w:divsChild>
            <w:div w:id="1317497240">
              <w:marLeft w:val="0"/>
              <w:marRight w:val="0"/>
              <w:marTop w:val="0"/>
              <w:marBottom w:val="0"/>
              <w:divBdr>
                <w:top w:val="none" w:sz="0" w:space="0" w:color="auto"/>
                <w:left w:val="none" w:sz="0" w:space="0" w:color="auto"/>
                <w:bottom w:val="none" w:sz="0" w:space="0" w:color="auto"/>
                <w:right w:val="none" w:sz="0" w:space="0" w:color="auto"/>
              </w:divBdr>
              <w:divsChild>
                <w:div w:id="742720137">
                  <w:marLeft w:val="0"/>
                  <w:marRight w:val="0"/>
                  <w:marTop w:val="0"/>
                  <w:marBottom w:val="0"/>
                  <w:divBdr>
                    <w:top w:val="none" w:sz="0" w:space="0" w:color="auto"/>
                    <w:left w:val="none" w:sz="0" w:space="0" w:color="auto"/>
                    <w:bottom w:val="none" w:sz="0" w:space="0" w:color="auto"/>
                    <w:right w:val="none" w:sz="0" w:space="0" w:color="auto"/>
                  </w:divBdr>
                  <w:divsChild>
                    <w:div w:id="844515734">
                      <w:marLeft w:val="0"/>
                      <w:marRight w:val="0"/>
                      <w:marTop w:val="0"/>
                      <w:marBottom w:val="0"/>
                      <w:divBdr>
                        <w:top w:val="none" w:sz="0" w:space="0" w:color="auto"/>
                        <w:left w:val="none" w:sz="0" w:space="0" w:color="auto"/>
                        <w:bottom w:val="none" w:sz="0" w:space="0" w:color="auto"/>
                        <w:right w:val="none" w:sz="0" w:space="0" w:color="auto"/>
                      </w:divBdr>
                      <w:divsChild>
                        <w:div w:id="1975401404">
                          <w:marLeft w:val="0"/>
                          <w:marRight w:val="0"/>
                          <w:marTop w:val="0"/>
                          <w:marBottom w:val="0"/>
                          <w:divBdr>
                            <w:top w:val="none" w:sz="0" w:space="0" w:color="auto"/>
                            <w:left w:val="none" w:sz="0" w:space="0" w:color="auto"/>
                            <w:bottom w:val="none" w:sz="0" w:space="0" w:color="auto"/>
                            <w:right w:val="none" w:sz="0" w:space="0" w:color="auto"/>
                          </w:divBdr>
                          <w:divsChild>
                            <w:div w:id="819493419">
                              <w:marLeft w:val="0"/>
                              <w:marRight w:val="0"/>
                              <w:marTop w:val="0"/>
                              <w:marBottom w:val="0"/>
                              <w:divBdr>
                                <w:top w:val="none" w:sz="0" w:space="0" w:color="auto"/>
                                <w:left w:val="none" w:sz="0" w:space="0" w:color="auto"/>
                                <w:bottom w:val="none" w:sz="0" w:space="0" w:color="auto"/>
                                <w:right w:val="none" w:sz="0" w:space="0" w:color="auto"/>
                              </w:divBdr>
                              <w:divsChild>
                                <w:div w:id="1976450851">
                                  <w:marLeft w:val="0"/>
                                  <w:marRight w:val="0"/>
                                  <w:marTop w:val="0"/>
                                  <w:marBottom w:val="0"/>
                                  <w:divBdr>
                                    <w:top w:val="none" w:sz="0" w:space="0" w:color="auto"/>
                                    <w:left w:val="none" w:sz="0" w:space="0" w:color="auto"/>
                                    <w:bottom w:val="none" w:sz="0" w:space="0" w:color="auto"/>
                                    <w:right w:val="none" w:sz="0" w:space="0" w:color="auto"/>
                                  </w:divBdr>
                                  <w:divsChild>
                                    <w:div w:id="1082490663">
                                      <w:marLeft w:val="0"/>
                                      <w:marRight w:val="0"/>
                                      <w:marTop w:val="0"/>
                                      <w:marBottom w:val="0"/>
                                      <w:divBdr>
                                        <w:top w:val="none" w:sz="0" w:space="0" w:color="auto"/>
                                        <w:left w:val="none" w:sz="0" w:space="0" w:color="auto"/>
                                        <w:bottom w:val="none" w:sz="0" w:space="0" w:color="auto"/>
                                        <w:right w:val="none" w:sz="0" w:space="0" w:color="auto"/>
                                      </w:divBdr>
                                    </w:div>
                                    <w:div w:id="967972985">
                                      <w:marLeft w:val="0"/>
                                      <w:marRight w:val="0"/>
                                      <w:marTop w:val="0"/>
                                      <w:marBottom w:val="0"/>
                                      <w:divBdr>
                                        <w:top w:val="none" w:sz="0" w:space="0" w:color="auto"/>
                                        <w:left w:val="none" w:sz="0" w:space="0" w:color="auto"/>
                                        <w:bottom w:val="none" w:sz="0" w:space="0" w:color="auto"/>
                                        <w:right w:val="none" w:sz="0" w:space="0" w:color="auto"/>
                                      </w:divBdr>
                                      <w:divsChild>
                                        <w:div w:id="1839416149">
                                          <w:marLeft w:val="0"/>
                                          <w:marRight w:val="165"/>
                                          <w:marTop w:val="150"/>
                                          <w:marBottom w:val="0"/>
                                          <w:divBdr>
                                            <w:top w:val="none" w:sz="0" w:space="0" w:color="auto"/>
                                            <w:left w:val="none" w:sz="0" w:space="0" w:color="auto"/>
                                            <w:bottom w:val="none" w:sz="0" w:space="0" w:color="auto"/>
                                            <w:right w:val="none" w:sz="0" w:space="0" w:color="auto"/>
                                          </w:divBdr>
                                          <w:divsChild>
                                            <w:div w:id="1369452410">
                                              <w:marLeft w:val="0"/>
                                              <w:marRight w:val="0"/>
                                              <w:marTop w:val="0"/>
                                              <w:marBottom w:val="0"/>
                                              <w:divBdr>
                                                <w:top w:val="none" w:sz="0" w:space="0" w:color="auto"/>
                                                <w:left w:val="none" w:sz="0" w:space="0" w:color="auto"/>
                                                <w:bottom w:val="none" w:sz="0" w:space="0" w:color="auto"/>
                                                <w:right w:val="none" w:sz="0" w:space="0" w:color="auto"/>
                                              </w:divBdr>
                                              <w:divsChild>
                                                <w:div w:id="6804688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37424">
      <w:bodyDiv w:val="1"/>
      <w:marLeft w:val="0"/>
      <w:marRight w:val="0"/>
      <w:marTop w:val="0"/>
      <w:marBottom w:val="0"/>
      <w:divBdr>
        <w:top w:val="none" w:sz="0" w:space="0" w:color="auto"/>
        <w:left w:val="none" w:sz="0" w:space="0" w:color="auto"/>
        <w:bottom w:val="none" w:sz="0" w:space="0" w:color="auto"/>
        <w:right w:val="none" w:sz="0" w:space="0" w:color="auto"/>
      </w:divBdr>
      <w:divsChild>
        <w:div w:id="2013602487">
          <w:marLeft w:val="0"/>
          <w:marRight w:val="0"/>
          <w:marTop w:val="0"/>
          <w:marBottom w:val="0"/>
          <w:divBdr>
            <w:top w:val="none" w:sz="0" w:space="0" w:color="auto"/>
            <w:left w:val="none" w:sz="0" w:space="0" w:color="auto"/>
            <w:bottom w:val="none" w:sz="0" w:space="0" w:color="auto"/>
            <w:right w:val="none" w:sz="0" w:space="0" w:color="auto"/>
          </w:divBdr>
          <w:divsChild>
            <w:div w:id="765230068">
              <w:marLeft w:val="0"/>
              <w:marRight w:val="0"/>
              <w:marTop w:val="0"/>
              <w:marBottom w:val="0"/>
              <w:divBdr>
                <w:top w:val="none" w:sz="0" w:space="0" w:color="auto"/>
                <w:left w:val="none" w:sz="0" w:space="0" w:color="auto"/>
                <w:bottom w:val="none" w:sz="0" w:space="0" w:color="auto"/>
                <w:right w:val="none" w:sz="0" w:space="0" w:color="auto"/>
              </w:divBdr>
              <w:divsChild>
                <w:div w:id="823156697">
                  <w:marLeft w:val="0"/>
                  <w:marRight w:val="0"/>
                  <w:marTop w:val="0"/>
                  <w:marBottom w:val="0"/>
                  <w:divBdr>
                    <w:top w:val="none" w:sz="0" w:space="0" w:color="auto"/>
                    <w:left w:val="none" w:sz="0" w:space="0" w:color="auto"/>
                    <w:bottom w:val="none" w:sz="0" w:space="0" w:color="auto"/>
                    <w:right w:val="none" w:sz="0" w:space="0" w:color="auto"/>
                  </w:divBdr>
                  <w:divsChild>
                    <w:div w:id="789666126">
                      <w:marLeft w:val="0"/>
                      <w:marRight w:val="0"/>
                      <w:marTop w:val="0"/>
                      <w:marBottom w:val="0"/>
                      <w:divBdr>
                        <w:top w:val="none" w:sz="0" w:space="0" w:color="auto"/>
                        <w:left w:val="none" w:sz="0" w:space="0" w:color="auto"/>
                        <w:bottom w:val="none" w:sz="0" w:space="0" w:color="auto"/>
                        <w:right w:val="none" w:sz="0" w:space="0" w:color="auto"/>
                      </w:divBdr>
                      <w:divsChild>
                        <w:div w:id="2144610768">
                          <w:marLeft w:val="0"/>
                          <w:marRight w:val="0"/>
                          <w:marTop w:val="0"/>
                          <w:marBottom w:val="0"/>
                          <w:divBdr>
                            <w:top w:val="none" w:sz="0" w:space="0" w:color="auto"/>
                            <w:left w:val="none" w:sz="0" w:space="0" w:color="auto"/>
                            <w:bottom w:val="none" w:sz="0" w:space="0" w:color="auto"/>
                            <w:right w:val="none" w:sz="0" w:space="0" w:color="auto"/>
                          </w:divBdr>
                          <w:divsChild>
                            <w:div w:id="372386769">
                              <w:marLeft w:val="0"/>
                              <w:marRight w:val="0"/>
                              <w:marTop w:val="0"/>
                              <w:marBottom w:val="0"/>
                              <w:divBdr>
                                <w:top w:val="none" w:sz="0" w:space="0" w:color="auto"/>
                                <w:left w:val="none" w:sz="0" w:space="0" w:color="auto"/>
                                <w:bottom w:val="none" w:sz="0" w:space="0" w:color="auto"/>
                                <w:right w:val="none" w:sz="0" w:space="0" w:color="auto"/>
                              </w:divBdr>
                              <w:divsChild>
                                <w:div w:id="1066143472">
                                  <w:marLeft w:val="0"/>
                                  <w:marRight w:val="0"/>
                                  <w:marTop w:val="0"/>
                                  <w:marBottom w:val="0"/>
                                  <w:divBdr>
                                    <w:top w:val="none" w:sz="0" w:space="0" w:color="auto"/>
                                    <w:left w:val="none" w:sz="0" w:space="0" w:color="auto"/>
                                    <w:bottom w:val="none" w:sz="0" w:space="0" w:color="auto"/>
                                    <w:right w:val="none" w:sz="0" w:space="0" w:color="auto"/>
                                  </w:divBdr>
                                  <w:divsChild>
                                    <w:div w:id="881208484">
                                      <w:marLeft w:val="0"/>
                                      <w:marRight w:val="0"/>
                                      <w:marTop w:val="0"/>
                                      <w:marBottom w:val="0"/>
                                      <w:divBdr>
                                        <w:top w:val="none" w:sz="0" w:space="0" w:color="auto"/>
                                        <w:left w:val="none" w:sz="0" w:space="0" w:color="auto"/>
                                        <w:bottom w:val="none" w:sz="0" w:space="0" w:color="auto"/>
                                        <w:right w:val="none" w:sz="0" w:space="0" w:color="auto"/>
                                      </w:divBdr>
                                    </w:div>
                                    <w:div w:id="1608000763">
                                      <w:marLeft w:val="0"/>
                                      <w:marRight w:val="0"/>
                                      <w:marTop w:val="0"/>
                                      <w:marBottom w:val="0"/>
                                      <w:divBdr>
                                        <w:top w:val="none" w:sz="0" w:space="0" w:color="auto"/>
                                        <w:left w:val="none" w:sz="0" w:space="0" w:color="auto"/>
                                        <w:bottom w:val="none" w:sz="0" w:space="0" w:color="auto"/>
                                        <w:right w:val="none" w:sz="0" w:space="0" w:color="auto"/>
                                      </w:divBdr>
                                      <w:divsChild>
                                        <w:div w:id="289484956">
                                          <w:marLeft w:val="0"/>
                                          <w:marRight w:val="165"/>
                                          <w:marTop w:val="150"/>
                                          <w:marBottom w:val="0"/>
                                          <w:divBdr>
                                            <w:top w:val="none" w:sz="0" w:space="0" w:color="auto"/>
                                            <w:left w:val="none" w:sz="0" w:space="0" w:color="auto"/>
                                            <w:bottom w:val="none" w:sz="0" w:space="0" w:color="auto"/>
                                            <w:right w:val="none" w:sz="0" w:space="0" w:color="auto"/>
                                          </w:divBdr>
                                          <w:divsChild>
                                            <w:div w:id="152991726">
                                              <w:marLeft w:val="0"/>
                                              <w:marRight w:val="0"/>
                                              <w:marTop w:val="0"/>
                                              <w:marBottom w:val="0"/>
                                              <w:divBdr>
                                                <w:top w:val="none" w:sz="0" w:space="0" w:color="auto"/>
                                                <w:left w:val="none" w:sz="0" w:space="0" w:color="auto"/>
                                                <w:bottom w:val="none" w:sz="0" w:space="0" w:color="auto"/>
                                                <w:right w:val="none" w:sz="0" w:space="0" w:color="auto"/>
                                              </w:divBdr>
                                              <w:divsChild>
                                                <w:div w:id="3554239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956153">
      <w:bodyDiv w:val="1"/>
      <w:marLeft w:val="0"/>
      <w:marRight w:val="0"/>
      <w:marTop w:val="0"/>
      <w:marBottom w:val="0"/>
      <w:divBdr>
        <w:top w:val="none" w:sz="0" w:space="0" w:color="auto"/>
        <w:left w:val="none" w:sz="0" w:space="0" w:color="auto"/>
        <w:bottom w:val="none" w:sz="0" w:space="0" w:color="auto"/>
        <w:right w:val="none" w:sz="0" w:space="0" w:color="auto"/>
      </w:divBdr>
      <w:divsChild>
        <w:div w:id="795835001">
          <w:marLeft w:val="0"/>
          <w:marRight w:val="0"/>
          <w:marTop w:val="0"/>
          <w:marBottom w:val="0"/>
          <w:divBdr>
            <w:top w:val="none" w:sz="0" w:space="0" w:color="auto"/>
            <w:left w:val="none" w:sz="0" w:space="0" w:color="auto"/>
            <w:bottom w:val="none" w:sz="0" w:space="0" w:color="auto"/>
            <w:right w:val="none" w:sz="0" w:space="0" w:color="auto"/>
          </w:divBdr>
          <w:divsChild>
            <w:div w:id="1695111566">
              <w:marLeft w:val="0"/>
              <w:marRight w:val="0"/>
              <w:marTop w:val="0"/>
              <w:marBottom w:val="0"/>
              <w:divBdr>
                <w:top w:val="none" w:sz="0" w:space="0" w:color="auto"/>
                <w:left w:val="none" w:sz="0" w:space="0" w:color="auto"/>
                <w:bottom w:val="none" w:sz="0" w:space="0" w:color="auto"/>
                <w:right w:val="none" w:sz="0" w:space="0" w:color="auto"/>
              </w:divBdr>
              <w:divsChild>
                <w:div w:id="143399440">
                  <w:marLeft w:val="0"/>
                  <w:marRight w:val="0"/>
                  <w:marTop w:val="0"/>
                  <w:marBottom w:val="0"/>
                  <w:divBdr>
                    <w:top w:val="none" w:sz="0" w:space="0" w:color="auto"/>
                    <w:left w:val="none" w:sz="0" w:space="0" w:color="auto"/>
                    <w:bottom w:val="none" w:sz="0" w:space="0" w:color="auto"/>
                    <w:right w:val="none" w:sz="0" w:space="0" w:color="auto"/>
                  </w:divBdr>
                  <w:divsChild>
                    <w:div w:id="1404913499">
                      <w:marLeft w:val="0"/>
                      <w:marRight w:val="0"/>
                      <w:marTop w:val="0"/>
                      <w:marBottom w:val="0"/>
                      <w:divBdr>
                        <w:top w:val="none" w:sz="0" w:space="0" w:color="auto"/>
                        <w:left w:val="none" w:sz="0" w:space="0" w:color="auto"/>
                        <w:bottom w:val="none" w:sz="0" w:space="0" w:color="auto"/>
                        <w:right w:val="none" w:sz="0" w:space="0" w:color="auto"/>
                      </w:divBdr>
                      <w:divsChild>
                        <w:div w:id="2101369170">
                          <w:marLeft w:val="0"/>
                          <w:marRight w:val="0"/>
                          <w:marTop w:val="0"/>
                          <w:marBottom w:val="0"/>
                          <w:divBdr>
                            <w:top w:val="none" w:sz="0" w:space="0" w:color="auto"/>
                            <w:left w:val="none" w:sz="0" w:space="0" w:color="auto"/>
                            <w:bottom w:val="none" w:sz="0" w:space="0" w:color="auto"/>
                            <w:right w:val="none" w:sz="0" w:space="0" w:color="auto"/>
                          </w:divBdr>
                          <w:divsChild>
                            <w:div w:id="437874225">
                              <w:marLeft w:val="0"/>
                              <w:marRight w:val="0"/>
                              <w:marTop w:val="0"/>
                              <w:marBottom w:val="0"/>
                              <w:divBdr>
                                <w:top w:val="none" w:sz="0" w:space="0" w:color="auto"/>
                                <w:left w:val="none" w:sz="0" w:space="0" w:color="auto"/>
                                <w:bottom w:val="none" w:sz="0" w:space="0" w:color="auto"/>
                                <w:right w:val="none" w:sz="0" w:space="0" w:color="auto"/>
                              </w:divBdr>
                              <w:divsChild>
                                <w:div w:id="1641767553">
                                  <w:marLeft w:val="0"/>
                                  <w:marRight w:val="0"/>
                                  <w:marTop w:val="0"/>
                                  <w:marBottom w:val="0"/>
                                  <w:divBdr>
                                    <w:top w:val="none" w:sz="0" w:space="0" w:color="auto"/>
                                    <w:left w:val="none" w:sz="0" w:space="0" w:color="auto"/>
                                    <w:bottom w:val="none" w:sz="0" w:space="0" w:color="auto"/>
                                    <w:right w:val="none" w:sz="0" w:space="0" w:color="auto"/>
                                  </w:divBdr>
                                  <w:divsChild>
                                    <w:div w:id="119501154">
                                      <w:marLeft w:val="0"/>
                                      <w:marRight w:val="0"/>
                                      <w:marTop w:val="0"/>
                                      <w:marBottom w:val="0"/>
                                      <w:divBdr>
                                        <w:top w:val="none" w:sz="0" w:space="0" w:color="auto"/>
                                        <w:left w:val="none" w:sz="0" w:space="0" w:color="auto"/>
                                        <w:bottom w:val="none" w:sz="0" w:space="0" w:color="auto"/>
                                        <w:right w:val="none" w:sz="0" w:space="0" w:color="auto"/>
                                      </w:divBdr>
                                    </w:div>
                                    <w:div w:id="1923638075">
                                      <w:marLeft w:val="0"/>
                                      <w:marRight w:val="0"/>
                                      <w:marTop w:val="0"/>
                                      <w:marBottom w:val="0"/>
                                      <w:divBdr>
                                        <w:top w:val="none" w:sz="0" w:space="0" w:color="auto"/>
                                        <w:left w:val="none" w:sz="0" w:space="0" w:color="auto"/>
                                        <w:bottom w:val="none" w:sz="0" w:space="0" w:color="auto"/>
                                        <w:right w:val="none" w:sz="0" w:space="0" w:color="auto"/>
                                      </w:divBdr>
                                      <w:divsChild>
                                        <w:div w:id="1617366710">
                                          <w:marLeft w:val="0"/>
                                          <w:marRight w:val="165"/>
                                          <w:marTop w:val="150"/>
                                          <w:marBottom w:val="0"/>
                                          <w:divBdr>
                                            <w:top w:val="none" w:sz="0" w:space="0" w:color="auto"/>
                                            <w:left w:val="none" w:sz="0" w:space="0" w:color="auto"/>
                                            <w:bottom w:val="none" w:sz="0" w:space="0" w:color="auto"/>
                                            <w:right w:val="none" w:sz="0" w:space="0" w:color="auto"/>
                                          </w:divBdr>
                                          <w:divsChild>
                                            <w:div w:id="314728761">
                                              <w:marLeft w:val="0"/>
                                              <w:marRight w:val="0"/>
                                              <w:marTop w:val="0"/>
                                              <w:marBottom w:val="0"/>
                                              <w:divBdr>
                                                <w:top w:val="none" w:sz="0" w:space="0" w:color="auto"/>
                                                <w:left w:val="none" w:sz="0" w:space="0" w:color="auto"/>
                                                <w:bottom w:val="none" w:sz="0" w:space="0" w:color="auto"/>
                                                <w:right w:val="none" w:sz="0" w:space="0" w:color="auto"/>
                                              </w:divBdr>
                                              <w:divsChild>
                                                <w:div w:id="15003869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2022-03-20T06:41:00Z</dcterms:created>
  <dcterms:modified xsi:type="dcterms:W3CDTF">2022-03-23T18:41:00Z</dcterms:modified>
</cp:coreProperties>
</file>