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03DC" w14:textId="77777777" w:rsidR="005B6132" w:rsidRPr="004F533D" w:rsidRDefault="005B6132" w:rsidP="005B613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01.02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B15014D" w14:textId="77777777" w:rsidR="005B6132" w:rsidRPr="00157048" w:rsidRDefault="005B6132" w:rsidP="005B6132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157048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5FDFB845" w14:textId="77777777" w:rsidR="005B6132" w:rsidRPr="00157048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D0BFB" w14:textId="77777777" w:rsidR="005B6132" w:rsidRPr="006C10D3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2E84">
        <w:rPr>
          <w:rFonts w:ascii="Arial" w:hAnsi="Arial" w:cs="Arial"/>
          <w:sz w:val="28"/>
          <w:szCs w:val="28"/>
          <w:lang w:val="ru-RU"/>
        </w:rPr>
        <w:t xml:space="preserve">Не заботься о том, чтобы нажить богатство; </w:t>
      </w:r>
      <w:r w:rsidRPr="00A22E84">
        <w:rPr>
          <w:rFonts w:ascii="Arial" w:hAnsi="Arial" w:cs="Arial"/>
          <w:b/>
          <w:sz w:val="28"/>
          <w:szCs w:val="28"/>
          <w:lang w:val="ru-RU"/>
        </w:rPr>
        <w:t>оставь такие мысли твои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A22E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Устремишь глаза твои на него,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 его уже нет; потому что оно сделает себе крылья и, как орел, улетит к небу.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22E84">
        <w:rPr>
          <w:rFonts w:ascii="Arial" w:hAnsi="Arial" w:cs="Arial"/>
          <w:sz w:val="28"/>
          <w:szCs w:val="28"/>
          <w:u w:val="single"/>
          <w:lang w:val="ru-RU"/>
        </w:rPr>
        <w:t>Прит.23:4</w:t>
      </w:r>
      <w:r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E84">
        <w:rPr>
          <w:rFonts w:ascii="Arial" w:hAnsi="Arial" w:cs="Arial"/>
          <w:sz w:val="28"/>
          <w:szCs w:val="28"/>
          <w:lang w:val="ru-RU"/>
        </w:rPr>
        <w:t>.</w:t>
      </w:r>
    </w:p>
    <w:p w14:paraId="1DB158A7" w14:textId="77777777" w:rsidR="005B6132" w:rsidRPr="006C10D3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2C88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доводи себя до утомления и изнеможения</w:t>
      </w:r>
      <w:r w:rsidRPr="008762F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чтобы нажить богатство; измени образ своего мышления.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ты потеряешь свою свободу и попадёшь в рабство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AF48071" w14:textId="77777777" w:rsidR="005B6132" w:rsidRPr="008762F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06A3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то, на что мы смотрим, или то, о чём мыслим, в то и облекаемся. Однако истинная причина того, почему желая нажить богатство, мы не можем облечься в него, заключается в том, что мы смотрим на него с неправильной позиции.  </w:t>
      </w:r>
    </w:p>
    <w:p w14:paraId="72284AF2" w14:textId="77777777" w:rsidR="005B6132" w:rsidRPr="008762FD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02D3D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богатство, призванное быть нашим рабом, трансформируется в нашего господина и обращает нас в раба. </w:t>
      </w:r>
    </w:p>
    <w:p w14:paraId="6364326F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FABC9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свободу, которую мы думаем обрести в богатстве, находится во Христе.</w:t>
      </w:r>
    </w:p>
    <w:p w14:paraId="269E013B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20BA7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нам удастся поместить себя во Христа, а Христу в свою очередь позволить поселиться в нас, богатство сделается нашим рабом. И, не мы будем служить ему, а оно будет служить нам. </w:t>
      </w:r>
    </w:p>
    <w:p w14:paraId="61A5C9A0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4F5AA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не позволить богатству овладеть собой, нам необходимо позволить Христу овладеть собою. А это отчасти происходит тогда, когда мы чтим Бога, поклоняемся Богу и ставим себя в зависимость от Бога.</w:t>
      </w:r>
    </w:p>
    <w:p w14:paraId="7AC13BDE" w14:textId="77777777" w:rsidR="005B6132" w:rsidRPr="00636685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2ADEE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такое конкретное действие, с нашей стороны происходит, когда мы с благодарением и, в соответствии, установленных Богом норм, отделяем свои десятины и приношения из тех средств, которые Бог позволил нам заработать.</w:t>
      </w:r>
    </w:p>
    <w:p w14:paraId="67776E15" w14:textId="77777777" w:rsidR="005B6132" w:rsidRPr="006C10D3" w:rsidRDefault="005B6132" w:rsidP="005B61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707AC" w14:textId="77777777" w:rsidR="005B6132" w:rsidRDefault="005B6132" w:rsidP="005B61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над богатством, или успех в материальной сфере, начинается тогда, когда мы начинаем работать, как для Господа и благодарим Его за доверие нам малого достатка. И стараемся жить в соответствии, получаемых нами средств. И тогда, верность в малом, даст Богу право доверить нам многое . . .</w:t>
      </w:r>
    </w:p>
    <w:p w14:paraId="7BD2D867" w14:textId="73379666" w:rsidR="00F05694" w:rsidRPr="005B6132" w:rsidRDefault="00F05694" w:rsidP="005B6132">
      <w:pPr>
        <w:rPr>
          <w:lang w:val="ru-RU"/>
        </w:rPr>
      </w:pPr>
    </w:p>
    <w:sectPr w:rsidR="00F05694" w:rsidRPr="005B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32"/>
    <w:rsid w:val="003665CB"/>
    <w:rsid w:val="004D7681"/>
    <w:rsid w:val="005B6132"/>
    <w:rsid w:val="00A4506E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49EFE"/>
  <w15:chartTrackingRefBased/>
  <w15:docId w15:val="{793E5559-4D8A-8940-B8BA-692D2DD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2022-01-02T06:08:00Z</dcterms:created>
  <dcterms:modified xsi:type="dcterms:W3CDTF">2022-01-06T10:06:00Z</dcterms:modified>
</cp:coreProperties>
</file>