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D946" w14:textId="77777777" w:rsidR="00591308" w:rsidRPr="008A7FBD" w:rsidRDefault="00591308" w:rsidP="00591308">
      <w:pPr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bookmarkStart w:id="0" w:name="_GoBack"/>
      <w:proofErr w:type="gramStart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02.23.20 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Воскресение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12:00 </w:t>
      </w:r>
      <w:proofErr w:type="spellStart"/>
      <w:r>
        <w:rPr>
          <w:rFonts w:ascii="Arial" w:hAnsi="Arial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347E8F86" w14:textId="77777777" w:rsidR="00591308" w:rsidRDefault="00591308" w:rsidP="00506F54">
      <w:pPr>
        <w:rPr>
          <w:rFonts w:ascii="Arial" w:hAnsi="Arial" w:cs="Arial"/>
          <w:bCs/>
          <w:i/>
          <w:sz w:val="32"/>
          <w:szCs w:val="32"/>
          <w:lang w:val="ru-RU"/>
        </w:rPr>
      </w:pPr>
    </w:p>
    <w:p w14:paraId="3BA23246" w14:textId="4C50028C" w:rsidR="00506F54" w:rsidRPr="00591308" w:rsidRDefault="00506F54" w:rsidP="00506F54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91308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5913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 </w:t>
      </w:r>
    </w:p>
    <w:p w14:paraId="586F7DBF" w14:textId="77777777" w:rsidR="00506F54" w:rsidRPr="008A7FBD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37EBD1" w14:textId="77777777" w:rsidR="00506F54" w:rsidRPr="008A7FBD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8A7FBD">
        <w:rPr>
          <w:rFonts w:ascii="Arial" w:hAnsi="Arial" w:cs="Arial"/>
          <w:bCs/>
          <w:sz w:val="28"/>
          <w:szCs w:val="28"/>
          <w:lang w:val="ru-RU"/>
        </w:rPr>
        <w:t>Офирское</w:t>
      </w:r>
      <w:proofErr w:type="spellEnd"/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45E8C31" w14:textId="77777777" w:rsidR="00506F54" w:rsidRPr="008A7FBD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A34F06B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Иов.22:23-28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BF810B0" w14:textId="77777777" w:rsidR="00506F54" w:rsidRPr="00B33867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6A50548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Согласно исследованиям учёных, Книга Иова самый древний, признанный и непревзойдённый шедевр, древнееврейской поэзии, написанной в стихах. А человек по имени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Иов,  не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является вымышленным литературным персонажем, но подлинной исторической личностью.</w:t>
      </w:r>
    </w:p>
    <w:p w14:paraId="73C870B9" w14:textId="77777777" w:rsidR="00506F54" w:rsidRPr="00FA6543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9953AE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же, что Бог через пророков и царей, а также, и Сам Иисус, а затем и Его Апостолы, неоднократно ссылались на события происшедшие с Иовом следует: </w:t>
      </w:r>
    </w:p>
    <w:p w14:paraId="742C1865" w14:textId="77777777" w:rsidR="00506F54" w:rsidRPr="00FA6543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AB0C0F8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 Книга Иова – это самое древнее послание Бога к человеку, повествующее о непостижимых для разума, отношений Бога с человеком и человека с Богом.</w:t>
      </w:r>
    </w:p>
    <w:p w14:paraId="49E7C1AF" w14:textId="77777777" w:rsidR="00506F54" w:rsidRPr="00893B01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AFE3D60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изречении, мы находим шесть, самых древних обетований Бога, данных человеку, которые являются неизменными и сегодня.</w:t>
      </w:r>
    </w:p>
    <w:p w14:paraId="66856DCE" w14:textId="77777777" w:rsidR="00506F54" w:rsidRPr="00215ED1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7D26130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Будешь радоваться о Вседержителе.</w:t>
      </w:r>
    </w:p>
    <w:p w14:paraId="4CE730C0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Будешь поднимать лицо твоё к Богу.</w:t>
      </w:r>
    </w:p>
    <w:p w14:paraId="5C460612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Будешь молиться Ему, и Он услышит тебя.</w:t>
      </w:r>
    </w:p>
    <w:p w14:paraId="0563D5F5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Ты исполнишь твои обеты.</w:t>
      </w:r>
    </w:p>
    <w:p w14:paraId="6213BD51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Положишь намерение, и оно состоится у тебя.</w:t>
      </w:r>
    </w:p>
    <w:p w14:paraId="2A52B7CD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И над путями твоими будет сиять свет.</w:t>
      </w:r>
    </w:p>
    <w:p w14:paraId="4261F21D" w14:textId="77777777" w:rsidR="00506F54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9216AE" w14:textId="77777777" w:rsidR="00506F54" w:rsidRPr="00893B01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Но, чтобы эти обетования обрели легитимность, и стали частью наследия человека – человек должен выполнить четыре условия</w:t>
      </w:r>
    </w:p>
    <w:p w14:paraId="797CEA5F" w14:textId="77777777" w:rsidR="00506F54" w:rsidRPr="00215ED1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38448F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Обратиться к Вседержителю. </w:t>
      </w:r>
    </w:p>
    <w:p w14:paraId="31AAFA24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Удалить беззаконие от своего шатра.</w:t>
      </w:r>
    </w:p>
    <w:p w14:paraId="074B08E7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3.  Вменять в прах, и в камни потоков золото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4A146E1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Рассматривать Вседержителя своим золотом.</w:t>
      </w:r>
    </w:p>
    <w:p w14:paraId="1A291216" w14:textId="77777777" w:rsidR="00506F54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A7A27F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Из имеющихся требований, мы приходим к заключению что, как тогда, так и сегодня, подлинным богатством – является наследие нетленное, чистое и, неувядаемое, хранящееся Богом на небесах для нас, которое готово открыться к последнему времени, силою Божией, через веру избранного Им народа.</w:t>
      </w:r>
    </w:p>
    <w:p w14:paraId="1E11A713" w14:textId="77777777" w:rsidR="00506F54" w:rsidRPr="009C5A65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433B93" w14:textId="77777777" w:rsidR="00506F54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человек изменяет этим приоритетам и начинает искать в служении Богу, материальный успех и сверхъестественные силы, дающие ему известность и превосходства – он отступает от уставов Божиих. А, следовательно – и, от Бога.</w:t>
      </w:r>
    </w:p>
    <w:p w14:paraId="7C514EAA" w14:textId="77777777" w:rsidR="00506F54" w:rsidRPr="009C5A65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643CEE9" w14:textId="77777777" w:rsidR="00506F54" w:rsidRPr="00893B01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чтобы вновь обратить человека, от погибели к спасению, которое находится в Боге, а не в материальном процветании – Бог через пророка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Малахию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призывает человека, обратиться к Нему, через приношение десятин, в приношении которых человек, мог бы искать, не материальны блага, а Бога, в Котором содержаться все нетленные блага, которое в пакибытии будет являться особым статусом человека, на новом небе и на новой земле.</w:t>
      </w:r>
    </w:p>
    <w:p w14:paraId="0265A3EE" w14:textId="77777777" w:rsidR="00506F54" w:rsidRPr="00215ED1" w:rsidRDefault="00506F54" w:rsidP="00506F5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04E886D" w14:textId="77777777" w:rsidR="00506F54" w:rsidRPr="006B1F1B" w:rsidRDefault="00506F54" w:rsidP="00506F5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FA6543">
        <w:rPr>
          <w:rFonts w:ascii="Arial" w:hAnsi="Arial" w:cs="Arial"/>
          <w:bCs/>
          <w:sz w:val="28"/>
          <w:szCs w:val="28"/>
          <w:lang w:val="ru-RU"/>
        </w:rPr>
        <w:t xml:space="preserve">ы отступили от уставов Моих и не соблюдаете их; обратитесь ко Мне, и я обращусь к вам, говорит Господь </w:t>
      </w:r>
      <w:proofErr w:type="spellStart"/>
      <w:r w:rsidRPr="00FA6543">
        <w:rPr>
          <w:rFonts w:ascii="Arial" w:hAnsi="Arial" w:cs="Arial"/>
          <w:bCs/>
          <w:sz w:val="28"/>
          <w:szCs w:val="28"/>
          <w:lang w:val="ru-RU"/>
        </w:rPr>
        <w:t>Саваоф</w:t>
      </w:r>
      <w:proofErr w:type="spellEnd"/>
      <w:r w:rsidRPr="00FA6543">
        <w:rPr>
          <w:rFonts w:ascii="Arial" w:hAnsi="Arial" w:cs="Arial"/>
          <w:bCs/>
          <w:sz w:val="28"/>
          <w:szCs w:val="28"/>
          <w:lang w:val="ru-RU"/>
        </w:rPr>
        <w:t>. Вы скажете: "как нам обратиться?"</w:t>
      </w:r>
      <w:r w:rsidRPr="00215ED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Принесите все десятины в дом хранилища, чтобы в доме Моем была пища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15ED1">
        <w:rPr>
          <w:rFonts w:ascii="Arial" w:hAnsi="Arial" w:cs="Arial"/>
          <w:bCs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A654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FD48276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69DB094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A8BCAB8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FECF473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06AA012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58B802B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3C0E337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9D9768C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6A589DC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7A6B52F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1819414" w14:textId="77777777"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0FCF9772" w14:textId="77777777" w:rsidR="00CA5F63" w:rsidRPr="00591308" w:rsidRDefault="00591308" w:rsidP="00506F54">
      <w:pPr>
        <w:rPr>
          <w:lang w:val="ru-RU"/>
        </w:rPr>
      </w:pPr>
    </w:p>
    <w:sectPr w:rsidR="00CA5F63" w:rsidRPr="00591308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54"/>
    <w:rsid w:val="00506F54"/>
    <w:rsid w:val="00591308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DD74C"/>
  <w15:chartTrackingRefBased/>
  <w15:docId w15:val="{490DB8BE-A277-8144-AD0C-1DBED0F4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2020-02-23T06:29:00Z</dcterms:created>
  <dcterms:modified xsi:type="dcterms:W3CDTF">2020-02-29T15:54:00Z</dcterms:modified>
</cp:coreProperties>
</file>