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98A6" w14:textId="77777777" w:rsidR="002171EF" w:rsidRDefault="002171EF" w:rsidP="002171E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12.15.19  Воскресение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рм</w:t>
      </w:r>
    </w:p>
    <w:p w14:paraId="508AB95D" w14:textId="77777777" w:rsidR="002171EF" w:rsidRDefault="002171EF" w:rsidP="00E00F64">
      <w:pPr>
        <w:rPr>
          <w:rFonts w:ascii="Arial" w:hAnsi="Arial" w:cs="Arial"/>
          <w:b/>
          <w:bCs/>
          <w:i/>
          <w:iCs/>
          <w:sz w:val="32"/>
          <w:szCs w:val="28"/>
        </w:rPr>
      </w:pPr>
    </w:p>
    <w:p w14:paraId="1C3611CD" w14:textId="77777777" w:rsidR="002171EF" w:rsidRDefault="002171EF" w:rsidP="00E00F64">
      <w:pPr>
        <w:rPr>
          <w:rFonts w:ascii="Arial" w:hAnsi="Arial" w:cs="Arial"/>
          <w:b/>
          <w:bCs/>
          <w:i/>
          <w:iCs/>
          <w:sz w:val="32"/>
          <w:szCs w:val="28"/>
        </w:rPr>
      </w:pPr>
    </w:p>
    <w:p w14:paraId="1CD5F48B" w14:textId="74F5FE9F" w:rsidR="00E00F64" w:rsidRPr="002171EF" w:rsidRDefault="00E00F64" w:rsidP="00E00F64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171EF">
        <w:rPr>
          <w:rFonts w:ascii="Arial" w:hAnsi="Arial" w:cs="Arial"/>
          <w:b/>
          <w:bCs/>
          <w:i/>
          <w:iCs/>
          <w:sz w:val="32"/>
          <w:szCs w:val="28"/>
          <w:lang w:val="ru-RU"/>
        </w:rPr>
        <w:t xml:space="preserve">Сопровождение к десятинам:             </w:t>
      </w:r>
    </w:p>
    <w:p w14:paraId="57133CC1" w14:textId="77777777" w:rsidR="00E00F64" w:rsidRDefault="00E00F64" w:rsidP="00E00F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180EA42A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A575A3">
        <w:rPr>
          <w:rFonts w:ascii="Arial" w:hAnsi="Arial" w:cs="Arial"/>
          <w:bCs/>
          <w:sz w:val="28"/>
          <w:szCs w:val="32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gramStart"/>
      <w:r w:rsidRPr="00A575A3">
        <w:rPr>
          <w:rFonts w:ascii="Arial" w:hAnsi="Arial" w:cs="Arial"/>
          <w:bCs/>
          <w:sz w:val="28"/>
          <w:szCs w:val="32"/>
          <w:lang w:val="ru-RU"/>
        </w:rPr>
        <w:t>нищетою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 (</w:t>
      </w:r>
      <w:proofErr w:type="gramEnd"/>
      <w:r w:rsidRPr="00A575A3">
        <w:rPr>
          <w:rFonts w:ascii="Arial" w:hAnsi="Arial" w:cs="Arial"/>
          <w:bCs/>
          <w:sz w:val="28"/>
          <w:szCs w:val="32"/>
          <w:u w:val="single"/>
          <w:lang w:val="ru-RU"/>
        </w:rPr>
        <w:t>2. Кор.8:9</w:t>
      </w:r>
      <w:r>
        <w:rPr>
          <w:rFonts w:ascii="Arial" w:hAnsi="Arial" w:cs="Arial"/>
          <w:bCs/>
          <w:sz w:val="28"/>
          <w:szCs w:val="32"/>
          <w:lang w:val="ru-RU"/>
        </w:rPr>
        <w:t>).</w:t>
      </w:r>
    </w:p>
    <w:p w14:paraId="04BC8FE4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0E8CCE2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Это одно из мест Писания, которое говорит об обмене, который Бог произвёл на кресте в Лице Своего Сына.</w:t>
      </w:r>
    </w:p>
    <w:p w14:paraId="0E08D6A4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41F1192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На кресте Иисус взял наш позор и нашу нищету, присутствующую во всех сферах нашей жизни. </w:t>
      </w:r>
    </w:p>
    <w:p w14:paraId="36F1C629" w14:textId="77777777" w:rsidR="00E00F64" w:rsidRPr="001362CB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4BEE9B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Он был ограблен полностью, доведён до абсолютнейшей нищеты и оставлен буквально, ни с чем, чтобы мы могли получить доступ к Его славному изобилию во всех сферах жизни.</w:t>
      </w:r>
    </w:p>
    <w:p w14:paraId="200D96BD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5C8FD3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Но чтобы этот обмен мог вступить в силу – необходимо было, чтобы Бог мог прикоснуться к имеющимся у нас средствам, через почтение Бога, выраженное в отдаче Ему десятин и приношений.</w:t>
      </w:r>
    </w:p>
    <w:p w14:paraId="2E067037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0BAA4C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Вся суть Божьего обмена, произведённого на кресте, состоит в том, что благословение этого обмена, никоим образом не зависит от нашей работы и размера нашей зарплаты.</w:t>
      </w:r>
    </w:p>
    <w:p w14:paraId="029107EB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0E981D7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Божий обмен, зависит от нашего отношения к нашей работе, и нашего отношения к зарплате.</w:t>
      </w:r>
    </w:p>
    <w:p w14:paraId="6926C2D0" w14:textId="77777777" w:rsidR="00E00F64" w:rsidRPr="009415A5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0C8EC4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1.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Любая работа должна восприниматься, как возможность выполнять своё назначение и своё призвание. Бог – Работник. И, в силу этого, - не благоволит к игрокам и лентяям.</w:t>
      </w:r>
    </w:p>
    <w:p w14:paraId="6FCDA993" w14:textId="77777777" w:rsidR="00E00F64" w:rsidRPr="009415A5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EF6B55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2.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Любую работу следует исполнять от души, как для Господа, тогда она – будет представлять интересы Бога, и формировать наш внутренний мир в образ и подобие Бога.</w:t>
      </w:r>
    </w:p>
    <w:p w14:paraId="5EF56A54" w14:textId="77777777" w:rsidR="00E00F64" w:rsidRPr="009415A5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14:paraId="07FCF92D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3.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Необходимо не роптать, а благодарить Бога за любой размер дохода, то есть – быть благодарным. </w:t>
      </w:r>
    </w:p>
    <w:p w14:paraId="0EEFF2F7" w14:textId="77777777" w:rsidR="00E00F64" w:rsidRPr="001362CB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48A960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Потому, что благодарение открывает для нас возможности самой уникальной и самой выгодной для нас инвестиции. </w:t>
      </w:r>
    </w:p>
    <w:p w14:paraId="4C9691D4" w14:textId="77777777" w:rsidR="00E00F64" w:rsidRPr="001362CB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655692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lastRenderedPageBreak/>
        <w:t>И тогда одна лепта, для дневного пропитания, может принести дохода больше, чем миллионы, приносимые от избытка.</w:t>
      </w:r>
    </w:p>
    <w:p w14:paraId="15B6EFBD" w14:textId="77777777" w:rsidR="00E00F64" w:rsidRPr="009415A5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17F131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/>
          <w:bCs/>
          <w:sz w:val="28"/>
          <w:szCs w:val="32"/>
          <w:lang w:val="ru-RU"/>
        </w:rPr>
        <w:t>4.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Необходимо быть верным в малом, что означает – жить по своему достатку. А для этого, необходимо возлагать свою надежду на Бога и просить у Него</w:t>
      </w:r>
      <w:r w:rsidRPr="00D65519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мудрости.</w:t>
      </w:r>
    </w:p>
    <w:p w14:paraId="7F8C9BDF" w14:textId="77777777" w:rsidR="00E00F64" w:rsidRPr="00D83E42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044A742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И тогда наша жатва или наш прибыток не за горами. И давайте не забывать, что Божий принцип остаётся прежним: </w:t>
      </w:r>
    </w:p>
    <w:p w14:paraId="74D16285" w14:textId="77777777" w:rsidR="00E00F64" w:rsidRPr="001362CB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FBD7677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Чем больше мы отдаём в Его распоряжение, тем больше мы в своё время и получим в своё распоряжение. </w:t>
      </w:r>
    </w:p>
    <w:p w14:paraId="4276674E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365FE64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 мире существует только одно стабильное и безопасное место, куда бы могли инвестировать наши деньги, для получения прибытка – это небесный банк, филиалы которого находятся на земле в лице поместных церквей, составляющих Единое Тело Иисуса Христа на земле</w:t>
      </w:r>
      <w:r w:rsidRPr="00E931F6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или, Его суверенное Царство.</w:t>
      </w:r>
    </w:p>
    <w:p w14:paraId="0ADD211E" w14:textId="77777777" w:rsidR="00E00F64" w:rsidRPr="003121AF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4C26C1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Именно, помещённые в этот банк, наши средства трансформируются, в благословения неземного порядка, которые высвобождают Силу Божию, во все сферы нашей жизни.</w:t>
      </w:r>
    </w:p>
    <w:p w14:paraId="6477B66B" w14:textId="77777777" w:rsidR="00E00F64" w:rsidRPr="00142053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9E0DD2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Проклятие нищеты, никогда не бывает одиноким. Его неизменными спутниками и компаньонами являются, не только голод, но и болезни, разрушенные взаимоотношения с нашими близкими, а также, попранное достоинство и поруганная честь.</w:t>
      </w:r>
    </w:p>
    <w:p w14:paraId="4D852128" w14:textId="77777777" w:rsidR="00E00F64" w:rsidRPr="00142053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755DCA4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Многие дети Божии остаются под проклятием нищеты и болезни только потому, что в силу своего неверия и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непослушания, вместо того, чтобы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вносить в Церковь, используют всевозможные поводы и уловки, чтобы выносить из неё.</w:t>
      </w:r>
    </w:p>
    <w:p w14:paraId="03FE42A5" w14:textId="77777777" w:rsidR="00E00F64" w:rsidRPr="00142053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C4F56DC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Таким образом, они, во-первых – оказываются ворами, так как присваивают себе то, что принадлежит Богу; </w:t>
      </w:r>
    </w:p>
    <w:p w14:paraId="1AC40220" w14:textId="77777777" w:rsidR="00E00F64" w:rsidRPr="00142053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C92550C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Во-вторых – вместо любви к Богу, они демонстрируют к Нему своё пренебрежение; </w:t>
      </w:r>
    </w:p>
    <w:p w14:paraId="44D59BE1" w14:textId="77777777" w:rsidR="00E00F64" w:rsidRPr="00142053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1C9DD94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В-третьих – удерживая десятины и приношения, или направляя их по своему усмотрению, они тем самым, отказываются признавать над собою Его власть.</w:t>
      </w:r>
    </w:p>
    <w:p w14:paraId="4846649C" w14:textId="77777777" w:rsidR="00E00F64" w:rsidRPr="00D65519" w:rsidRDefault="00E00F64" w:rsidP="00E00F6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8E9973" w14:textId="77777777" w:rsidR="00E00F64" w:rsidRDefault="00E00F64" w:rsidP="00E00F64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lastRenderedPageBreak/>
        <w:t>И, в-четвёртых – удерживая десятины и приношения, они закрывают для себя вход во дворы Господни . . .</w:t>
      </w:r>
    </w:p>
    <w:bookmarkEnd w:id="0"/>
    <w:p w14:paraId="094DCDCB" w14:textId="77777777" w:rsidR="00AC720D" w:rsidRPr="002171EF" w:rsidRDefault="00AC720D">
      <w:pPr>
        <w:rPr>
          <w:lang w:val="ru-RU"/>
        </w:rPr>
      </w:pPr>
    </w:p>
    <w:sectPr w:rsidR="00AC720D" w:rsidRPr="002171EF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C5F0" w14:textId="77777777" w:rsidR="00D8750A" w:rsidRDefault="00D8750A">
      <w:r>
        <w:separator/>
      </w:r>
    </w:p>
  </w:endnote>
  <w:endnote w:type="continuationSeparator" w:id="0">
    <w:p w14:paraId="640818CE" w14:textId="77777777" w:rsidR="00D8750A" w:rsidRDefault="00D8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348CE" w14:textId="77777777" w:rsidR="00A16878" w:rsidRDefault="00E00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1CF14F" w14:textId="77777777" w:rsidR="00A16878" w:rsidRDefault="00D87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2D3C" w14:textId="77777777" w:rsidR="00D8750A" w:rsidRDefault="00D8750A">
      <w:r>
        <w:separator/>
      </w:r>
    </w:p>
  </w:footnote>
  <w:footnote w:type="continuationSeparator" w:id="0">
    <w:p w14:paraId="40D303D6" w14:textId="77777777" w:rsidR="00D8750A" w:rsidRDefault="00D8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64"/>
    <w:rsid w:val="002171EF"/>
    <w:rsid w:val="005D1283"/>
    <w:rsid w:val="00AC720D"/>
    <w:rsid w:val="00CA53EA"/>
    <w:rsid w:val="00D8750A"/>
    <w:rsid w:val="00E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46B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0F6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2019-12-15T06:13:00Z</dcterms:created>
  <dcterms:modified xsi:type="dcterms:W3CDTF">2019-12-16T18:30:00Z</dcterms:modified>
</cp:coreProperties>
</file>