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DE0D" w14:textId="77777777" w:rsidR="008C5EA2" w:rsidRDefault="008C5EA2" w:rsidP="002C35DF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</w:p>
    <w:p w14:paraId="19D5B807" w14:textId="77777777" w:rsidR="008C5EA2" w:rsidRPr="005F1A3A" w:rsidRDefault="008C5EA2" w:rsidP="008C5EA2">
      <w:pPr>
        <w:jc w:val="right"/>
        <w:rPr>
          <w:rFonts w:ascii="Arial Narrow" w:hAnsi="Arial Narrow" w:cs="Arial"/>
          <w:b/>
          <w:i/>
          <w:lang w:val="ru-RU"/>
        </w:rPr>
      </w:pPr>
      <w:proofErr w:type="gramStart"/>
      <w:r w:rsidRPr="005F1A3A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5F1A3A">
        <w:rPr>
          <w:rFonts w:ascii="Arial Narrow" w:hAnsi="Arial Narrow" w:cs="Arial"/>
          <w:b/>
          <w:i/>
          <w:iCs/>
          <w:sz w:val="28"/>
          <w:szCs w:val="28"/>
          <w:lang w:val="ru-RU"/>
        </w:rPr>
        <w:t>7.28</w:t>
      </w:r>
      <w:r w:rsidRPr="005F1A3A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5F1A3A">
        <w:rPr>
          <w:rFonts w:ascii="Arial Narrow" w:hAnsi="Arial Narrow" w:cs="Arial"/>
          <w:b/>
          <w:i/>
          <w:iCs/>
          <w:sz w:val="28"/>
          <w:szCs w:val="28"/>
          <w:lang w:val="ru-RU"/>
        </w:rPr>
        <w:t>9</w:t>
      </w:r>
      <w:r w:rsidRPr="005F1A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5F1A3A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proofErr w:type="gramEnd"/>
      <w:r w:rsidRPr="005F1A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12:00 </w:t>
      </w:r>
      <w:proofErr w:type="spellStart"/>
      <w:r w:rsidRPr="005F1A3A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517BFB61" w14:textId="77777777" w:rsidR="008C5EA2" w:rsidRDefault="008C5EA2" w:rsidP="002C35DF">
      <w:pPr>
        <w:jc w:val="both"/>
        <w:rPr>
          <w:rFonts w:ascii="Arial" w:hAnsi="Arial" w:cs="Arial"/>
          <w:i/>
          <w:sz w:val="32"/>
          <w:szCs w:val="32"/>
          <w:lang w:val="ru-RU"/>
        </w:rPr>
      </w:pPr>
    </w:p>
    <w:p w14:paraId="421B3AFF" w14:textId="1C67A9C2" w:rsidR="002C35DF" w:rsidRPr="008C5EA2" w:rsidRDefault="002C35DF" w:rsidP="002C35DF">
      <w:pPr>
        <w:jc w:val="both"/>
        <w:rPr>
          <w:rFonts w:ascii="Arial Narrow" w:hAnsi="Arial Narrow" w:cs="Arial"/>
          <w:b/>
          <w:bCs/>
          <w:i/>
          <w:lang w:val="ru-RU"/>
        </w:rPr>
      </w:pPr>
      <w:r w:rsidRPr="008C5EA2">
        <w:rPr>
          <w:rFonts w:ascii="Arial" w:hAnsi="Arial" w:cs="Arial"/>
          <w:b/>
          <w:bCs/>
          <w:i/>
          <w:sz w:val="32"/>
          <w:szCs w:val="32"/>
          <w:lang w:val="ru-RU"/>
        </w:rPr>
        <w:t>Сопровождение к десятинам:</w:t>
      </w:r>
      <w:r w:rsidRPr="008C5EA2">
        <w:rPr>
          <w:rFonts w:ascii="Arial" w:hAnsi="Arial" w:cs="Arial"/>
          <w:b/>
          <w:bCs/>
          <w:lang w:val="ru-RU"/>
        </w:rPr>
        <w:t xml:space="preserve">             </w:t>
      </w:r>
    </w:p>
    <w:p w14:paraId="29B315AA" w14:textId="77777777" w:rsidR="002C35DF" w:rsidRPr="005F1A3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2EA1B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053A6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3A6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5EBF55C" w14:textId="77777777" w:rsidR="002C35DF" w:rsidRPr="00B5034A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30A550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данной констатации, следует, что причина, по которой Апостол Иаков вынужден был написать эти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слова,  заключалась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том, что церковь вопреки истине Писания, стала определять степень своей духовности размером своего кошелька. </w:t>
      </w:r>
    </w:p>
    <w:p w14:paraId="4D42AE33" w14:textId="77777777" w:rsidR="002C35DF" w:rsidRPr="00853AD6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21C6F4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видите, эта мысль сама </w:t>
      </w:r>
      <w:r w:rsidRPr="00B5034A">
        <w:rPr>
          <w:rFonts w:ascii="Arial" w:hAnsi="Arial" w:cs="Arial"/>
          <w:sz w:val="28"/>
          <w:szCs w:val="28"/>
          <w:lang w:val="ru-RU"/>
        </w:rPr>
        <w:t>по себе 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034A">
        <w:rPr>
          <w:rFonts w:ascii="Arial" w:hAnsi="Arial" w:cs="Arial"/>
          <w:sz w:val="28"/>
          <w:szCs w:val="28"/>
          <w:lang w:val="ru-RU"/>
        </w:rPr>
        <w:t>нова</w:t>
      </w:r>
      <w:r>
        <w:rPr>
          <w:rFonts w:ascii="Arial" w:hAnsi="Arial" w:cs="Arial"/>
          <w:sz w:val="28"/>
          <w:szCs w:val="28"/>
          <w:lang w:val="ru-RU"/>
        </w:rPr>
        <w:t xml:space="preserve">, так как имеет двухтысячелетнюю давность. Слова Апостола Иакова оказались настолько сильными, что на протяжении двух тысячелетий эта мысль казалась бы, была окончательно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погреблена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но вдруг сегодня, именно в наши дни, она вновь была реанимирована.</w:t>
      </w:r>
    </w:p>
    <w:p w14:paraId="34DA2BC0" w14:textId="77777777" w:rsidR="002C35DF" w:rsidRPr="00853AD6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CD2590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никем иным, как теми же, возлюбленными в Господе и именитыми в среде народа Божьего, братьями.</w:t>
      </w:r>
    </w:p>
    <w:p w14:paraId="4926E3B9" w14:textId="77777777" w:rsidR="002C35DF" w:rsidRPr="00A712F2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FB04F3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слова Иакова звучат, свозь толщу двух тысячелетий, не как альтернатива, а как повеление - измерять своё богатство, не размером своего кошелька, а мерою своей веры. </w:t>
      </w:r>
    </w:p>
    <w:p w14:paraId="7FF9C8D2" w14:textId="77777777" w:rsidR="002C35DF" w:rsidRPr="00A712F2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9A2BE2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053A6">
        <w:rPr>
          <w:rFonts w:ascii="Arial" w:hAnsi="Arial" w:cs="Arial"/>
          <w:sz w:val="28"/>
          <w:szCs w:val="28"/>
          <w:lang w:val="ru-RU"/>
        </w:rPr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53A6">
        <w:rPr>
          <w:rFonts w:ascii="Arial" w:hAnsi="Arial" w:cs="Arial"/>
          <w:sz w:val="28"/>
          <w:szCs w:val="28"/>
          <w:u w:val="single"/>
          <w:lang w:val="ru-RU"/>
        </w:rPr>
        <w:t>Рим.12:3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1923FDD" w14:textId="77777777" w:rsidR="002C35DF" w:rsidRPr="00A712F2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A8D50E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приведённым местам, мера нашей веры заключается в познании природы Бога и, в познании истины, о мирных взаимоотношениях с Богом. </w:t>
      </w:r>
    </w:p>
    <w:p w14:paraId="320256C6" w14:textId="77777777" w:rsidR="002C35DF" w:rsidRPr="00A712F2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C7B7DC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Следует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ли понимать, что богатые мира, не могут попасть в число избранников Царства Небесного? Чтобы ответить на этот вопрос, необходимо определить: Что Писание подразумевает под «богатыми мира» и «под бедными»?</w:t>
      </w:r>
    </w:p>
    <w:p w14:paraId="6EE522CC" w14:textId="77777777" w:rsidR="002C35DF" w:rsidRPr="006D2A48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74EEEF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Богатые мира – это люди, надеющиеся на богатства этого мира. Дело в том, что можно быть бедным в буквальном смысле слова, но в то же самое время, быть зависимым от денег, и</w:t>
      </w:r>
      <w:r w:rsidRPr="006D2A48">
        <w:rPr>
          <w:rFonts w:ascii="Arial" w:hAnsi="Arial" w:cs="Arial"/>
          <w:sz w:val="28"/>
          <w:szCs w:val="28"/>
          <w:lang w:val="ru-RU"/>
        </w:rPr>
        <w:t xml:space="preserve"> наоборот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BFF265C" w14:textId="77777777" w:rsidR="002C35DF" w:rsidRPr="006D2A48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6F619A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Истина же состоит в том, что человек, зависимый от денег, никогда не сможет быть богатым верою. </w:t>
      </w:r>
    </w:p>
    <w:p w14:paraId="0A00240B" w14:textId="77777777" w:rsidR="002C35DF" w:rsidRPr="00282D29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737E55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находясь в таком состоянии, его спасение от вечной гибели, всегда будет находиться под большим вопросом.</w:t>
      </w:r>
    </w:p>
    <w:p w14:paraId="63C24F87" w14:textId="77777777" w:rsidR="002C35DF" w:rsidRPr="005E772C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71E747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053A6">
        <w:rPr>
          <w:rFonts w:ascii="Arial" w:hAnsi="Arial" w:cs="Arial"/>
          <w:sz w:val="28"/>
          <w:szCs w:val="28"/>
          <w:lang w:val="ru-RU"/>
        </w:rPr>
        <w:t>Иисус говорит ученикам Своим: как трудно имеющим богатство войти в Царствие Божие!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9053A6">
        <w:rPr>
          <w:rFonts w:ascii="Arial" w:hAnsi="Arial" w:cs="Arial"/>
          <w:sz w:val="28"/>
          <w:szCs w:val="28"/>
          <w:lang w:val="ru-RU"/>
        </w:rPr>
        <w:t>Ученики ужаснулись от слов Его. Но Иисус опять говорит им в ответ: дети! как трудно надеющимся на богатство войти в Царствие Божие!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9053A6">
        <w:rPr>
          <w:rFonts w:ascii="Arial" w:hAnsi="Arial" w:cs="Arial"/>
          <w:sz w:val="28"/>
          <w:szCs w:val="28"/>
          <w:u w:val="single"/>
          <w:lang w:val="ru-RU"/>
        </w:rPr>
        <w:t>Мк.10:23-24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CC26497" w14:textId="77777777" w:rsidR="002C35DF" w:rsidRPr="005E772C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99A781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Бога не впечатляют наши способности, приобретать богатства – Его впечатляет наша вера, а вернее то, каким образом, мы приобретаем богатства, и в какой банк его помещаем.</w:t>
      </w:r>
    </w:p>
    <w:p w14:paraId="69BBF7F9" w14:textId="77777777" w:rsidR="002C35DF" w:rsidRPr="005E772C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24EBD0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E772C">
        <w:rPr>
          <w:rFonts w:ascii="Arial" w:hAnsi="Arial" w:cs="Arial"/>
          <w:sz w:val="28"/>
          <w:szCs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</w:t>
      </w:r>
      <w:r>
        <w:rPr>
          <w:rFonts w:ascii="Arial" w:hAnsi="Arial" w:cs="Arial"/>
          <w:sz w:val="28"/>
          <w:szCs w:val="28"/>
          <w:lang w:val="ru-RU"/>
        </w:rPr>
        <w:t xml:space="preserve">воры не подкапывают и не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крадут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772C">
        <w:rPr>
          <w:rFonts w:ascii="Arial" w:hAnsi="Arial" w:cs="Arial"/>
          <w:sz w:val="28"/>
          <w:szCs w:val="28"/>
          <w:lang w:val="ru-RU"/>
        </w:rPr>
        <w:t>ибо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E772C">
        <w:rPr>
          <w:rFonts w:ascii="Arial" w:hAnsi="Arial" w:cs="Arial"/>
          <w:sz w:val="28"/>
          <w:szCs w:val="28"/>
          <w:lang w:val="ru-RU"/>
        </w:rPr>
        <w:t xml:space="preserve"> где сокровище ваше, там будет и сердце ваше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E772C">
        <w:rPr>
          <w:rFonts w:ascii="Arial" w:hAnsi="Arial" w:cs="Arial"/>
          <w:sz w:val="28"/>
          <w:szCs w:val="28"/>
          <w:u w:val="single"/>
          <w:lang w:val="ru-RU"/>
        </w:rPr>
        <w:t>Мф.6:19-21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2777B09" w14:textId="77777777" w:rsidR="002C35DF" w:rsidRPr="00DB7D82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B7AE1C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данной констатации – куда будут помещены наши десятины и приношения – там будет и наше сердце. А, где будет наше сердце там, в конечном итоге окажемся и мы.</w:t>
      </w:r>
    </w:p>
    <w:p w14:paraId="6D9F3799" w14:textId="77777777" w:rsidR="002C35DF" w:rsidRPr="006D7461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24C7BF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или его эквивалент в деньгах, является самым древним идолом, которому люди, в силу своего обольщения, впервые попали в зависимость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когда протянули свою руку и вкусили от древа познания добра и зла, которое, хотя и находилось в их распоряжении, но им не принадлежало.</w:t>
      </w:r>
    </w:p>
    <w:p w14:paraId="6E0F91DF" w14:textId="77777777" w:rsidR="002C35DF" w:rsidRPr="006D7461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5C0DA6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также и десятины, хотя и находятся в нашем распоряжении, но нам, не принадлежат.</w:t>
      </w:r>
    </w:p>
    <w:p w14:paraId="74847A09" w14:textId="77777777" w:rsidR="002C35DF" w:rsidRPr="006D7461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4A9838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именно от нашего отношения к святыне Господней, в предмете десятин и приношений, мы можем наследовать, либо благословение, либо проклятие. </w:t>
      </w:r>
    </w:p>
    <w:p w14:paraId="5DBE5404" w14:textId="77777777" w:rsidR="002C35DF" w:rsidRPr="006D7461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A9F5B7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D7461">
        <w:rPr>
          <w:rFonts w:ascii="Arial" w:hAnsi="Arial" w:cs="Arial"/>
          <w:sz w:val="28"/>
          <w:szCs w:val="28"/>
          <w:lang w:val="ru-RU"/>
        </w:rPr>
        <w:t>бо корень всех зол есть сребролюбие, которому предавшись, некоторые уклонились от веры и сами себя подвергли многим скорбям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6D7461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6D7461">
        <w:rPr>
          <w:rFonts w:ascii="Arial" w:hAnsi="Arial" w:cs="Arial"/>
          <w:sz w:val="28"/>
          <w:szCs w:val="28"/>
          <w:u w:val="single"/>
          <w:lang w:val="ru-RU"/>
        </w:rPr>
        <w:t>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7461">
        <w:rPr>
          <w:rFonts w:ascii="Arial" w:hAnsi="Arial" w:cs="Arial"/>
          <w:sz w:val="28"/>
          <w:szCs w:val="28"/>
          <w:lang w:val="ru-RU"/>
        </w:rPr>
        <w:t>.</w:t>
      </w:r>
    </w:p>
    <w:p w14:paraId="38446CA2" w14:textId="77777777" w:rsidR="002C35DF" w:rsidRPr="006D7461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08660F" w14:textId="77777777" w:rsidR="002C35DF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если корень всякого зла определяется зависимостью от денег, то корень всякого добра – это независимость от денег или господство над деньгами. Это одно и то же.</w:t>
      </w:r>
    </w:p>
    <w:p w14:paraId="414013CF" w14:textId="77777777" w:rsidR="002C35DF" w:rsidRPr="00867414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</w:p>
    <w:bookmarkEnd w:id="0"/>
    <w:p w14:paraId="7C100545" w14:textId="7ED42595" w:rsidR="00AC720D" w:rsidRPr="00E872B2" w:rsidRDefault="00AC720D" w:rsidP="00E872B2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AC720D" w:rsidRPr="00E872B2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ACD22" w14:textId="77777777" w:rsidR="00B6743F" w:rsidRDefault="00B6743F" w:rsidP="002C35DF">
      <w:r>
        <w:separator/>
      </w:r>
    </w:p>
  </w:endnote>
  <w:endnote w:type="continuationSeparator" w:id="0">
    <w:p w14:paraId="039B3C35" w14:textId="77777777" w:rsidR="00B6743F" w:rsidRDefault="00B6743F" w:rsidP="002C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2D28" w14:textId="77777777" w:rsidR="002C35DF" w:rsidRDefault="002C35DF" w:rsidP="004A5E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541520" w14:textId="77777777" w:rsidR="002C35DF" w:rsidRDefault="002C35DF" w:rsidP="002C35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182AF" w14:textId="77777777" w:rsidR="002C35DF" w:rsidRDefault="002C35DF" w:rsidP="004A5E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2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4F4E03" w14:textId="77777777" w:rsidR="002C35DF" w:rsidRDefault="002C35DF" w:rsidP="002C35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E6A55" w14:textId="77777777" w:rsidR="00B6743F" w:rsidRDefault="00B6743F" w:rsidP="002C35DF">
      <w:r>
        <w:separator/>
      </w:r>
    </w:p>
  </w:footnote>
  <w:footnote w:type="continuationSeparator" w:id="0">
    <w:p w14:paraId="2047BA1E" w14:textId="77777777" w:rsidR="00B6743F" w:rsidRDefault="00B6743F" w:rsidP="002C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DF"/>
    <w:rsid w:val="002C35DF"/>
    <w:rsid w:val="00334BBF"/>
    <w:rsid w:val="005D1283"/>
    <w:rsid w:val="008C5EA2"/>
    <w:rsid w:val="00AC720D"/>
    <w:rsid w:val="00B6743F"/>
    <w:rsid w:val="00B74265"/>
    <w:rsid w:val="00CA53EA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8F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3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D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C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3</cp:revision>
  <dcterms:created xsi:type="dcterms:W3CDTF">2019-07-27T03:50:00Z</dcterms:created>
  <dcterms:modified xsi:type="dcterms:W3CDTF">2019-08-04T17:09:00Z</dcterms:modified>
</cp:coreProperties>
</file>