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B601" w14:textId="77777777" w:rsidR="00357D25" w:rsidRPr="004F533D" w:rsidRDefault="00357D25" w:rsidP="00357D25">
      <w:pPr>
        <w:pStyle w:val="Header"/>
        <w:jc w:val="right"/>
        <w:rPr>
          <w:rFonts w:ascii="Arial Narrow" w:hAnsi="Arial Narrow" w:cs="Arial"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/>
          <w:b/>
          <w:i/>
          <w:sz w:val="28"/>
          <w:szCs w:val="28"/>
          <w:lang w:val="ru-RU"/>
        </w:rPr>
        <w:t>02.17.19</w:t>
      </w:r>
      <w:r w:rsidRPr="00E4190C">
        <w:rPr>
          <w:rFonts w:ascii="Arial Narrow" w:hAnsi="Arial Narrow"/>
          <w:b/>
          <w:i/>
          <w:sz w:val="28"/>
          <w:szCs w:val="28"/>
          <w:lang w:val="ru-RU"/>
        </w:rPr>
        <w:t xml:space="preserve"> </w:t>
      </w:r>
      <w:r w:rsidRPr="004F533D">
        <w:rPr>
          <w:rFonts w:ascii="Arial Narrow" w:hAnsi="Arial Narrow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>Воскресение</w:t>
      </w:r>
      <w:r w:rsidRPr="004F533D">
        <w:rPr>
          <w:rFonts w:ascii="Arial Narrow" w:hAnsi="Arial Narrow"/>
          <w:b/>
          <w:bCs/>
          <w:i/>
          <w:sz w:val="28"/>
          <w:szCs w:val="28"/>
          <w:lang w:val="ru-RU"/>
        </w:rPr>
        <w:t xml:space="preserve">  </w:t>
      </w:r>
      <w:r w:rsidRPr="00E4190C">
        <w:rPr>
          <w:rFonts w:ascii="Arial Narrow" w:hAnsi="Arial Narrow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>1</w:t>
      </w:r>
      <w:r w:rsidRPr="004F533D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  <w:r>
        <w:rPr>
          <w:rFonts w:ascii="Arial Narrow" w:hAnsi="Arial Narrow"/>
          <w:b/>
          <w:i/>
          <w:sz w:val="28"/>
          <w:szCs w:val="28"/>
          <w:lang w:val="ru-RU"/>
        </w:rPr>
        <w:t>.</w:t>
      </w:r>
    </w:p>
    <w:p w14:paraId="1B423E24" w14:textId="77777777" w:rsidR="00357D25" w:rsidRDefault="00357D25" w:rsidP="00543D84">
      <w:pPr>
        <w:pStyle w:val="Header"/>
        <w:jc w:val="both"/>
        <w:rPr>
          <w:rFonts w:ascii="Arial" w:hAnsi="Arial" w:cs="Arial"/>
          <w:b/>
          <w:i/>
          <w:sz w:val="32"/>
          <w:szCs w:val="32"/>
          <w:lang w:val="ru-RU"/>
        </w:rPr>
      </w:pPr>
    </w:p>
    <w:p w14:paraId="4D7BC74C" w14:textId="0C9DC2AE" w:rsidR="00357D25" w:rsidRPr="00357D25" w:rsidRDefault="00543D84" w:rsidP="00543D84">
      <w:pPr>
        <w:pStyle w:val="Header"/>
        <w:jc w:val="both"/>
        <w:rPr>
          <w:rFonts w:ascii="Academy Condensed" w:hAnsi="Academy Condensed"/>
          <w:b/>
          <w:i/>
          <w:sz w:val="28"/>
          <w:szCs w:val="28"/>
          <w:lang w:val="ru-RU"/>
        </w:rPr>
      </w:pPr>
      <w:r w:rsidRPr="00357D25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  <w:r w:rsidRPr="00357D25">
        <w:rPr>
          <w:rFonts w:ascii="Academy Condensed" w:hAnsi="Academy Condensed"/>
          <w:b/>
          <w:i/>
          <w:sz w:val="28"/>
          <w:szCs w:val="28"/>
          <w:lang w:val="ru-RU"/>
        </w:rPr>
        <w:t xml:space="preserve">              </w:t>
      </w:r>
    </w:p>
    <w:p w14:paraId="0786F647" w14:textId="77777777" w:rsidR="00543D84" w:rsidRPr="00F064F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2A52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</w:t>
      </w:r>
    </w:p>
    <w:p w14:paraId="7DA6E58A" w14:textId="77777777" w:rsidR="00543D84" w:rsidRPr="00D31BE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0E29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испытал тех, которые называют себя апостолами, а они не таковы, и нашел, что они лжецы; ты много переносил и имеешь терпение, и для имени Моего трудился и не изнемогал. </w:t>
      </w:r>
    </w:p>
    <w:p w14:paraId="30C05281" w14:textId="77777777" w:rsidR="00543D84" w:rsidRPr="00D31BE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9EE7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>Но имею против тебя то, что ты оставил первую любовь твою.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вспомни, откуда ты ниспал, и покайся, и твори прежние дела; а если не так, скоро приду к тебе, и сдвину светильник твой с места его, если не покаешься. </w:t>
      </w:r>
    </w:p>
    <w:p w14:paraId="2CAD14C8" w14:textId="77777777" w:rsidR="00543D84" w:rsidRPr="00D31BE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30B2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>Имеющий ухо да слышит, что Дух говорит церквам: побеждающему дам вкушать от древа ж</w:t>
      </w:r>
      <w:r>
        <w:rPr>
          <w:rFonts w:ascii="Arial" w:hAnsi="Arial" w:cs="Arial"/>
          <w:sz w:val="28"/>
          <w:szCs w:val="28"/>
          <w:lang w:val="ru-RU"/>
        </w:rPr>
        <w:t>изни, которое посреди рая Божия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1BED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BED">
        <w:rPr>
          <w:rFonts w:ascii="Arial" w:hAnsi="Arial" w:cs="Arial"/>
          <w:sz w:val="28"/>
          <w:szCs w:val="28"/>
          <w:lang w:val="ru-RU"/>
        </w:rPr>
        <w:t>.</w:t>
      </w:r>
    </w:p>
    <w:p w14:paraId="1AD0CB57" w14:textId="77777777" w:rsidR="00543D84" w:rsidRPr="00A2665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5841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первой любви состоит в том, чтобы общение с Богом, по отношению к служению Богу, было на первом месте. Именно эта мысль и акцентируется в оригинале данного текста.</w:t>
      </w:r>
    </w:p>
    <w:p w14:paraId="6F799576" w14:textId="77777777" w:rsidR="00543D84" w:rsidRPr="006D7F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7BCA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не смотря на труд и служение, которым Бог хотя и даёт высокую оценку, однако, если общение с Богом на шкале приоритетов, не будет поставлено выше служения Богу, наш светильник будет сдвинут со своего места. А это означает – что мы будем лишены своего достоинства в Боге.</w:t>
      </w:r>
    </w:p>
    <w:p w14:paraId="74BD95B4" w14:textId="77777777" w:rsidR="00543D84" w:rsidRPr="006D7F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5135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лишённым достоинства светильника – это быть лишённым жизни вечной, выраженной в плодах Древа Жизни. </w:t>
      </w:r>
    </w:p>
    <w:p w14:paraId="31633796" w14:textId="77777777" w:rsidR="00543D84" w:rsidRPr="00BB540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469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оставить первую любовь – это сместить приоритеты и относиться к главному, как к второстепенному, а к второстепенному, как к главному.</w:t>
      </w:r>
    </w:p>
    <w:p w14:paraId="4397F0AF" w14:textId="77777777" w:rsidR="00543D84" w:rsidRPr="006D7F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9326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«первое» по отношению к Богу относится, в-первую очередь, к начаткам, в достоинстве десятин, которые являются святыней Бога, и собственностью принадлежащей Богу.</w:t>
      </w:r>
    </w:p>
    <w:p w14:paraId="110F888A" w14:textId="77777777" w:rsidR="00543D84" w:rsidRPr="0074700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5D7E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исполнение этой древней заповеди, установленной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в достоинстве дерева познания добра и зла, которое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обуславливало святыню Господню – давало человеку право, общаться с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прохладе дня.</w:t>
      </w:r>
    </w:p>
    <w:p w14:paraId="41693EA5" w14:textId="77777777" w:rsidR="00543D84" w:rsidRPr="002750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5057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только, эта заповедь, была нарушена человек, изгнан был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сада, который являлся местом общения с Богом, чтобы в поте лица своего возделывать землю, из которой он взят, и чтобы умереть и возвратиться в прах этой земли. </w:t>
      </w:r>
    </w:p>
    <w:p w14:paraId="58FFE260" w14:textId="77777777" w:rsidR="00543D84" w:rsidRPr="00B76CA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C5A9C" w14:textId="77777777" w:rsidR="00543D84" w:rsidRPr="00B76CA8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CA8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B76CA8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B76CA8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684CF56D" w14:textId="77777777" w:rsidR="00543D84" w:rsidRPr="00B76CA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04005" w14:textId="77777777" w:rsidR="00543D84" w:rsidRPr="00B76CA8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CA8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B76CA8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B76CA8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</w:p>
    <w:p w14:paraId="4C54EF76" w14:textId="77777777" w:rsidR="00543D84" w:rsidRPr="00B76CA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34E3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CA8">
        <w:rPr>
          <w:rFonts w:ascii="Arial" w:hAnsi="Arial" w:cs="Arial"/>
          <w:sz w:val="28"/>
          <w:szCs w:val="28"/>
          <w:lang w:val="ru-RU"/>
        </w:rPr>
        <w:t xml:space="preserve">Я для вас запрещу пожирающим истреблять у вас плоды земные, и виноградная лоза на поле у вас не лишится плодов своих, говорит Господь </w:t>
      </w:r>
      <w:proofErr w:type="spellStart"/>
      <w:r w:rsidRPr="00B76CA8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B76CA8">
        <w:rPr>
          <w:rFonts w:ascii="Arial" w:hAnsi="Arial" w:cs="Arial"/>
          <w:sz w:val="28"/>
          <w:szCs w:val="28"/>
          <w:lang w:val="ru-RU"/>
        </w:rPr>
        <w:t xml:space="preserve">. И блаженными называть будут вас все народы, потому что вы будете землею вожделенною, говорит Господь </w:t>
      </w:r>
      <w:proofErr w:type="spellStart"/>
      <w:r w:rsidRPr="00B76CA8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6CA8">
        <w:rPr>
          <w:rFonts w:ascii="Arial" w:hAnsi="Arial" w:cs="Arial"/>
          <w:sz w:val="28"/>
          <w:szCs w:val="28"/>
          <w:u w:val="single"/>
          <w:lang w:val="ru-RU"/>
        </w:rPr>
        <w:t>Мал.3:7</w:t>
      </w:r>
      <w:r>
        <w:rPr>
          <w:rFonts w:ascii="Arial" w:hAnsi="Arial" w:cs="Arial"/>
          <w:sz w:val="28"/>
          <w:szCs w:val="28"/>
          <w:u w:val="single"/>
          <w:lang w:val="ru-RU"/>
        </w:rPr>
        <w:t>-</w:t>
      </w:r>
      <w:r w:rsidRPr="00B76CA8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CA8">
        <w:rPr>
          <w:rFonts w:ascii="Arial" w:hAnsi="Arial" w:cs="Arial"/>
          <w:sz w:val="28"/>
          <w:szCs w:val="28"/>
          <w:lang w:val="ru-RU"/>
        </w:rPr>
        <w:t>.</w:t>
      </w:r>
    </w:p>
    <w:p w14:paraId="6F8C97B4" w14:textId="77777777" w:rsidR="00543D84" w:rsidRPr="002A1CB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4BAD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изречения десятины, принадлежащие Богу – являются пищей Бога. И, если мы, в приношении Богу десятин, будем искать Его Лица, а Богу, позволим заботиться о нашем материальном обеспечении – Он откроет отверстия небесные, и изольёт на нас благословения до избытка.</w:t>
      </w:r>
    </w:p>
    <w:p w14:paraId="6D9FC973" w14:textId="77777777" w:rsidR="00543D84" w:rsidRPr="00AA3D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045C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Благословения, исходящие из отверстий небесных, восстанавливают общение с Богом, прерванное 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указывает на тот фактор, что атмосфера прохлады дня, возвращается в сердце человека.</w:t>
      </w:r>
    </w:p>
    <w:p w14:paraId="7381A6A7" w14:textId="77777777" w:rsidR="00543D84" w:rsidRPr="002D711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339D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благословения, исходящие от земли – это результат благословений, исходящих с неба, которые выражают себя в защите от нищеты, от болезней и преждевременной смерти.</w:t>
      </w:r>
    </w:p>
    <w:p w14:paraId="5B2E0F85" w14:textId="77777777" w:rsidR="00543D84" w:rsidRPr="006D7F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6402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почтении Бога десятинами, в котором человек, являет первую любовь к Богу, ища общения с Богом – даёт Богу основание, восстановить общение с человеком, и обратить на него благословения земли.</w:t>
      </w:r>
    </w:p>
    <w:p w14:paraId="1DA8D68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199D2A08" w14:textId="1B08C7BF" w:rsidR="00AC720D" w:rsidRPr="00357D25" w:rsidRDefault="00AC720D" w:rsidP="00543D84">
      <w:pPr>
        <w:rPr>
          <w:lang w:val="ru-RU"/>
        </w:rPr>
      </w:pPr>
    </w:p>
    <w:sectPr w:rsidR="00AC720D" w:rsidRPr="00357D25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84"/>
    <w:rsid w:val="00357D25"/>
    <w:rsid w:val="00543D84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D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D8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84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54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2019-02-17T22:46:00Z</dcterms:created>
  <dcterms:modified xsi:type="dcterms:W3CDTF">2019-02-21T08:50:00Z</dcterms:modified>
</cp:coreProperties>
</file>