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F36A" w14:textId="77777777" w:rsidR="00C04CD2" w:rsidRPr="00873708" w:rsidRDefault="00C04CD2" w:rsidP="00C04CD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C0B44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01.06.19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FCA23B8" w14:textId="77777777" w:rsidR="00C04CD2" w:rsidRPr="00C51CA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9073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1F06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1F06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1F06">
        <w:rPr>
          <w:rFonts w:ascii="Arial" w:hAnsi="Arial" w:cs="Arial"/>
          <w:sz w:val="28"/>
          <w:szCs w:val="28"/>
          <w:lang w:val="ru-RU"/>
        </w:rPr>
        <w:t>.</w:t>
      </w:r>
    </w:p>
    <w:p w14:paraId="43267364" w14:textId="77777777" w:rsidR="00C04CD2" w:rsidRPr="003F1F0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595D3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в поклонении Богу, выраженному в наших доброхотных приношениях, облечённых в формат десятин, объявленных Писанием святыней Бога и Его собственностью.</w:t>
      </w:r>
    </w:p>
    <w:p w14:paraId="7DF198F7" w14:textId="77777777" w:rsidR="00C04CD2" w:rsidRPr="009D0CA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6295A" w14:textId="77777777" w:rsidR="00C04CD2" w:rsidRPr="00EC0B44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напомнить для нас, шесть основных составляющих, от которых будет зависеть качество нашего поклонения, в качестве наших приношений, в истине:</w:t>
      </w:r>
    </w:p>
    <w:p w14:paraId="0DED31A6" w14:textId="77777777" w:rsidR="00C04CD2" w:rsidRPr="009D0CAE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65983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F0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– отношение к нашей работе.</w:t>
      </w:r>
    </w:p>
    <w:p w14:paraId="25F4D6E0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Отношения к худым сообществам.</w:t>
      </w:r>
    </w:p>
    <w:p w14:paraId="3CE41283" w14:textId="77777777" w:rsidR="00C04CD2" w:rsidRDefault="00C04CD2" w:rsidP="00C04CD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Отношение к своим обетам.</w:t>
      </w:r>
    </w:p>
    <w:p w14:paraId="14A6FBD7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Отношение к тайной комнате.</w:t>
      </w:r>
    </w:p>
    <w:p w14:paraId="65182F2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Отношение к благодарению.</w:t>
      </w:r>
    </w:p>
    <w:p w14:paraId="6BD7143C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Отношение к братолюбию.</w:t>
      </w:r>
    </w:p>
    <w:p w14:paraId="35302CCC" w14:textId="77777777" w:rsidR="00C04CD2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3504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b/>
          <w:sz w:val="28"/>
          <w:szCs w:val="28"/>
          <w:lang w:val="ru-RU"/>
        </w:rPr>
        <w:t>Отношение к работе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sz w:val="28"/>
          <w:szCs w:val="28"/>
          <w:u w:val="single"/>
          <w:lang w:val="ru-RU"/>
        </w:rPr>
        <w:t>23-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699A">
        <w:rPr>
          <w:rFonts w:ascii="Arial" w:hAnsi="Arial" w:cs="Arial"/>
          <w:sz w:val="28"/>
          <w:szCs w:val="28"/>
          <w:lang w:val="ru-RU"/>
        </w:rPr>
        <w:t>.</w:t>
      </w:r>
    </w:p>
    <w:p w14:paraId="0F9B4FD2" w14:textId="77777777" w:rsidR="00C04CD2" w:rsidRPr="00682F66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1DC37" w14:textId="77777777" w:rsidR="00C04CD2" w:rsidRPr="000C5814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действительно желаем поклоняться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у, то нам всегда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следует иметь в виду, что Бог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5814">
        <w:rPr>
          <w:rFonts w:ascii="Arial" w:hAnsi="Arial" w:cs="Arial"/>
          <w:sz w:val="28"/>
          <w:szCs w:val="28"/>
          <w:lang w:val="ru-RU"/>
        </w:rPr>
        <w:t xml:space="preserve"> Работник, Который </w:t>
      </w:r>
      <w:r>
        <w:rPr>
          <w:rFonts w:ascii="Arial" w:hAnsi="Arial" w:cs="Arial"/>
          <w:sz w:val="28"/>
          <w:szCs w:val="28"/>
          <w:lang w:val="ru-RU"/>
        </w:rPr>
        <w:t>не  благоволит к игрокам, лентяям, паразитам и, тунеядцам.</w:t>
      </w:r>
    </w:p>
    <w:p w14:paraId="637A1B45" w14:textId="77777777" w:rsidR="00C04CD2" w:rsidRPr="000C5814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75187B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sz w:val="28"/>
          <w:szCs w:val="28"/>
          <w:lang w:val="ru-RU"/>
        </w:rPr>
        <w:t>Ибо когда мы были у вас, то завещевали вам сие: если кто не хочет трудиться, тот и не 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65B">
        <w:rPr>
          <w:rFonts w:ascii="Arial" w:hAnsi="Arial" w:cs="Arial"/>
          <w:sz w:val="28"/>
          <w:szCs w:val="28"/>
          <w:u w:val="single"/>
          <w:lang w:val="ru-RU"/>
        </w:rPr>
        <w:t>2.Фес.3:10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65B">
        <w:rPr>
          <w:rFonts w:ascii="Arial" w:hAnsi="Arial" w:cs="Arial"/>
          <w:sz w:val="28"/>
          <w:szCs w:val="28"/>
          <w:lang w:val="ru-RU"/>
        </w:rPr>
        <w:t>.</w:t>
      </w:r>
    </w:p>
    <w:p w14:paraId="4D390E89" w14:textId="77777777" w:rsidR="00C04CD2" w:rsidRPr="00C51CA7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EF6E2B" w14:textId="77777777" w:rsidR="00C04CD2" w:rsidRPr="00C51CA7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1CA7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Едемском, чтобы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1CA7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1CA7">
        <w:rPr>
          <w:rFonts w:ascii="Arial" w:hAnsi="Arial" w:cs="Arial"/>
          <w:sz w:val="28"/>
          <w:szCs w:val="28"/>
          <w:lang w:val="ru-RU"/>
        </w:rPr>
        <w:t>.</w:t>
      </w:r>
    </w:p>
    <w:p w14:paraId="1C623DA4" w14:textId="77777777" w:rsidR="00C04CD2" w:rsidRPr="00C51CA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38422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65B">
        <w:rPr>
          <w:rFonts w:ascii="Arial" w:hAnsi="Arial" w:cs="Arial"/>
          <w:b/>
          <w:sz w:val="28"/>
          <w:szCs w:val="28"/>
          <w:lang w:val="ru-RU"/>
        </w:rPr>
        <w:t>Отношения к худым сообществам: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03BC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14:paraId="5650F819" w14:textId="77777777" w:rsidR="00C04CD2" w:rsidRPr="00197A9C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AB8B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C6D">
        <w:rPr>
          <w:rFonts w:ascii="Arial" w:hAnsi="Arial" w:cs="Arial"/>
          <w:sz w:val="28"/>
          <w:szCs w:val="28"/>
          <w:lang w:val="ru-RU"/>
        </w:rPr>
        <w:t>Джон Килпатрик – бывший пастор</w:t>
      </w:r>
      <w:r>
        <w:rPr>
          <w:rFonts w:ascii="Arial" w:hAnsi="Arial" w:cs="Arial"/>
          <w:sz w:val="28"/>
          <w:szCs w:val="28"/>
          <w:lang w:val="ru-RU"/>
        </w:rPr>
        <w:t xml:space="preserve"> церкви</w:t>
      </w:r>
      <w:r w:rsidRPr="00BC7C6D">
        <w:rPr>
          <w:rFonts w:ascii="Arial" w:hAnsi="Arial" w:cs="Arial"/>
          <w:sz w:val="28"/>
          <w:szCs w:val="28"/>
          <w:lang w:val="ru-RU"/>
        </w:rPr>
        <w:t xml:space="preserve"> в Пенсаколе</w:t>
      </w:r>
      <w:r>
        <w:rPr>
          <w:rFonts w:ascii="Arial" w:hAnsi="Arial" w:cs="Arial"/>
          <w:sz w:val="28"/>
          <w:szCs w:val="28"/>
          <w:lang w:val="ru-RU"/>
        </w:rPr>
        <w:t xml:space="preserve"> писал, что когда началось пробуждение, Бог очень ясно сказал ему: </w:t>
      </w:r>
    </w:p>
    <w:p w14:paraId="7C9D11F4" w14:textId="77777777" w:rsidR="00C04CD2" w:rsidRPr="00C522E0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6B6F3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Будь весьма осмотрителен и избирателен, с кем ты вступаешь в общение и кого ты поддерживаешь, иначе Я могу тебя потерять.</w:t>
      </w:r>
      <w:r w:rsidRPr="00DF39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Бог,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потерял его, хотя по всей вероятности, он этого, так и не увидел, и уже не увидит никогда. </w:t>
      </w:r>
    </w:p>
    <w:p w14:paraId="5265651D" w14:textId="77777777" w:rsidR="00C04CD2" w:rsidRPr="00DF39F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4E566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люди, которых он поддерживает сегодня, ни каким образом, не вписываются в образ сынов света. Отношение к худым сообществам – выражается в симпатиях; в участии, и в поддержке сомнительных людей и сомнительных служений.</w:t>
      </w:r>
    </w:p>
    <w:p w14:paraId="6641480E" w14:textId="77777777" w:rsidR="00C04CD2" w:rsidRPr="00C51CA7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61E4B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4B9">
        <w:rPr>
          <w:rFonts w:ascii="Arial" w:hAnsi="Arial" w:cs="Arial"/>
          <w:sz w:val="28"/>
          <w:szCs w:val="28"/>
          <w:lang w:val="ru-RU"/>
        </w:rPr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04B9">
        <w:rPr>
          <w:rFonts w:ascii="Arial" w:hAnsi="Arial" w:cs="Arial"/>
          <w:sz w:val="28"/>
          <w:szCs w:val="28"/>
          <w:u w:val="single"/>
          <w:lang w:val="ru-RU"/>
        </w:rPr>
        <w:t>2.Пар.20:37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4B9">
        <w:rPr>
          <w:rFonts w:ascii="Arial" w:hAnsi="Arial" w:cs="Arial"/>
          <w:sz w:val="28"/>
          <w:szCs w:val="28"/>
          <w:lang w:val="ru-RU"/>
        </w:rPr>
        <w:t>.</w:t>
      </w:r>
    </w:p>
    <w:p w14:paraId="5B7521F3" w14:textId="77777777" w:rsidR="00C04CD2" w:rsidRPr="006C5190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A4471D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Отношение к тайной комнате: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6C5190">
        <w:rPr>
          <w:rFonts w:ascii="Arial" w:hAnsi="Arial" w:cs="Arial"/>
          <w:sz w:val="28"/>
          <w:szCs w:val="28"/>
          <w:lang w:val="ru-RU"/>
        </w:rPr>
        <w:t xml:space="preserve">тобы милостыня твоя была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190">
        <w:rPr>
          <w:rFonts w:ascii="Arial" w:hAnsi="Arial" w:cs="Arial"/>
          <w:sz w:val="28"/>
          <w:szCs w:val="28"/>
          <w:u w:val="single"/>
          <w:lang w:val="ru-RU"/>
        </w:rPr>
        <w:t>Мф.6:4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90">
        <w:rPr>
          <w:rFonts w:ascii="Arial" w:hAnsi="Arial" w:cs="Arial"/>
          <w:sz w:val="28"/>
          <w:szCs w:val="28"/>
          <w:lang w:val="ru-RU"/>
        </w:rPr>
        <w:t>.</w:t>
      </w:r>
    </w:p>
    <w:p w14:paraId="3448E33A" w14:textId="77777777" w:rsidR="00C04CD2" w:rsidRPr="00DF39F7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41EAAE" w14:textId="77777777" w:rsidR="00C04CD2" w:rsidRPr="006C5190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F39F7">
        <w:rPr>
          <w:rFonts w:ascii="Arial" w:hAnsi="Arial" w:cs="Arial"/>
          <w:b/>
          <w:sz w:val="28"/>
          <w:szCs w:val="28"/>
          <w:lang w:val="ru-RU"/>
        </w:rPr>
        <w:t>Фраза,</w:t>
      </w:r>
      <w:r>
        <w:rPr>
          <w:rFonts w:ascii="Arial" w:hAnsi="Arial" w:cs="Arial"/>
          <w:sz w:val="28"/>
          <w:szCs w:val="28"/>
          <w:lang w:val="ru-RU"/>
        </w:rPr>
        <w:t xml:space="preserve"> «чтобы милостыня твоя была в тайне» означает, что как определение самого добра, так и побуждение к добру, которое мы призваны творить, должно исходить из откровений Святого Духа, а не из нашей плоти.</w:t>
      </w:r>
    </w:p>
    <w:p w14:paraId="5AD50168" w14:textId="77777777" w:rsidR="00C04CD2" w:rsidRPr="00C72EA3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A3D7B6" w14:textId="77777777" w:rsidR="00C04CD2" w:rsidRPr="006C5190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Главная суть, составляющей тайной комнаты – это Святилище, устроенное человеком в своём сердце. А, таким Святилищем – обладают немногие, в лице избранного Богом остатка.</w:t>
      </w:r>
    </w:p>
    <w:p w14:paraId="00972E4C" w14:textId="77777777" w:rsidR="00C04CD2" w:rsidRPr="000F0B98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D7D088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Отношение к</w:t>
      </w:r>
      <w:r w:rsidRPr="00DD699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своим обетам: </w:t>
      </w:r>
      <w:r w:rsidRPr="00E269CA">
        <w:rPr>
          <w:rFonts w:ascii="Arial" w:hAnsi="Arial" w:cs="Arial"/>
          <w:sz w:val="28"/>
          <w:szCs w:val="28"/>
          <w:lang w:val="ru-RU"/>
        </w:rPr>
        <w:t>Если дашь обет Господу Богу твоему, немедленно исполни его, ибо Господь Бог твой взыщет е</w:t>
      </w:r>
      <w:r>
        <w:rPr>
          <w:rFonts w:ascii="Arial" w:hAnsi="Arial" w:cs="Arial"/>
          <w:sz w:val="28"/>
          <w:szCs w:val="28"/>
          <w:lang w:val="ru-RU"/>
        </w:rPr>
        <w:t>го с тебя, и на тебе будет грех.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7D0B7" w14:textId="77777777" w:rsidR="00C04CD2" w:rsidRPr="001F7E99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EE394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sz w:val="28"/>
          <w:szCs w:val="28"/>
          <w:lang w:val="ru-RU"/>
        </w:rPr>
        <w:t>Что вышло из уст твоих, соблюдай и исполняй так, как обещал ты Господу Богу твоему добровольное приношение, о котором сказал ты устами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2DA291" w14:textId="77777777" w:rsidR="00C04CD2" w:rsidRPr="00C72EA3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C293E7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72EA3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sz w:val="28"/>
          <w:szCs w:val="28"/>
          <w:lang w:val="ru-RU"/>
        </w:rPr>
        <w:t xml:space="preserve"> – это обещание выполнить своё призвание, выраженное в понятных для нас повелениях,</w:t>
      </w:r>
      <w:r w:rsidRPr="00C72E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 мы призваны соблюдать и охранять от вторжения какой-либо скверны.</w:t>
      </w:r>
    </w:p>
    <w:p w14:paraId="2FB0EF18" w14:textId="77777777" w:rsidR="00C04CD2" w:rsidRPr="000128C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D12DF5" w14:textId="77777777" w:rsidR="00C04CD2" w:rsidRDefault="00C04CD2" w:rsidP="00C04CD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 w:rsidRPr="000128C2">
        <w:rPr>
          <w:rFonts w:ascii="Arial" w:hAnsi="Arial" w:cs="Arial"/>
          <w:b/>
          <w:sz w:val="28"/>
          <w:szCs w:val="28"/>
          <w:lang w:val="ru-RU"/>
        </w:rPr>
        <w:t xml:space="preserve">Обет </w:t>
      </w:r>
      <w:r>
        <w:rPr>
          <w:rFonts w:ascii="Arial" w:hAnsi="Arial" w:cs="Arial"/>
          <w:sz w:val="28"/>
          <w:szCs w:val="28"/>
          <w:lang w:val="ru-RU"/>
        </w:rPr>
        <w:t xml:space="preserve">– обещание </w:t>
      </w:r>
      <w:r w:rsidRPr="000128C2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ождать, произращать.</w:t>
      </w:r>
      <w:r w:rsidRPr="000128C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DCD95C" w14:textId="77777777" w:rsidR="00C04CD2" w:rsidRDefault="00C04CD2" w:rsidP="00C04CD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Обещание, п</w:t>
      </w:r>
      <w:r w:rsidRPr="000128C2">
        <w:rPr>
          <w:rFonts w:ascii="Arial" w:hAnsi="Arial" w:cs="Arial"/>
          <w:sz w:val="28"/>
          <w:szCs w:val="28"/>
          <w:lang w:val="ru-RU"/>
        </w:rPr>
        <w:t>риносить плод</w:t>
      </w:r>
      <w:r>
        <w:rPr>
          <w:rFonts w:ascii="Arial" w:hAnsi="Arial" w:cs="Arial"/>
          <w:sz w:val="28"/>
          <w:szCs w:val="28"/>
          <w:lang w:val="ru-RU"/>
        </w:rPr>
        <w:t>; ходатайство.</w:t>
      </w:r>
    </w:p>
    <w:p w14:paraId="738B7197" w14:textId="77777777" w:rsidR="00C04CD2" w:rsidRDefault="00C04CD2" w:rsidP="00C04CD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о помощи, исполнить своё призвание.</w:t>
      </w:r>
    </w:p>
    <w:p w14:paraId="47919F86" w14:textId="77777777" w:rsidR="00C04CD2" w:rsidRDefault="00C04CD2" w:rsidP="00C04CD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Отдать обещанное, за оказанную помощь.</w:t>
      </w:r>
    </w:p>
    <w:p w14:paraId="38A1A049" w14:textId="77777777" w:rsidR="00C04CD2" w:rsidRPr="00C073C6" w:rsidRDefault="00C04CD2" w:rsidP="00C04CD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14:paraId="2B8EEABC" w14:textId="77777777" w:rsidR="00C04CD2" w:rsidRPr="00BE2EA3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195">
        <w:rPr>
          <w:rFonts w:ascii="Arial" w:hAnsi="Arial" w:cs="Arial"/>
          <w:sz w:val="28"/>
          <w:szCs w:val="28"/>
          <w:lang w:val="ru-RU"/>
        </w:rPr>
        <w:t xml:space="preserve">Ты, Боже, услышал обеты мои и дал мне наследие боящихся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0B98">
        <w:rPr>
          <w:rFonts w:ascii="Arial" w:hAnsi="Arial" w:cs="Arial"/>
          <w:sz w:val="28"/>
          <w:szCs w:val="28"/>
          <w:u w:val="single"/>
          <w:lang w:val="ru-RU"/>
        </w:rPr>
        <w:t>Пс.60:6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6195">
        <w:rPr>
          <w:rFonts w:ascii="Arial" w:hAnsi="Arial" w:cs="Arial"/>
          <w:sz w:val="28"/>
          <w:szCs w:val="28"/>
          <w:lang w:val="ru-RU"/>
        </w:rPr>
        <w:t>.</w:t>
      </w:r>
    </w:p>
    <w:p w14:paraId="24CFFC73" w14:textId="77777777" w:rsidR="00C04CD2" w:rsidRPr="009D0CAE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148C8F" w14:textId="77777777" w:rsidR="00C04CD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7798">
        <w:rPr>
          <w:rFonts w:ascii="Arial" w:hAnsi="Arial" w:cs="Arial"/>
          <w:b/>
          <w:sz w:val="28"/>
          <w:szCs w:val="28"/>
          <w:lang w:val="ru-RU"/>
        </w:rPr>
        <w:t>Отношение к благодарению: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вы делаете, словом или делом, все делайте во имя Господа Иисуса Христа, благодаря через Него Бога и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614069" w14:textId="77777777" w:rsidR="00C04CD2" w:rsidRPr="00C073C6" w:rsidRDefault="00C04CD2" w:rsidP="00C04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0DCA6" w14:textId="77777777" w:rsidR="00C04CD2" w:rsidRPr="009469F2" w:rsidRDefault="00C04CD2" w:rsidP="00C04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Отношение к</w:t>
      </w:r>
      <w:r w:rsidRPr="00197A9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братолюбию: </w:t>
      </w:r>
      <w:r w:rsidRPr="009469F2">
        <w:rPr>
          <w:rFonts w:ascii="Arial" w:hAnsi="Arial" w:cs="Arial"/>
          <w:sz w:val="28"/>
          <w:szCs w:val="28"/>
          <w:lang w:val="ru-RU"/>
        </w:rPr>
        <w:t xml:space="preserve">Братолюбие между вами да пребывает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469F2">
        <w:rPr>
          <w:rFonts w:ascii="Arial" w:hAnsi="Arial" w:cs="Arial"/>
          <w:sz w:val="28"/>
          <w:szCs w:val="28"/>
          <w:u w:val="single"/>
          <w:lang w:val="ru-RU"/>
        </w:rPr>
        <w:t>Ев.13:1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69F2">
        <w:rPr>
          <w:rFonts w:ascii="Arial" w:hAnsi="Arial" w:cs="Arial"/>
          <w:sz w:val="28"/>
          <w:szCs w:val="28"/>
          <w:lang w:val="ru-RU"/>
        </w:rPr>
        <w:t>.</w:t>
      </w:r>
    </w:p>
    <w:p w14:paraId="354DCAB6" w14:textId="77777777" w:rsidR="00C04CD2" w:rsidRPr="009469F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66C15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находящийся в любви Божией, никогда не пойдёт на компромисс с истиной. Следует уяснить для себя, что невозможно жить в любви Божией так, чтобы все вас понимали. Потому, что истинная любовь – это конфронтация с тьмою. </w:t>
      </w:r>
    </w:p>
    <w:p w14:paraId="684D0B70" w14:textId="77777777" w:rsidR="00C04CD2" w:rsidRPr="00BE4053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CAF29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любви «Агапе» к ближним – всегда равна, степени ненависти к нечестивым и беззаконию.</w:t>
      </w:r>
      <w:r w:rsidRPr="009B4A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98B22D" w14:textId="77777777" w:rsidR="00C04CD2" w:rsidRPr="009B4A9D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852F9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имеем права, иметь отношения с неверными, которые оставили церковь или находятся вне церкви.</w:t>
      </w:r>
    </w:p>
    <w:p w14:paraId="2C93E024" w14:textId="77777777" w:rsidR="00C04CD2" w:rsidRPr="009469F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A9C12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Братолюбие, как акт любви Божией «Агапе», - это следствие нашей веры Богу, без которой невозможно угодить Богу. </w:t>
      </w:r>
    </w:p>
    <w:p w14:paraId="721233F4" w14:textId="77777777" w:rsidR="00C04CD2" w:rsidRPr="00C03BC8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601A8A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3BC8">
        <w:rPr>
          <w:rFonts w:ascii="Arial" w:hAnsi="Arial" w:cs="Arial"/>
          <w:sz w:val="28"/>
          <w:szCs w:val="28"/>
          <w:lang w:val="ru-RU"/>
        </w:rPr>
        <w:t xml:space="preserve">Итак, доколе есть время, будем делать добро всем, а наипаче своим по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3BC8">
        <w:rPr>
          <w:rFonts w:ascii="Arial" w:hAnsi="Arial" w:cs="Arial"/>
          <w:sz w:val="28"/>
          <w:szCs w:val="28"/>
          <w:u w:val="single"/>
          <w:lang w:val="ru-RU"/>
        </w:rPr>
        <w:t>Гал.6:10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3BC8">
        <w:rPr>
          <w:rFonts w:ascii="Arial" w:hAnsi="Arial" w:cs="Arial"/>
          <w:sz w:val="28"/>
          <w:szCs w:val="28"/>
          <w:lang w:val="ru-RU"/>
        </w:rPr>
        <w:t>.</w:t>
      </w:r>
    </w:p>
    <w:p w14:paraId="64E7068F" w14:textId="77777777" w:rsidR="00C04CD2" w:rsidRPr="00A1648D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F38168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1648D">
        <w:rPr>
          <w:rFonts w:ascii="Arial" w:hAnsi="Arial" w:cs="Arial"/>
          <w:sz w:val="28"/>
          <w:szCs w:val="28"/>
          <w:lang w:val="ru-RU"/>
        </w:rPr>
        <w:t>Братолюбие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отношения со святыми, в которых, мы не имеем права – отдавать друг другу в рост никакого вида долга.</w:t>
      </w:r>
    </w:p>
    <w:p w14:paraId="51B82402" w14:textId="77777777" w:rsidR="00C04CD2" w:rsidRPr="00C51CA7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A4788" w14:textId="77777777" w:rsidR="00C04CD2" w:rsidRDefault="00C04CD2" w:rsidP="00C04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69CA">
        <w:rPr>
          <w:rFonts w:ascii="Arial" w:hAnsi="Arial" w:cs="Arial"/>
          <w:sz w:val="28"/>
          <w:szCs w:val="28"/>
          <w:lang w:val="ru-RU"/>
        </w:rPr>
        <w:t>Не отдавай в рост брату твоему ни серебра, ни хлеба, ни чего-либо другого, что можно отдавать в рост; иноземцу отдавай в рост, а брату твоему не отдавай в рост, чтобы Господь Бог твой благословил тебя во всем, что делается руками твоими, на земле, в которую ты идешь, чтобы овладеть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Вт.23:1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 w:rsidRPr="00E269CA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69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11FE51" w14:textId="77777777" w:rsidR="00AC720D" w:rsidRPr="0049439F" w:rsidRDefault="00AC720D">
      <w:pPr>
        <w:rPr>
          <w:lang w:val="ru-RU"/>
        </w:rPr>
      </w:pPr>
      <w:bookmarkStart w:id="0" w:name="_GoBack"/>
      <w:bookmarkEnd w:id="0"/>
    </w:p>
    <w:sectPr w:rsidR="00AC720D" w:rsidRPr="0049439F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CFD0" w14:textId="77777777" w:rsidR="00F90E9E" w:rsidRDefault="00F90E9E" w:rsidP="00C04CD2">
      <w:r>
        <w:separator/>
      </w:r>
    </w:p>
  </w:endnote>
  <w:endnote w:type="continuationSeparator" w:id="0">
    <w:p w14:paraId="2874D0F6" w14:textId="77777777" w:rsidR="00F90E9E" w:rsidRDefault="00F90E9E" w:rsidP="00C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63B6" w14:textId="77777777" w:rsidR="00C04CD2" w:rsidRDefault="00C04CD2" w:rsidP="007E08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511E4" w14:textId="77777777" w:rsidR="00C04CD2" w:rsidRDefault="00C04CD2" w:rsidP="00C04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175E" w14:textId="77777777" w:rsidR="00C04CD2" w:rsidRDefault="00C04CD2" w:rsidP="007E08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F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533E8" w14:textId="77777777" w:rsidR="00C04CD2" w:rsidRDefault="00C04CD2" w:rsidP="00C04C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3C6B" w14:textId="77777777" w:rsidR="00F90E9E" w:rsidRDefault="00F90E9E" w:rsidP="00C04CD2">
      <w:r>
        <w:separator/>
      </w:r>
    </w:p>
  </w:footnote>
  <w:footnote w:type="continuationSeparator" w:id="0">
    <w:p w14:paraId="2679D281" w14:textId="77777777" w:rsidR="00F90E9E" w:rsidRDefault="00F90E9E" w:rsidP="00C0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D2"/>
    <w:rsid w:val="0049439F"/>
    <w:rsid w:val="005D1283"/>
    <w:rsid w:val="008D5FA2"/>
    <w:rsid w:val="00AC720D"/>
    <w:rsid w:val="00C04CD2"/>
    <w:rsid w:val="00CA53EA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817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0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2019-01-06T21:56:00Z</dcterms:created>
  <dcterms:modified xsi:type="dcterms:W3CDTF">2019-01-10T07:41:00Z</dcterms:modified>
</cp:coreProperties>
</file>