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BE5E" w14:textId="77777777" w:rsidR="00EB06B6" w:rsidRDefault="00EB06B6" w:rsidP="00EB06B6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12.16.18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019707F9" w14:textId="77777777" w:rsidR="00EB06B6" w:rsidRPr="0063016C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199D9F" w14:textId="77777777" w:rsidR="00EB06B6" w:rsidRPr="0081422F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C09F26" w14:textId="77777777" w:rsidR="00EB06B6" w:rsidRPr="00CB561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FA65798" w14:textId="77777777" w:rsidR="00EB06B6" w:rsidRPr="00EE4D8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5B7B6232" w14:textId="77777777" w:rsidR="00EB06B6" w:rsidRPr="001F6E5A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2FB4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011F5201" w14:textId="77777777" w:rsidR="00EB06B6" w:rsidRPr="003A488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9971A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044696C5" w14:textId="77777777" w:rsidR="00EB06B6" w:rsidRPr="002601F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2A5C6" w14:textId="77777777" w:rsidR="00EB06B6" w:rsidRPr="0091205D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1D6E607B" w14:textId="77777777" w:rsidR="00EB06B6" w:rsidRPr="00FE322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80BB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E663014" w14:textId="77777777" w:rsidR="00EB06B6" w:rsidRPr="002601F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F412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1882404B" w14:textId="77777777" w:rsidR="00EB06B6" w:rsidRPr="00136A2A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E944A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послушанию  нашей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2AFB987B" w14:textId="77777777" w:rsidR="00EB06B6" w:rsidRPr="00136A2A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156A0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7D920D25" w14:textId="77777777" w:rsidR="00EB06B6" w:rsidRPr="0058498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0F4CE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51057176" w14:textId="77777777" w:rsidR="00EB06B6" w:rsidRPr="0058498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EA34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Испытывать человека: действительно ли послал его Бог, предоставлять нам Своё Слово, следует по полномочиям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посланничества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установленном Богом порядке, и по имеющемуся в нашем сердце помазанию, узнавать голос Бога, в устах человека, представляющего для нас отцовство Бога. </w:t>
      </w:r>
    </w:p>
    <w:p w14:paraId="702A5B04" w14:textId="77777777" w:rsidR="00EB06B6" w:rsidRPr="00033D3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F2973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F6D">
        <w:rPr>
          <w:rFonts w:ascii="Arial" w:hAnsi="Arial" w:cs="Arial"/>
          <w:sz w:val="28"/>
          <w:szCs w:val="28"/>
          <w:lang w:val="ru-RU"/>
        </w:rPr>
        <w:t xml:space="preserve"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</w:t>
      </w:r>
    </w:p>
    <w:p w14:paraId="2C9F44FD" w14:textId="77777777" w:rsidR="00EB06B6" w:rsidRPr="000258C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65FF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F2F6D">
        <w:rPr>
          <w:rFonts w:ascii="Arial" w:hAnsi="Arial" w:cs="Arial"/>
          <w:sz w:val="28"/>
          <w:szCs w:val="28"/>
          <w:lang w:val="ru-RU"/>
        </w:rPr>
        <w:t xml:space="preserve">о не были наши: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F2F6D">
        <w:rPr>
          <w:rFonts w:ascii="Arial" w:hAnsi="Arial" w:cs="Arial"/>
          <w:sz w:val="28"/>
          <w:szCs w:val="28"/>
          <w:lang w:val="ru-RU"/>
        </w:rPr>
        <w:t xml:space="preserve">бо если бы они были наши, то остались бы с нами; но они вышли, и через то открылось, что не все наши. Впрочем, вы имеете помазание от </w:t>
      </w:r>
      <w:proofErr w:type="spellStart"/>
      <w:r w:rsidRPr="003F2F6D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3F2F6D">
        <w:rPr>
          <w:rFonts w:ascii="Arial" w:hAnsi="Arial" w:cs="Arial"/>
          <w:sz w:val="28"/>
          <w:szCs w:val="28"/>
          <w:lang w:val="ru-RU"/>
        </w:rPr>
        <w:t xml:space="preserve"> и знаете все. Это я</w:t>
      </w:r>
      <w:r>
        <w:rPr>
          <w:rFonts w:ascii="Arial" w:hAnsi="Arial" w:cs="Arial"/>
          <w:sz w:val="28"/>
          <w:szCs w:val="28"/>
          <w:lang w:val="ru-RU"/>
        </w:rPr>
        <w:t xml:space="preserve"> написал вам об обольщающих вас (</w:t>
      </w:r>
      <w:r w:rsidRPr="003F2F6D">
        <w:rPr>
          <w:rFonts w:ascii="Arial" w:hAnsi="Arial" w:cs="Arial"/>
          <w:sz w:val="28"/>
          <w:szCs w:val="28"/>
          <w:u w:val="single"/>
          <w:lang w:val="ru-RU"/>
        </w:rPr>
        <w:t>1.Ин.2:</w:t>
      </w:r>
      <w:r>
        <w:rPr>
          <w:rFonts w:ascii="Arial" w:hAnsi="Arial" w:cs="Arial"/>
          <w:sz w:val="28"/>
          <w:szCs w:val="28"/>
          <w:u w:val="single"/>
          <w:lang w:val="ru-RU"/>
        </w:rPr>
        <w:t>18-26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2F6D">
        <w:rPr>
          <w:rFonts w:ascii="Arial" w:hAnsi="Arial" w:cs="Arial"/>
          <w:sz w:val="28"/>
          <w:szCs w:val="28"/>
          <w:lang w:val="ru-RU"/>
        </w:rPr>
        <w:t>.</w:t>
      </w:r>
    </w:p>
    <w:p w14:paraId="5C3D9B6B" w14:textId="77777777" w:rsidR="00EB06B6" w:rsidRPr="00B64388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0335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4B3F21F2" w14:textId="77777777" w:rsidR="00EB06B6" w:rsidRPr="006A0E5A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60C5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GoBack"/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</w:t>
      </w:r>
      <w:bookmarkEnd w:id="0"/>
      <w:r>
        <w:rPr>
          <w:rFonts w:ascii="Arial" w:hAnsi="Arial" w:cs="Arial"/>
          <w:sz w:val="28"/>
          <w:szCs w:val="28"/>
          <w:lang w:val="ru-RU"/>
        </w:rPr>
        <w:t xml:space="preserve">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1315489E" w14:textId="77777777" w:rsidR="00EB06B6" w:rsidRPr="006E40E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FA06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4B096270" w14:textId="77777777" w:rsidR="00EB06B6" w:rsidRPr="00A2172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12466B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522447A5" w14:textId="77777777" w:rsidR="00EB06B6" w:rsidRPr="00E0145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D5770" w14:textId="77777777" w:rsidR="00EB06B6" w:rsidRPr="005F1EEF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Потому, что:</w:t>
      </w:r>
    </w:p>
    <w:p w14:paraId="4A703D00" w14:textId="77777777" w:rsidR="00EB06B6" w:rsidRPr="005133B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1169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2C2DA1A3" w14:textId="77777777" w:rsidR="00EB06B6" w:rsidRPr="001B159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EB5D1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14:paraId="7CB1F754" w14:textId="77777777" w:rsidR="00EB06B6" w:rsidRPr="00DD789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A3AA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14:paraId="5058796C" w14:textId="77777777" w:rsidR="00EB06B6" w:rsidRPr="0002090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3707E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твёрдо усвоить, что – только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духа, с нашим обновлённым мышлением, находящимся во Христе Иисусе, мы призваны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воскресение Христово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наших телах, и облечь наши тела, в воскресение Христово.</w:t>
      </w:r>
    </w:p>
    <w:p w14:paraId="73367FA1" w14:textId="77777777" w:rsidR="00EB06B6" w:rsidRPr="00097258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B408C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Однако</w:t>
      </w:r>
      <w:proofErr w:type="gramEnd"/>
      <w:r>
        <w:rPr>
          <w:rFonts w:ascii="Arial" w:hAnsi="Arial" w:cs="Arial"/>
          <w:sz w:val="28"/>
          <w:lang w:val="ru-RU"/>
        </w:rPr>
        <w:t xml:space="preserve"> чтобы рассмотреть праведность веры, в реализации наследия мира Божьего; и условия, предписывающие: </w:t>
      </w:r>
    </w:p>
    <w:p w14:paraId="6C77F47A" w14:textId="77777777" w:rsidR="00EB06B6" w:rsidRPr="006A0E5A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AE04F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Каким образом, нашей праведности, следует облекаться в доспехи этого мира, чтобы наши помышления, могли отвечать эталону совершенства нашего Небесного Отца, мы остановились на рассматривании такого вопроса.</w:t>
      </w:r>
    </w:p>
    <w:p w14:paraId="5DAC176E" w14:textId="77777777" w:rsidR="00EB06B6" w:rsidRPr="006A686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BC3E8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 каким признакам следует испытывать самого себя, что мы являемся сынами мира, </w:t>
      </w:r>
      <w:proofErr w:type="gramStart"/>
      <w:r>
        <w:rPr>
          <w:rFonts w:ascii="Arial" w:hAnsi="Arial" w:cs="Arial"/>
          <w:sz w:val="28"/>
          <w:lang w:val="ru-RU"/>
        </w:rPr>
        <w:t>а следовательно</w:t>
      </w:r>
      <w:proofErr w:type="gramEnd"/>
      <w:r>
        <w:rPr>
          <w:rFonts w:ascii="Arial" w:hAnsi="Arial" w:cs="Arial"/>
          <w:sz w:val="28"/>
          <w:lang w:val="ru-RU"/>
        </w:rPr>
        <w:t xml:space="preserve"> и сынами Божьими?</w:t>
      </w:r>
    </w:p>
    <w:p w14:paraId="1467792B" w14:textId="77777777" w:rsidR="00EB06B6" w:rsidRPr="0091640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030F3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7C82BB4E" w14:textId="77777777" w:rsidR="00EB06B6" w:rsidRPr="00097258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8A828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мы отметили:</w:t>
      </w:r>
    </w:p>
    <w:p w14:paraId="6A37D414" w14:textId="77777777" w:rsidR="00EB06B6" w:rsidRPr="00533B6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0036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умер,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то, его оправдание, которое он принял в спасении, по вере, во Христа Иисуса, в формате залога, никогда не перейдёт в качество и формат праведности, в которой он, получил бы способность, облечься в наследие мира Божьего, чтобы приносить в своей праведности, плоды мира. </w:t>
      </w:r>
    </w:p>
    <w:p w14:paraId="191F0466" w14:textId="77777777" w:rsidR="00EB06B6" w:rsidRPr="00311DDA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5F8744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37919C9D" w14:textId="77777777" w:rsidR="00EB06B6" w:rsidRPr="00A3274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1FE3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742">
        <w:rPr>
          <w:rFonts w:ascii="Arial" w:hAnsi="Arial" w:cs="Arial"/>
          <w:sz w:val="28"/>
          <w:szCs w:val="28"/>
          <w:lang w:val="ru-RU"/>
        </w:rPr>
        <w:lastRenderedPageBreak/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F15865" w14:textId="77777777" w:rsidR="00EB06B6" w:rsidRPr="0002090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8F62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следует, помнить, что: обетование мира Божьего – обретает свои полномочия, и свою легитимность, в нашем сердце, только через праведность нашей веры, в завете мира, который налагает ответственность, на обе стороны завета, в котором каждая из сторон завета, ответственна за исполнение своей роли, установленной Богом, в предписаниях, имеющегося завета мира. </w:t>
      </w:r>
    </w:p>
    <w:p w14:paraId="0F69143C" w14:textId="77777777" w:rsidR="00EB06B6" w:rsidRPr="0002090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A0D4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А посему:</w:t>
      </w:r>
    </w:p>
    <w:p w14:paraId="471B26B8" w14:textId="77777777" w:rsidR="00EB06B6" w:rsidRPr="00DF2CA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92BD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праведности, обусловленный в нашем сердце, миром Божиим – это доказательство, что мы, являемся сынами мира, что служит для Бога основанием, выполнить Свою часть в завете мира, которая состоит в том, чтобы ввести нас, в наследие Своего Сына, дабы мы могли разделить с Ним, исполнение всего написанного о Нём, в законе, в пророках и псалмах. </w:t>
      </w:r>
    </w:p>
    <w:p w14:paraId="3003F6DB" w14:textId="77777777" w:rsidR="00EB06B6" w:rsidRPr="00DF2CA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1ECED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и формат праведности, в которой мы обрели способность, приносить плоды мира, в отношениях с Богом и, со всеми окружающими.</w:t>
      </w:r>
    </w:p>
    <w:p w14:paraId="678B10DE" w14:textId="77777777" w:rsidR="00EB06B6" w:rsidRPr="00DF2CA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30D8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3EFA0D8B" w14:textId="77777777" w:rsidR="00EB06B6" w:rsidRPr="00DF2CA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654C1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таком уникальном и неземном мире, который призван твориться Богом, только в границах святости или же, быть выражением и явлением святости, пределы которой, обуславливаются заповедями Бога, содержащими</w:t>
      </w:r>
      <w:r w:rsidRPr="00723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правду Бога. </w:t>
      </w:r>
    </w:p>
    <w:p w14:paraId="344E3FFD" w14:textId="77777777" w:rsidR="00EB06B6" w:rsidRPr="005231E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9988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A5CBDFE" w14:textId="77777777" w:rsidR="00EB06B6" w:rsidRPr="003777E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1A26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дерзнём, по произволу своего ума, являть вне границ святости и, не как выражение святости – будет инкриминирован нам, как тяжкая форма беззакония, за которое нам придётся заплатить ценою вечной жизни. </w:t>
      </w:r>
    </w:p>
    <w:p w14:paraId="7AEFF6D2" w14:textId="77777777" w:rsidR="00EB06B6" w:rsidRPr="00875C9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CD95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наше общение с людьми, которых Писание относит к худому сообществу, развратит наши добрые нравы, и трансформирует нас, в их нечестивых образ.</w:t>
      </w:r>
    </w:p>
    <w:p w14:paraId="4D8AAC9B" w14:textId="77777777" w:rsidR="00EB06B6" w:rsidRPr="00875C9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C9385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 w:rsidRPr="00875C9B">
        <w:rPr>
          <w:rFonts w:ascii="Arial" w:hAnsi="Arial" w:cs="Arial"/>
          <w:sz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875C9B">
        <w:rPr>
          <w:rFonts w:ascii="Arial" w:hAnsi="Arial" w:cs="Arial"/>
          <w:sz w:val="28"/>
          <w:u w:val="single"/>
          <w:lang w:val="ru-RU"/>
        </w:rPr>
        <w:t>1.Кор.</w:t>
      </w:r>
      <w:proofErr w:type="gramEnd"/>
      <w:r w:rsidRPr="00875C9B">
        <w:rPr>
          <w:rFonts w:ascii="Arial" w:hAnsi="Arial" w:cs="Arial"/>
          <w:sz w:val="28"/>
          <w:u w:val="single"/>
          <w:lang w:val="ru-RU"/>
        </w:rPr>
        <w:t>15:33,34</w:t>
      </w:r>
      <w:r>
        <w:rPr>
          <w:rFonts w:ascii="Arial" w:hAnsi="Arial" w:cs="Arial"/>
          <w:sz w:val="28"/>
          <w:lang w:val="ru-RU"/>
        </w:rPr>
        <w:t>)</w:t>
      </w:r>
      <w:r w:rsidRPr="00875C9B">
        <w:rPr>
          <w:rFonts w:ascii="Arial" w:hAnsi="Arial" w:cs="Arial"/>
          <w:sz w:val="28"/>
          <w:lang w:val="ru-RU"/>
        </w:rPr>
        <w:t>.</w:t>
      </w:r>
    </w:p>
    <w:p w14:paraId="69842DA8" w14:textId="77777777" w:rsidR="00EB06B6" w:rsidRPr="00C4129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865CB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невозможно и преступно – иметь мир с нечестивыми и беззаконными людьми,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1EC5D578" w14:textId="77777777" w:rsidR="00EB06B6" w:rsidRPr="00C513F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B2354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28A712FA" w14:textId="77777777" w:rsidR="00EB06B6" w:rsidRPr="00C513F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FC2E9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22352011" w14:textId="77777777" w:rsidR="00EB06B6" w:rsidRPr="00885463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BE139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279C38A0" w14:textId="77777777" w:rsidR="00EB06B6" w:rsidRPr="0044580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521C6" w14:textId="77777777" w:rsidR="00EB06B6" w:rsidRPr="00C41B8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245D85FE" w14:textId="77777777" w:rsidR="00EB06B6" w:rsidRPr="00A661C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A2BAE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5C9A73D9" w14:textId="77777777" w:rsidR="00EB06B6" w:rsidRPr="005004B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B2A2B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406D8166" w14:textId="77777777" w:rsidR="00EB06B6" w:rsidRPr="0030186F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09EE5C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Сама по себе, избирательная любовь Бога – это непостижимая для нашего ума, благость Бога или, добродетель, присущая Богу.</w:t>
      </w:r>
    </w:p>
    <w:p w14:paraId="4C0A2420" w14:textId="77777777" w:rsidR="00EB06B6" w:rsidRPr="00EC287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8BE43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Ибо, 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1C47D3A1" w14:textId="77777777" w:rsidR="00EB06B6" w:rsidRPr="009358D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E7F50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Постижение избирательной любви Божией – призвано исполнить нас, всею </w:t>
      </w:r>
      <w:proofErr w:type="spellStart"/>
      <w:r>
        <w:rPr>
          <w:rFonts w:ascii="Arial" w:hAnsi="Arial" w:cs="Arial"/>
          <w:sz w:val="28"/>
          <w:lang w:val="ru-RU"/>
        </w:rPr>
        <w:t>полнотою</w:t>
      </w:r>
      <w:proofErr w:type="spellEnd"/>
      <w:r>
        <w:rPr>
          <w:rFonts w:ascii="Arial" w:hAnsi="Arial" w:cs="Arial"/>
          <w:sz w:val="28"/>
          <w:lang w:val="ru-RU"/>
        </w:rPr>
        <w:t xml:space="preserve"> мира Божия или же, </w:t>
      </w:r>
      <w:proofErr w:type="spellStart"/>
      <w:r>
        <w:rPr>
          <w:rFonts w:ascii="Arial" w:hAnsi="Arial" w:cs="Arial"/>
          <w:sz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lang w:val="ru-RU"/>
        </w:rPr>
        <w:t xml:space="preserve"> нас совершенными, как совершен Отец наш Небесный. </w:t>
      </w:r>
    </w:p>
    <w:p w14:paraId="17B6DFE7" w14:textId="77777777" w:rsidR="00EB06B6" w:rsidRPr="009358D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87177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EC287D">
        <w:rPr>
          <w:rFonts w:ascii="Arial" w:hAnsi="Arial" w:cs="Arial"/>
          <w:sz w:val="28"/>
          <w:lang w:val="ru-RU"/>
        </w:rPr>
        <w:t xml:space="preserve">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07E5C630" w14:textId="77777777" w:rsidR="00EB06B6" w:rsidRPr="00EC287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0DEC1" w14:textId="77777777" w:rsidR="00EB06B6" w:rsidRDefault="00EB06B6" w:rsidP="00EB06B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EC287D">
        <w:rPr>
          <w:rFonts w:ascii="Arial" w:hAnsi="Arial" w:cs="Arial"/>
          <w:sz w:val="28"/>
          <w:lang w:val="ru-RU"/>
        </w:rPr>
        <w:t xml:space="preserve">огли постигнуть со всеми святыми, что широта и долгота, и </w:t>
      </w:r>
      <w:proofErr w:type="gramStart"/>
      <w:r w:rsidRPr="00EC287D">
        <w:rPr>
          <w:rFonts w:ascii="Arial" w:hAnsi="Arial" w:cs="Arial"/>
          <w:sz w:val="28"/>
          <w:lang w:val="ru-RU"/>
        </w:rPr>
        <w:t>глубина</w:t>
      </w:r>
      <w:proofErr w:type="gramEnd"/>
      <w:r w:rsidRPr="00EC287D">
        <w:rPr>
          <w:rFonts w:ascii="Arial" w:hAnsi="Arial" w:cs="Arial"/>
          <w:sz w:val="28"/>
          <w:lang w:val="ru-RU"/>
        </w:rPr>
        <w:t xml:space="preserve"> и высота, и уразуметь превосходящую разумение любовь Христову, дабы вам исполниться всею </w:t>
      </w:r>
      <w:proofErr w:type="spellStart"/>
      <w:r w:rsidRPr="00EC287D">
        <w:rPr>
          <w:rFonts w:ascii="Arial" w:hAnsi="Arial" w:cs="Arial"/>
          <w:sz w:val="28"/>
          <w:lang w:val="ru-RU"/>
        </w:rPr>
        <w:t>полнотою</w:t>
      </w:r>
      <w:proofErr w:type="spellEnd"/>
      <w:r w:rsidRPr="00EC287D">
        <w:rPr>
          <w:rFonts w:ascii="Arial" w:hAnsi="Arial" w:cs="Arial"/>
          <w:sz w:val="28"/>
          <w:lang w:val="ru-RU"/>
        </w:rPr>
        <w:t xml:space="preserve"> </w:t>
      </w:r>
      <w:proofErr w:type="spellStart"/>
      <w:r w:rsidRPr="00EC287D">
        <w:rPr>
          <w:rFonts w:ascii="Arial" w:hAnsi="Arial" w:cs="Arial"/>
          <w:sz w:val="28"/>
          <w:lang w:val="ru-RU"/>
        </w:rPr>
        <w:t>Божиею</w:t>
      </w:r>
      <w:proofErr w:type="spellEnd"/>
      <w:r>
        <w:rPr>
          <w:rFonts w:ascii="Arial" w:hAnsi="Arial" w:cs="Arial"/>
          <w:sz w:val="28"/>
          <w:lang w:val="ru-RU"/>
        </w:rPr>
        <w:t xml:space="preserve"> (</w:t>
      </w:r>
      <w:r w:rsidRPr="00EC287D">
        <w:rPr>
          <w:rFonts w:ascii="Arial" w:hAnsi="Arial" w:cs="Arial"/>
          <w:sz w:val="28"/>
          <w:u w:val="single"/>
          <w:lang w:val="ru-RU"/>
        </w:rPr>
        <w:t>Еф.3:16-19</w:t>
      </w:r>
      <w:r>
        <w:rPr>
          <w:rFonts w:ascii="Arial" w:hAnsi="Arial" w:cs="Arial"/>
          <w:sz w:val="28"/>
          <w:lang w:val="ru-RU"/>
        </w:rPr>
        <w:t>)</w:t>
      </w:r>
      <w:r w:rsidRPr="00EC287D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779E583E" w14:textId="77777777" w:rsidR="00EB06B6" w:rsidRPr="009358D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C4354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Однако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чтобы прийти к более практической конкретике, в отношении избирательной любви Бога, мы решили рассмотреть характер и свойство, избирательной любви Божией,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достоинствах, представленных Духом Святым в Писании, через благовествуемое слово, Апостолов и пророков. </w:t>
      </w:r>
    </w:p>
    <w:p w14:paraId="3B9FAA48" w14:textId="77777777" w:rsidR="00EB06B6" w:rsidRPr="00A6773F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5471E8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DA2C4BE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862A9C7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1821C5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D43A50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CCDEE4C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3BAE48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7399BD5F" w14:textId="77777777" w:rsidR="00EB06B6" w:rsidRPr="00AA674F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02CEB5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42C0F6DB" w14:textId="77777777" w:rsidR="00EB06B6" w:rsidRPr="0024480F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CB0832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призваны являться нравственными совершенствами и эталонами, присущими естеству Богу.</w:t>
      </w:r>
    </w:p>
    <w:p w14:paraId="2B0661CC" w14:textId="77777777" w:rsidR="00EB06B6" w:rsidRPr="0024480F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E29DDC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46CED717" w14:textId="77777777" w:rsidR="00EB06B6" w:rsidRPr="00CD2C07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1E62DA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обогатиться.</w:t>
      </w:r>
    </w:p>
    <w:p w14:paraId="10C30257" w14:textId="77777777" w:rsidR="00EB06B6" w:rsidRPr="00247587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3D7F7A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 мы можем только через принятие силы Святого Духа.</w:t>
      </w:r>
    </w:p>
    <w:p w14:paraId="665023D0" w14:textId="77777777" w:rsidR="00EB06B6" w:rsidRPr="00247587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7AE11E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241B0DB9" w14:textId="77777777" w:rsidR="00EB06B6" w:rsidRPr="00247587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EA332C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мы делаемся причастниками Божеского естества.</w:t>
      </w:r>
    </w:p>
    <w:p w14:paraId="7FB9E4F7" w14:textId="77777777" w:rsidR="00EB06B6" w:rsidRPr="007C03D1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91CA99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человеческой любви, исполненной эгоизма, порока, корысти и непостоянства. </w:t>
      </w:r>
    </w:p>
    <w:p w14:paraId="09161498" w14:textId="77777777" w:rsidR="00EB06B6" w:rsidRPr="00E002FA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20C9D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именно, избирательная любовь Бога, в формате семи неземных достоинств – призвана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воскресение Христово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наших телах, и облечь наши тела в воскресение Христово, в лице нашего нового человека. </w:t>
      </w:r>
    </w:p>
    <w:p w14:paraId="17ECD112" w14:textId="77777777" w:rsidR="00EB06B6" w:rsidRPr="00BA4C4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D525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Достоинства, избирательной любви Бога, не идут ни в какое сравнение, с толерантной любовью человека.</w:t>
      </w:r>
    </w:p>
    <w:p w14:paraId="46ECB34A" w14:textId="77777777" w:rsidR="00EB06B6" w:rsidRPr="00F43E4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6F61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достоинства, избирательной любви Бога – это извечно сущностные достоинства</w:t>
      </w:r>
      <w:r w:rsidRPr="00CA4D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свойства, нашего Небесного Отца,</w:t>
      </w:r>
      <w:r w:rsidRPr="00176C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Его всё испепеляющей святости, и всего того, что исходит от Бога. Потому, что – Бог есть любовь, а точнее – святая любовь, отделённая от всего того, что человек называет любовью. </w:t>
      </w:r>
    </w:p>
    <w:p w14:paraId="7D3B08B8" w14:textId="77777777" w:rsidR="00EB06B6" w:rsidRPr="00D5028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A888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60E4C15D" w14:textId="77777777" w:rsidR="00EB06B6" w:rsidRPr="00751D7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DB059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67718462" w14:textId="77777777" w:rsidR="00EB06B6" w:rsidRPr="00C3393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09559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109E2079" w14:textId="77777777" w:rsidR="00EB06B6" w:rsidRPr="00B5494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06AB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lastRenderedPageBreak/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311AE77E" w14:textId="77777777" w:rsidR="00EB06B6" w:rsidRPr="00F422F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2F8DA9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6B5A71C5" w14:textId="77777777" w:rsidR="00EB06B6" w:rsidRPr="000623CA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B89A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6BB118" w14:textId="77777777" w:rsidR="00EB06B6" w:rsidRPr="00A47F18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5A3C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1818329B" w14:textId="77777777" w:rsidR="00EB06B6" w:rsidRPr="00A47F18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A11B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7F18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6166762A" w14:textId="77777777" w:rsidR="00EB06B6" w:rsidRPr="005313E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01D9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выражаем реакцию Бога на добро и на зло. </w:t>
      </w:r>
    </w:p>
    <w:p w14:paraId="750D39F8" w14:textId="77777777" w:rsidR="00EB06B6" w:rsidRPr="00A907D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5DDCD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 – в формате семи сверхъестественных достоинств – призвана привести нас в полноту возраста Христова или же, в совершенство, присущее нашему Небесному Отцу.  </w:t>
      </w:r>
    </w:p>
    <w:p w14:paraId="1FCABAF2" w14:textId="77777777" w:rsidR="00EB06B6" w:rsidRPr="006F375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2959A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эти семь достоинств добродетели, не имеют аналога в земном измерении человеческого лексикона.</w:t>
      </w:r>
    </w:p>
    <w:p w14:paraId="29E21DEC" w14:textId="77777777" w:rsidR="00EB06B6" w:rsidRPr="00BA4C4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2AC91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15C31B9B" w14:textId="77777777" w:rsidR="00EB06B6" w:rsidRPr="003B185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6D67B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не всё: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суверенная  любовь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165F3056" w14:textId="77777777" w:rsidR="00EB06B6" w:rsidRPr="009375B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E0C4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5B1">
        <w:rPr>
          <w:rFonts w:ascii="Arial" w:hAnsi="Arial" w:cs="Arial"/>
          <w:sz w:val="28"/>
          <w:szCs w:val="28"/>
          <w:lang w:val="ru-RU"/>
        </w:rPr>
        <w:t xml:space="preserve">Ибо кого Он предузнал, тем и предопределил быть подобными образу Сына Своего, дабы Он был первородным между многими </w:t>
      </w:r>
      <w:proofErr w:type="spellStart"/>
      <w:r w:rsidRPr="009375B1">
        <w:rPr>
          <w:rFonts w:ascii="Arial" w:hAnsi="Arial" w:cs="Arial"/>
          <w:sz w:val="28"/>
          <w:szCs w:val="28"/>
          <w:lang w:val="ru-RU"/>
        </w:rPr>
        <w:t>братиями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5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5B1">
        <w:rPr>
          <w:rFonts w:ascii="Arial" w:hAnsi="Arial" w:cs="Arial"/>
          <w:sz w:val="28"/>
          <w:szCs w:val="28"/>
          <w:lang w:val="ru-RU"/>
        </w:rPr>
        <w:t>.</w:t>
      </w:r>
    </w:p>
    <w:p w14:paraId="67B948F2" w14:textId="77777777" w:rsidR="00EB06B6" w:rsidRPr="00FB57D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0474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392A4C33" w14:textId="77777777" w:rsidR="00EB06B6" w:rsidRPr="00BB07B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A1439" w14:textId="77777777" w:rsidR="00EB06B6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BA6A46D" w14:textId="77777777" w:rsidR="00EB06B6" w:rsidRPr="00A01A8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EBBA5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AF1D00">
        <w:rPr>
          <w:rFonts w:ascii="Arial" w:hAnsi="Arial" w:cs="Arial"/>
          <w:sz w:val="28"/>
          <w:szCs w:val="28"/>
          <w:u w:val="single"/>
          <w:lang w:val="ru-RU"/>
        </w:rPr>
        <w:t>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11717ED0" w14:textId="77777777" w:rsidR="00EB06B6" w:rsidRPr="001D4765" w:rsidRDefault="00EB06B6" w:rsidP="00EB06B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1AAB2F" w14:textId="77777777" w:rsidR="00EB06B6" w:rsidRDefault="00EB06B6" w:rsidP="00EB06B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7C25F7B2" w14:textId="77777777" w:rsidR="00EB06B6" w:rsidRPr="00A01A8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C6EC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смысл, заключённый в достоинство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«благочестия»</w:t>
      </w:r>
      <w:proofErr w:type="gramEnd"/>
      <w:r w:rsidRPr="00B37E5C">
        <w:rPr>
          <w:rFonts w:ascii="Arial" w:hAnsi="Arial" w:cs="Arial"/>
          <w:sz w:val="28"/>
          <w:szCs w:val="28"/>
          <w:lang w:val="ru-RU"/>
        </w:rPr>
        <w:t xml:space="preserve"> 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между собою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751F580" w14:textId="77777777" w:rsidR="00EB06B6" w:rsidRPr="00E04C7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3EDFE" w14:textId="77777777" w:rsidR="00EB06B6" w:rsidRPr="00B37E5C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следовательно: суть, избирательной любви Бога, в благочестии – определяется и выражается, во взаимных обязанностях, между Богом и человеком, предписанных 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увековеченных  Богом</w:t>
      </w:r>
      <w:proofErr w:type="gramEnd"/>
      <w:r>
        <w:rPr>
          <w:rFonts w:ascii="Arial" w:hAnsi="Arial" w:cs="Arial"/>
          <w:sz w:val="28"/>
          <w:szCs w:val="28"/>
          <w:lang w:val="ru-RU"/>
        </w:rPr>
        <w:t>, во взаимном завете мира, с Богом.</w:t>
      </w:r>
    </w:p>
    <w:p w14:paraId="5F0DEF7B" w14:textId="77777777" w:rsidR="00EB06B6" w:rsidRPr="0077673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9231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сделали ударение на том, что существует коренное отличие благости Бога, в Его благоволении к человеку, от благочестия человека, которое он призван показывать, в своей любви к Богу.  Так, например:</w:t>
      </w:r>
    </w:p>
    <w:p w14:paraId="57B4084A" w14:textId="77777777" w:rsidR="00EB06B6" w:rsidRPr="0041301F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AEDE0B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01F">
        <w:rPr>
          <w:rFonts w:ascii="Arial" w:hAnsi="Arial" w:cs="Arial"/>
          <w:b/>
          <w:sz w:val="28"/>
          <w:szCs w:val="28"/>
          <w:lang w:val="ru-RU"/>
        </w:rPr>
        <w:t xml:space="preserve">Благочестие человека </w:t>
      </w:r>
      <w:r>
        <w:rPr>
          <w:rFonts w:ascii="Arial" w:hAnsi="Arial" w:cs="Arial"/>
          <w:sz w:val="28"/>
          <w:szCs w:val="28"/>
          <w:lang w:val="ru-RU"/>
        </w:rPr>
        <w:t>– это его благорасположение к Богу.</w:t>
      </w:r>
    </w:p>
    <w:p w14:paraId="3F8919B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к Богу, и его благодарность.</w:t>
      </w:r>
    </w:p>
    <w:p w14:paraId="09ABA95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Призирать сирот и вдов в их скорбях.</w:t>
      </w:r>
    </w:p>
    <w:p w14:paraId="198D3D9D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самого себя от осквернения миром.</w:t>
      </w:r>
    </w:p>
    <w:p w14:paraId="5A8167E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Подражать Христу и мыслить о горнем.</w:t>
      </w:r>
    </w:p>
    <w:p w14:paraId="317D02A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Бога, в его благой, угодной и совершенной воле.</w:t>
      </w:r>
    </w:p>
    <w:p w14:paraId="23DACD48" w14:textId="77777777" w:rsidR="00EB06B6" w:rsidRPr="00B15D4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2012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057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б</w:t>
      </w:r>
      <w:r w:rsidRPr="00A70057">
        <w:rPr>
          <w:rFonts w:ascii="Arial" w:hAnsi="Arial" w:cs="Arial"/>
          <w:sz w:val="28"/>
          <w:szCs w:val="28"/>
          <w:lang w:val="ru-RU"/>
        </w:rPr>
        <w:t>лагость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F1E46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Его благоволение и</w:t>
      </w:r>
      <w:r w:rsidRPr="004130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благорасположение.</w:t>
      </w:r>
    </w:p>
    <w:p w14:paraId="41D4B4C3" w14:textId="77777777" w:rsidR="00EB06B6" w:rsidRPr="00A70057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благосклонность и умилостивление.</w:t>
      </w:r>
    </w:p>
    <w:p w14:paraId="1827792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благодарность и благодать.</w:t>
      </w:r>
    </w:p>
    <w:p w14:paraId="3D5F9E9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доброе дело и благое даяние.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54D7E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добро, в его абсолютном смысле.</w:t>
      </w:r>
    </w:p>
    <w:p w14:paraId="09EAD3B2" w14:textId="77777777" w:rsidR="00EB06B6" w:rsidRPr="0068112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7F7E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Благость Бога</w:t>
      </w:r>
      <w:r>
        <w:rPr>
          <w:rFonts w:ascii="Arial" w:hAnsi="Arial" w:cs="Arial"/>
          <w:sz w:val="28"/>
          <w:szCs w:val="28"/>
          <w:lang w:val="ru-RU"/>
        </w:rPr>
        <w:t>, в Его благоволении к человеку – это непостижимое и недоступное для разума человека – добро Бога, обусловленное Его волей: благой, угодной, и совершенной, которая была сформирована, в недрах Небесного Отца, и  возведена Им в Закон благодати, в достоинстве Его заповеди.</w:t>
      </w:r>
    </w:p>
    <w:p w14:paraId="627F3C00" w14:textId="77777777" w:rsidR="00EB06B6" w:rsidRPr="00C875F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DC45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Которую Бог, возвеличил, превыше всякого Своего имени, и поставил Себя в зависимость от Своего слова в заповеди.</w:t>
      </w:r>
    </w:p>
    <w:p w14:paraId="64D1E624" w14:textId="77777777" w:rsidR="00EB06B6" w:rsidRPr="000F030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6D72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старый, так и новый завет, определяют достоинство любви Божией в дисциплине благочестия, как одну из самых величайших тайн Самого Бога, которая защищает и делает любовь Божию, невозможной для подделок и фальсификаций.</w:t>
      </w:r>
    </w:p>
    <w:p w14:paraId="6129F353" w14:textId="77777777" w:rsidR="00EB06B6" w:rsidRPr="00F4661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89B69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451EBFF8" w14:textId="77777777" w:rsidR="00EB06B6" w:rsidRPr="00A1354F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7691B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2.Тим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62480CBE" w14:textId="77777777" w:rsidR="00EB06B6" w:rsidRPr="00CB318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DD05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Истинное благочестие в человеке, прекрасно отличает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подлог  благочестия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человеках, и с презрением, разрывает с ними отношения, и удаляется от них, так как благоговеет и трепещет, перед всяким постановлением Бога, и обладает дисциплиной, способной в точности исполнять эти постановления.</w:t>
      </w:r>
    </w:p>
    <w:p w14:paraId="6FCF0C25" w14:textId="77777777" w:rsidR="00EB06B6" w:rsidRPr="00923E99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1E685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В силу чего, мы вместе с ними, унаследуем, уготованную им погибель.</w:t>
      </w:r>
    </w:p>
    <w:p w14:paraId="4AC56417" w14:textId="77777777" w:rsidR="00EB06B6" w:rsidRPr="003F7C89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DB63A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нам необходимо было ответить на четыре классических вопроса:</w:t>
      </w:r>
    </w:p>
    <w:p w14:paraId="6A6489D0" w14:textId="77777777" w:rsidR="00EB06B6" w:rsidRPr="0046352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7D9FD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7E428830" w14:textId="77777777" w:rsidR="00EB06B6" w:rsidRPr="0046352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F8C0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275AD1DD" w14:textId="77777777" w:rsidR="00EB06B6" w:rsidRPr="0046352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1DA6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условия, необходимо выполнить,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благочестием Бога?</w:t>
      </w:r>
    </w:p>
    <w:p w14:paraId="2D94C0CB" w14:textId="77777777" w:rsidR="00EB06B6" w:rsidRPr="0046352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4ECA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благочестием Бога? </w:t>
      </w:r>
    </w:p>
    <w:p w14:paraId="3DE6E83B" w14:textId="77777777" w:rsidR="00EB06B6" w:rsidRPr="0041301F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7F00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Бога, и мера нашей веры, мы уже рассмотрели, первые два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93ACC">
        <w:rPr>
          <w:rFonts w:ascii="Arial" w:hAnsi="Arial" w:cs="Arial"/>
          <w:sz w:val="28"/>
          <w:szCs w:val="28"/>
          <w:lang w:val="ru-RU"/>
        </w:rPr>
        <w:t>вопрос</w:t>
      </w:r>
      <w:r>
        <w:rPr>
          <w:rFonts w:ascii="Arial" w:hAnsi="Arial" w:cs="Arial"/>
          <w:sz w:val="28"/>
          <w:szCs w:val="28"/>
          <w:lang w:val="ru-RU"/>
        </w:rPr>
        <w:t xml:space="preserve">а. </w:t>
      </w:r>
    </w:p>
    <w:p w14:paraId="54713402" w14:textId="77777777" w:rsidR="00EB06B6" w:rsidRPr="00B15D4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51249" w14:textId="77777777" w:rsidR="00EB06B6" w:rsidRPr="005116F7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остановились, на рассматривании третьего вопроса: Какие условия, необходимо выполнять, чтобы обратить на себя благоволение Бога, в достоинстве Его благочестия?</w:t>
      </w:r>
    </w:p>
    <w:p w14:paraId="0FFB4108" w14:textId="77777777" w:rsidR="00EB06B6" w:rsidRPr="005116F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A807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уже рассмотрели ряд условий, исполнение которых, обращает на нас благость Бога, в Его благоволении.</w:t>
      </w:r>
    </w:p>
    <w:p w14:paraId="091EFD52" w14:textId="77777777" w:rsidR="00EB06B6" w:rsidRPr="007406D9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8ED16" w14:textId="77777777" w:rsidR="00EB06B6" w:rsidRPr="007406D9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Выполнение следующего условия, призванного обратить на нас благость Бога, в Его благоволении – это необходимость вести дело разумно и надеяться на Господа.</w:t>
      </w:r>
    </w:p>
    <w:p w14:paraId="76DC249A" w14:textId="77777777" w:rsidR="00EB06B6" w:rsidRPr="002B2CE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5305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необходимо вести дело разумно и надеяться на Господа.</w:t>
      </w:r>
    </w:p>
    <w:p w14:paraId="08CB5D62" w14:textId="77777777" w:rsidR="00EB06B6" w:rsidRPr="00E27F1C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CA36DD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3979">
        <w:rPr>
          <w:rFonts w:ascii="Arial" w:hAnsi="Arial" w:cs="Arial"/>
          <w:sz w:val="28"/>
          <w:szCs w:val="28"/>
          <w:lang w:val="ru-RU"/>
        </w:rPr>
        <w:t>Кто ведет дело разумно, тот найдет благо, и кто надеется на Господа, тот блажен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5599">
        <w:rPr>
          <w:rFonts w:ascii="Arial" w:hAnsi="Arial" w:cs="Arial"/>
          <w:sz w:val="28"/>
          <w:szCs w:val="28"/>
          <w:u w:val="single"/>
          <w:lang w:val="ru-RU"/>
        </w:rPr>
        <w:t>Прит.16:20</w:t>
      </w:r>
      <w:r>
        <w:rPr>
          <w:rFonts w:ascii="Arial" w:hAnsi="Arial" w:cs="Arial"/>
          <w:sz w:val="28"/>
          <w:szCs w:val="28"/>
          <w:lang w:val="ru-RU"/>
        </w:rPr>
        <w:t>). И, ещё:</w:t>
      </w:r>
    </w:p>
    <w:p w14:paraId="74A7BA50" w14:textId="77777777" w:rsidR="00EB06B6" w:rsidRPr="00CE6BA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37CFB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3979">
        <w:rPr>
          <w:rFonts w:ascii="Arial" w:hAnsi="Arial" w:cs="Arial"/>
          <w:sz w:val="28"/>
          <w:szCs w:val="28"/>
          <w:lang w:val="ru-RU"/>
        </w:rPr>
        <w:t>Кто приобретает разум, тот любит душу свою; кто наблюдает благоразумие, тот находит благо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7D4C">
        <w:rPr>
          <w:rFonts w:ascii="Arial" w:hAnsi="Arial" w:cs="Arial"/>
          <w:sz w:val="28"/>
          <w:szCs w:val="28"/>
          <w:u w:val="single"/>
          <w:lang w:val="ru-RU"/>
        </w:rPr>
        <w:t>Прит.19:8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7FE9501" w14:textId="77777777" w:rsidR="00EB06B6" w:rsidRPr="008F608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72FD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Найти благо – это найти благоволение Бога, в Его милости. В то время как вести дело разумно – это</w:t>
      </w:r>
      <w:r w:rsidRPr="008F608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способ, обратить на себя благоволение.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Другими словами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говоря, вести дело разумно – это являть своё благоволение или своё благорасположение Богу, на которое Он мог бы ответить нам, Своей благодарностью, выраженной в Своём благоволении.</w:t>
      </w:r>
    </w:p>
    <w:p w14:paraId="14E22059" w14:textId="77777777" w:rsidR="00EB06B6" w:rsidRPr="007F65A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FAB6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смыслового сочетания, содержащегося в двух имеющихся притчах, дополняющих друг друга, и раскрывающих смысловое определение и назначение друг друга следует: </w:t>
      </w:r>
    </w:p>
    <w:p w14:paraId="085E9929" w14:textId="77777777" w:rsidR="00EB06B6" w:rsidRPr="007F65A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6631B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Чтобы вести дело разумно, и таким образом, обнаружить благо Бога, в дарованной нам надежде на Бога – необходимо приобрести разум, чтобы наблюдать благоразумие.</w:t>
      </w:r>
    </w:p>
    <w:p w14:paraId="4BB4D8E7" w14:textId="77777777" w:rsidR="00EB06B6" w:rsidRPr="009527F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1E471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уразуметь и усвоить своим сердцем, смысл данного условия, которое ставит пред нами цель, в нахождении благости Бога, в дарованной нам надежде на Бога – нам необходимо будет ответить на главные три вопроса. А именно: </w:t>
      </w:r>
    </w:p>
    <w:p w14:paraId="21D5AAAE" w14:textId="77777777" w:rsidR="00EB06B6" w:rsidRPr="007022C9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0190C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65A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 каком деле идёт речь, которое надобно вести разумно, чтобы обрести благость Бога, содержащуюся в надежде на Бога?  </w:t>
      </w:r>
    </w:p>
    <w:p w14:paraId="601C0BA4" w14:textId="77777777" w:rsidR="00EB06B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77B41" w14:textId="77777777" w:rsidR="00EB06B6" w:rsidRPr="002B3A4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Ведь, если мы не будем знать, какое дело, мы призваны вести разумно, чтобы обратить на себя благоволение Бога, мы начнём вести не то дело, которое мы призваны Богом вести разумно. В силу чего, мы обратим против себя гнев Бога.</w:t>
      </w:r>
    </w:p>
    <w:p w14:paraId="67403CEF" w14:textId="77777777" w:rsidR="00EB06B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E923D" w14:textId="77777777" w:rsidR="00EB06B6" w:rsidRPr="005C3D58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F65A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определяется надежда на Бога, содержащая в себе благость Бога?</w:t>
      </w:r>
    </w:p>
    <w:p w14:paraId="7AECF9D6" w14:textId="77777777" w:rsidR="00EB06B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9721D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разумея, и не приняв в своё сердце,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сокровища надежды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данной нам Богом, во Христе Иисусе, в которой содержатся условия, для взаимного благоволения между нами и Богом – </w:t>
      </w:r>
    </w:p>
    <w:p w14:paraId="66DBA79D" w14:textId="77777777" w:rsidR="00EB06B6" w:rsidRPr="00974AD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A0D3A" w14:textId="77777777" w:rsidR="00EB06B6" w:rsidRPr="00A31540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нас не будет, никакой возможности, уразуметь и познать дело, которое мы призваны Богом вести разумно чтобы обратить на себя</w:t>
      </w:r>
      <w:r w:rsidRPr="00A315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благость Бога, в Его благоволении.</w:t>
      </w:r>
    </w:p>
    <w:p w14:paraId="639A1FB8" w14:textId="77777777" w:rsidR="00EB06B6" w:rsidRPr="007022C9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FB1C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F65A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 роде, какого разума идёт речь? И: Какую цену необходимо заплатить, чтобы приобрести род разума, для ведения дела?</w:t>
      </w:r>
    </w:p>
    <w:p w14:paraId="17141AA1" w14:textId="77777777" w:rsidR="00EB06B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E4536" w14:textId="77777777" w:rsidR="00EB06B6" w:rsidRPr="008F608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 что, не обладая разумом, мы не сможем вести дело разумно, чтобы выразить своё благоволение Богу. 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тогда, вместо того, чтобы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дать Богу основание, обратить на нас Своё благоволение, мы дадим Богу основание, обратить на нас ярость Своего гнева.</w:t>
      </w:r>
    </w:p>
    <w:p w14:paraId="4AC227B2" w14:textId="77777777" w:rsidR="00EB06B6" w:rsidRPr="00042D49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9B3E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1CF0">
        <w:rPr>
          <w:rFonts w:ascii="Arial" w:hAnsi="Arial" w:cs="Arial"/>
          <w:b/>
          <w:sz w:val="28"/>
          <w:szCs w:val="28"/>
          <w:lang w:val="ru-RU"/>
        </w:rPr>
        <w:t>Итак,</w:t>
      </w:r>
      <w:r w:rsidRPr="008C1CF0">
        <w:rPr>
          <w:rFonts w:ascii="Arial" w:hAnsi="Arial" w:cs="Arial"/>
          <w:sz w:val="28"/>
          <w:szCs w:val="28"/>
          <w:lang w:val="ru-RU"/>
        </w:rPr>
        <w:t xml:space="preserve"> чтобы ответить на вопрос первый</w:t>
      </w:r>
      <w:r>
        <w:rPr>
          <w:rFonts w:ascii="Arial" w:hAnsi="Arial" w:cs="Arial"/>
          <w:sz w:val="28"/>
          <w:szCs w:val="28"/>
          <w:lang w:val="ru-RU"/>
        </w:rPr>
        <w:t>, нам необходимо будет рассмотреть начальную фразу имеющейся притчи: «к</w:t>
      </w:r>
      <w:r w:rsidRPr="00EC3979">
        <w:rPr>
          <w:rFonts w:ascii="Arial" w:hAnsi="Arial" w:cs="Arial"/>
          <w:sz w:val="28"/>
          <w:szCs w:val="28"/>
          <w:lang w:val="ru-RU"/>
        </w:rPr>
        <w:t>то ведет дело разумно</w:t>
      </w:r>
      <w:r>
        <w:rPr>
          <w:rFonts w:ascii="Arial" w:hAnsi="Arial" w:cs="Arial"/>
          <w:sz w:val="28"/>
          <w:szCs w:val="28"/>
          <w:lang w:val="ru-RU"/>
        </w:rPr>
        <w:t xml:space="preserve">» или же, «вести дело разумно», которая означает – вести разумно судебное дело в отношении своей души. </w:t>
      </w:r>
    </w:p>
    <w:p w14:paraId="78F76F65" w14:textId="77777777" w:rsidR="00EB06B6" w:rsidRPr="00011EB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964A9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хорошо видно из фразы: «к</w:t>
      </w:r>
      <w:r w:rsidRPr="00EC3979">
        <w:rPr>
          <w:rFonts w:ascii="Arial" w:hAnsi="Arial" w:cs="Arial"/>
          <w:sz w:val="28"/>
          <w:szCs w:val="28"/>
          <w:lang w:val="ru-RU"/>
        </w:rPr>
        <w:t>то приобретает разум, тот любит душу свою</w:t>
      </w:r>
      <w:r>
        <w:rPr>
          <w:rFonts w:ascii="Arial" w:hAnsi="Arial" w:cs="Arial"/>
          <w:sz w:val="28"/>
          <w:szCs w:val="28"/>
          <w:lang w:val="ru-RU"/>
        </w:rPr>
        <w:t xml:space="preserve">». А посему: </w:t>
      </w:r>
    </w:p>
    <w:p w14:paraId="171781B0" w14:textId="77777777" w:rsidR="00EB06B6" w:rsidRPr="00011EB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6EBB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мы разумно ведём судебное дело, в отношении своей души, то это означает, что мы любим свою душу или же, свою жизнь, за которую Бог отдал Сына Своего на смерть.</w:t>
      </w:r>
    </w:p>
    <w:p w14:paraId="7F1CCC53" w14:textId="77777777" w:rsidR="00EB06B6" w:rsidRPr="00C7336F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78311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же, в силу нашего невежества, которое всегда является результатом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нашего жестокосердия – мы неразумно ведём судебное дело в отношении нашей души, то это означает, что мы не любим свою душу. </w:t>
      </w:r>
    </w:p>
    <w:p w14:paraId="7CCBE0D7" w14:textId="77777777" w:rsidR="00EB06B6" w:rsidRPr="005F0C03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D84C1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разуметь, что речь идёт о спасении нашей жизни в целом, в которую входят дух, душа и тело.</w:t>
      </w:r>
    </w:p>
    <w:p w14:paraId="4E5AA246" w14:textId="77777777" w:rsidR="00EB06B6" w:rsidRPr="005F0C03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0402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 время, по внушению Святого Духа, я изменил формат вверенного мне Богом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благовествования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чтобы во всякой проповеди, делать ударение на том, что спасение, которое мы получаем, в рождении от семени слова истины – даётся нам в формате залога, который необходимо пустить в оборот.</w:t>
      </w:r>
    </w:p>
    <w:p w14:paraId="387AFC01" w14:textId="77777777" w:rsidR="00EB06B6" w:rsidRPr="00F4576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27D4A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языке юриспруденции, пустить в оборот залог спасения своей души означает – ратифицировать закон, о спасении своей души.</w:t>
      </w:r>
    </w:p>
    <w:p w14:paraId="032D724D" w14:textId="77777777" w:rsidR="00EB06B6" w:rsidRPr="00011EB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6B57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Спасение души, которое не будет ратифицировано нами в нашем сердце – это спасение, которое не получит юридического права, на законное действие спасти нашу душу.</w:t>
      </w:r>
    </w:p>
    <w:p w14:paraId="27EC4045" w14:textId="77777777" w:rsidR="00EB06B6" w:rsidRPr="005F0C03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A5DB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3F0C">
        <w:rPr>
          <w:rFonts w:ascii="Arial" w:hAnsi="Arial" w:cs="Arial"/>
          <w:sz w:val="28"/>
          <w:szCs w:val="28"/>
          <w:lang w:val="ru-RU"/>
        </w:rPr>
        <w:t>Посему, отложив всякую нечистоту и остаток злобы, в кротости примите насаждаемое слово, могущее спасти ваши души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3F0C">
        <w:rPr>
          <w:rFonts w:ascii="Arial" w:hAnsi="Arial" w:cs="Arial"/>
          <w:sz w:val="28"/>
          <w:szCs w:val="28"/>
          <w:u w:val="single"/>
          <w:lang w:val="ru-RU"/>
        </w:rPr>
        <w:t>Иак.1:21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3F0C">
        <w:rPr>
          <w:rFonts w:ascii="Arial" w:hAnsi="Arial" w:cs="Arial"/>
          <w:sz w:val="28"/>
          <w:szCs w:val="28"/>
          <w:lang w:val="ru-RU"/>
        </w:rPr>
        <w:t>.</w:t>
      </w:r>
    </w:p>
    <w:p w14:paraId="649A2D8D" w14:textId="77777777" w:rsidR="00EB06B6" w:rsidRPr="005302F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26A4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обратите внимание на характер, данной заповеди, то она, с одной стороны – адресована к той категории людей, которая уже приняла спасение, по вере во Христа Иисуса.</w:t>
      </w:r>
    </w:p>
    <w:p w14:paraId="6844051A" w14:textId="77777777" w:rsidR="00EB06B6" w:rsidRPr="00A90AF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4921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эта заповедь гласит что,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 смотря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то, что, мы имеем спасение по вере во Христа Иисуса – наши души или же наши жизни, ещё не облечены во спасение. И нам – необходимо нечто предпринять, чтобы спасти свои души.</w:t>
      </w:r>
    </w:p>
    <w:p w14:paraId="3CE50F17" w14:textId="77777777" w:rsidR="00EB06B6" w:rsidRPr="00AE5C5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0A891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этим нечто, в послании Апостола Иакова – является необходимость, отложить</w:t>
      </w:r>
      <w:r w:rsidRPr="00063F0C">
        <w:rPr>
          <w:rFonts w:ascii="Arial" w:hAnsi="Arial" w:cs="Arial"/>
          <w:sz w:val="28"/>
          <w:szCs w:val="28"/>
          <w:lang w:val="ru-RU"/>
        </w:rPr>
        <w:t xml:space="preserve"> всякую нечистоту и о</w:t>
      </w:r>
      <w:r>
        <w:rPr>
          <w:rFonts w:ascii="Arial" w:hAnsi="Arial" w:cs="Arial"/>
          <w:sz w:val="28"/>
          <w:szCs w:val="28"/>
          <w:lang w:val="ru-RU"/>
        </w:rPr>
        <w:t>статок злобы, чтобы в кротости принимать</w:t>
      </w:r>
      <w:r w:rsidRPr="00063F0C">
        <w:rPr>
          <w:rFonts w:ascii="Arial" w:hAnsi="Arial" w:cs="Arial"/>
          <w:sz w:val="28"/>
          <w:szCs w:val="28"/>
          <w:lang w:val="ru-RU"/>
        </w:rPr>
        <w:t xml:space="preserve"> насаждаемое слово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4CF99E4" w14:textId="77777777" w:rsidR="00EB06B6" w:rsidRPr="00AE5C5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FAA2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такой постановки, следует, что спасение для своих душ, которое мы получили по дару благодати, в рождении от семени слова истины – действительно дано нам в формате залога. </w:t>
      </w:r>
    </w:p>
    <w:p w14:paraId="1A3F6A6B" w14:textId="77777777" w:rsidR="00EB06B6" w:rsidRPr="00F4576D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252F5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спасти свои души – необходимо залог нашего спасения, пустить в оборот, чтобы обрести свою душу в</w:t>
      </w:r>
      <w:r w:rsidRPr="004278C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 Божием.</w:t>
      </w:r>
    </w:p>
    <w:p w14:paraId="3E952A71" w14:textId="77777777" w:rsidR="00EB06B6" w:rsidRPr="00AE5C5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9F5A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как мы неоднократно говорили, если при покупке,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какой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нибудь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недвижимости, вы внесли за неё часть суммы, в формате залога, то это совсем не означает, что недвижимость, за которую вы внесли залог, стала вашей собственностью.</w:t>
      </w:r>
    </w:p>
    <w:p w14:paraId="76A32319" w14:textId="77777777" w:rsidR="00EB06B6" w:rsidRPr="00AE5C5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65EE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это говорит о том, что вы на правовом основании включились в процесс, оформления и приобретения этой недвижимости.</w:t>
      </w:r>
    </w:p>
    <w:p w14:paraId="1CF3C89E" w14:textId="77777777" w:rsidR="00EB06B6" w:rsidRPr="00AE5C5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4234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этой цели, вам необходимо, в установленный в договоре срок о купле и продаже, представить доказательства, что вы имеете полную сумму, для уплаты, за имеющуюся недвижимость</w:t>
      </w:r>
    </w:p>
    <w:p w14:paraId="4FA91D86" w14:textId="77777777" w:rsidR="00EB06B6" w:rsidRPr="009A5EE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E7E4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подтвердить концепцию залога, для спасения своей души, который мы призваны пустить в оборот, чтобы обрести свои души, и спасти их от погибели, обратимся ещё к одному месту Писания, памятуя, что аналогичных мест ещё много.</w:t>
      </w:r>
    </w:p>
    <w:p w14:paraId="639EAF59" w14:textId="77777777" w:rsidR="00EB06B6" w:rsidRPr="009A5EE2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9CF75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C7336F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C7336F">
        <w:rPr>
          <w:rFonts w:ascii="Arial" w:hAnsi="Arial" w:cs="Arial"/>
          <w:sz w:val="28"/>
          <w:szCs w:val="28"/>
          <w:lang w:val="ru-RU"/>
        </w:rPr>
        <w:t xml:space="preserve"> не оставляйте упования вашего, которому предстоит великое воздаяние. Терпение нужно вам, чтобы, исполнив волю Божию, получить обещанное; ибо еще немного, очень немного, </w:t>
      </w:r>
    </w:p>
    <w:p w14:paraId="4858AB72" w14:textId="77777777" w:rsidR="00EB06B6" w:rsidRPr="00063F0C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61C7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7336F">
        <w:rPr>
          <w:rFonts w:ascii="Arial" w:hAnsi="Arial" w:cs="Arial"/>
          <w:sz w:val="28"/>
          <w:szCs w:val="28"/>
          <w:lang w:val="ru-RU"/>
        </w:rPr>
        <w:t xml:space="preserve"> Грядущий придет и не умедлит. Праведный верою жив будет; а если кто поколеблется, не благоволит к тому душа Моя. Мы же не из колеблющихся на погибель, но стоим в вере к спасению души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3F0C">
        <w:rPr>
          <w:rFonts w:ascii="Arial" w:hAnsi="Arial" w:cs="Arial"/>
          <w:sz w:val="28"/>
          <w:szCs w:val="28"/>
          <w:u w:val="single"/>
          <w:lang w:val="ru-RU"/>
        </w:rPr>
        <w:t>Евр.10:35-39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336F">
        <w:rPr>
          <w:rFonts w:ascii="Arial" w:hAnsi="Arial" w:cs="Arial"/>
          <w:sz w:val="28"/>
          <w:szCs w:val="28"/>
          <w:lang w:val="ru-RU"/>
        </w:rPr>
        <w:t>.</w:t>
      </w:r>
    </w:p>
    <w:p w14:paraId="416FCCB7" w14:textId="77777777" w:rsidR="00EB06B6" w:rsidRPr="004278C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D522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терпение и долготерпение – это то, что применимо к надежде, связано с надеждой, и исходит из надежды.</w:t>
      </w:r>
    </w:p>
    <w:p w14:paraId="0F14D166" w14:textId="77777777" w:rsidR="00EB06B6" w:rsidRPr="00BD09B3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1F10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нас, призван являться предпринимателем или же, бизнесменом, бизнесом которого является спасение его души.</w:t>
      </w:r>
    </w:p>
    <w:p w14:paraId="41784B25" w14:textId="77777777" w:rsidR="00EB06B6" w:rsidRPr="0000280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7ADB9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Каждый предприниматель или же, каждый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бизнсемен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знает, что для того, чтобы начать развитие какого либо предприятия или бизнеса, которые могли бы стать его собственностью, чтобы приносить ему доход – ему необходим начальный капитал, который необходимо разумно пустить в оборот, для обретения своего бизнеса, который будет приносить ему прибыль.</w:t>
      </w:r>
    </w:p>
    <w:p w14:paraId="59005F88" w14:textId="77777777" w:rsidR="00EB06B6" w:rsidRPr="0000280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DCFA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если человек, не разумно пустит, имеющейся у него капитал, в оборот то, разумеется, что предприятие, которое он уже рассматривал своей собственностью, скорее всего, станет собственностью другого человека, который разумно пустил залог своего капитала в оборот.</w:t>
      </w:r>
    </w:p>
    <w:p w14:paraId="6FF32A8D" w14:textId="77777777" w:rsidR="00EB06B6" w:rsidRPr="006E37EC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4661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обратился к интернету, чтобы узнать интересующую нас статистику: какой процент предпринимателей, пустивших свой капитал в оборот, приходят к успеху. Ответ оказался ошеломляющим – 95% предпринимателей или же, бизнесменов теряют свой капитал, и остаются у разбитого корыта. </w:t>
      </w:r>
    </w:p>
    <w:p w14:paraId="49BE99B0" w14:textId="77777777" w:rsidR="00EB06B6" w:rsidRPr="006E37EC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ADA6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причина потери капитала, пущенного в оборот, состоит в том, что они неразумно пустили свой капитал в оборот. То есть, прежде чем, пустить свой капитал в оборот, они не просчитали главного, достаточно ли у них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ума, для того, чтобы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вести бизнес.</w:t>
      </w:r>
    </w:p>
    <w:p w14:paraId="113905EC" w14:textId="77777777" w:rsidR="00EB06B6" w:rsidRPr="00BD09B3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A4EF2C" w14:textId="77777777" w:rsidR="00EB06B6" w:rsidRPr="00E0712B" w:rsidRDefault="00EB06B6" w:rsidP="00EB06B6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6E37EC">
        <w:rPr>
          <w:rFonts w:ascii="Arial" w:hAnsi="Arial" w:cs="Arial"/>
          <w:sz w:val="28"/>
          <w:szCs w:val="28"/>
          <w:lang w:val="ru-RU"/>
        </w:rPr>
        <w:t xml:space="preserve">Ибо кто из вас, желая построить башню, не сядет прежде и не вычислит издержек, имеет ли он, что нужно для совершения ее, дабы, когда положит основание и не возможет совершить,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6E37EC">
        <w:rPr>
          <w:rFonts w:ascii="Arial" w:hAnsi="Arial" w:cs="Arial"/>
          <w:sz w:val="28"/>
          <w:szCs w:val="28"/>
          <w:lang w:val="ru-RU"/>
        </w:rPr>
        <w:t xml:space="preserve">се видящие не стали смеяться над ним, говоря: этот человек начал строить и не мог окончить?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Лк.14:28-30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9784CEA" w14:textId="77777777" w:rsidR="00EB06B6" w:rsidRPr="0000280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B965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получении спасения в рождении от семени слова истины – наша душа, облекается в залог спасения, и становится залогом, который мы призваны пустить в оборот, чтобы потерять её в смерти Господа Иисуса, чтобы обрести полную цену серебра, для спасения души.</w:t>
      </w:r>
    </w:p>
    <w:p w14:paraId="7E3409E1" w14:textId="77777777" w:rsidR="00EB06B6" w:rsidRPr="000516B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C015D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6BE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0516BE">
        <w:rPr>
          <w:rFonts w:ascii="Arial" w:hAnsi="Arial" w:cs="Arial"/>
          <w:sz w:val="28"/>
          <w:szCs w:val="28"/>
          <w:lang w:val="ru-RU"/>
        </w:rPr>
        <w:t>Имеющий ухо да слышит, что Дух говорит церквам.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16BE">
        <w:rPr>
          <w:rFonts w:ascii="Arial" w:hAnsi="Arial" w:cs="Arial"/>
          <w:sz w:val="28"/>
          <w:szCs w:val="28"/>
          <w:u w:val="single"/>
          <w:lang w:val="ru-RU"/>
        </w:rPr>
        <w:t>Отк.3:11,22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16BE">
        <w:rPr>
          <w:rFonts w:ascii="Arial" w:hAnsi="Arial" w:cs="Arial"/>
          <w:sz w:val="28"/>
          <w:szCs w:val="28"/>
          <w:lang w:val="ru-RU"/>
        </w:rPr>
        <w:t>.</w:t>
      </w:r>
    </w:p>
    <w:p w14:paraId="237D13BF" w14:textId="77777777" w:rsidR="00EB06B6" w:rsidRPr="000516B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6B3A6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Каждый из спасённых имеет то, что следует пустить в оборот, чтобы достигнуть спасения своей души. И, таким имением – является наша душа, отмеченная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властью спасения</w:t>
      </w:r>
    </w:p>
    <w:p w14:paraId="7CABC40C" w14:textId="77777777" w:rsidR="00EB06B6" w:rsidRPr="008A31D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D09A0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Беда многих людей, принявших спасение в формате залога, состоит в том, что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они, вместо того, чтобы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использовать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власть спасения, для потери своей души, в несении своего креста – используют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власть, для сохранения своей души, в изгнании бесов, и в приобретении душ для Христа.</w:t>
      </w:r>
    </w:p>
    <w:p w14:paraId="11B73657" w14:textId="77777777" w:rsidR="00EB06B6" w:rsidRPr="008A31D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C5AB5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336F">
        <w:rPr>
          <w:rFonts w:ascii="Arial" w:hAnsi="Arial" w:cs="Arial"/>
          <w:sz w:val="28"/>
          <w:szCs w:val="28"/>
          <w:lang w:val="ru-RU"/>
        </w:rPr>
        <w:t xml:space="preserve">И, подозвав народ с учениками Своими, сказал им: кто хочет идти за Мною, </w:t>
      </w:r>
      <w:proofErr w:type="spellStart"/>
      <w:r w:rsidRPr="00C7336F">
        <w:rPr>
          <w:rFonts w:ascii="Arial" w:hAnsi="Arial" w:cs="Arial"/>
          <w:sz w:val="28"/>
          <w:szCs w:val="28"/>
          <w:lang w:val="ru-RU"/>
        </w:rPr>
        <w:t>отвергнись</w:t>
      </w:r>
      <w:proofErr w:type="spellEnd"/>
      <w:r w:rsidRPr="00C7336F">
        <w:rPr>
          <w:rFonts w:ascii="Arial" w:hAnsi="Arial" w:cs="Arial"/>
          <w:sz w:val="28"/>
          <w:szCs w:val="28"/>
          <w:lang w:val="ru-RU"/>
        </w:rPr>
        <w:t xml:space="preserve"> себя, и возьми крест свой, и следуй за Мною.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C7336F">
        <w:rPr>
          <w:rFonts w:ascii="Arial" w:hAnsi="Arial" w:cs="Arial"/>
          <w:sz w:val="28"/>
          <w:szCs w:val="28"/>
          <w:lang w:val="ru-RU"/>
        </w:rPr>
        <w:t xml:space="preserve">бо кто хочет душу свою сберечь, тот потеряет ее, </w:t>
      </w:r>
    </w:p>
    <w:p w14:paraId="3B20A6F3" w14:textId="77777777" w:rsidR="00EB06B6" w:rsidRPr="00C7336F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17FE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</w:t>
      </w:r>
      <w:r w:rsidRPr="00C7336F">
        <w:rPr>
          <w:rFonts w:ascii="Arial" w:hAnsi="Arial" w:cs="Arial"/>
          <w:sz w:val="28"/>
          <w:szCs w:val="28"/>
          <w:lang w:val="ru-RU"/>
        </w:rPr>
        <w:t xml:space="preserve"> кто потеряет душу свою ради Меня и Евангелия, тот сбережет ее. Ибо какая польза человеку, если он приобретет весь мир, а душе своей повредит? Или какой выкуп даст человек за душу свою?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Мк.8:34</w:t>
      </w:r>
      <w:r w:rsidRPr="00C7336F">
        <w:rPr>
          <w:rFonts w:ascii="Arial" w:hAnsi="Arial" w:cs="Arial"/>
          <w:sz w:val="28"/>
          <w:szCs w:val="28"/>
          <w:u w:val="single"/>
          <w:lang w:val="ru-RU"/>
        </w:rPr>
        <w:t>-37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A84DA00" w14:textId="77777777" w:rsidR="00EB06B6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BE913" w14:textId="77777777" w:rsidR="00EB06B6" w:rsidRPr="005C3D58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определяется надежда на Бога, содержащая в себе благость Бога?</w:t>
      </w:r>
    </w:p>
    <w:p w14:paraId="6F1944C8" w14:textId="77777777" w:rsidR="00EB06B6" w:rsidRPr="00BD09B3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0A66A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ADE">
        <w:rPr>
          <w:rFonts w:ascii="Arial" w:hAnsi="Arial" w:cs="Arial"/>
          <w:sz w:val="28"/>
          <w:szCs w:val="28"/>
          <w:lang w:val="ru-RU"/>
        </w:rPr>
        <w:t xml:space="preserve">Бог, желая </w:t>
      </w:r>
      <w:proofErr w:type="spellStart"/>
      <w:r w:rsidRPr="00974ADE">
        <w:rPr>
          <w:rFonts w:ascii="Arial" w:hAnsi="Arial" w:cs="Arial"/>
          <w:sz w:val="28"/>
          <w:szCs w:val="28"/>
          <w:lang w:val="ru-RU"/>
        </w:rPr>
        <w:t>преимущественнее</w:t>
      </w:r>
      <w:proofErr w:type="spellEnd"/>
      <w:r w:rsidRPr="00974ADE">
        <w:rPr>
          <w:rFonts w:ascii="Arial" w:hAnsi="Arial" w:cs="Arial"/>
          <w:sz w:val="28"/>
          <w:szCs w:val="28"/>
          <w:lang w:val="ru-RU"/>
        </w:rPr>
        <w:t xml:space="preserve"> показать наследникам обетования непреложность Своей воли, употребил в посредство клятву, дабы в двух непреложных вещах, в которых невозможно Богу солгать, твердое утешение имели мы, </w:t>
      </w:r>
    </w:p>
    <w:p w14:paraId="77AD10CA" w14:textId="77777777" w:rsidR="00EB06B6" w:rsidRPr="00974AD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9FEE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74ADE">
        <w:rPr>
          <w:rFonts w:ascii="Arial" w:hAnsi="Arial" w:cs="Arial"/>
          <w:sz w:val="28"/>
          <w:szCs w:val="28"/>
          <w:lang w:val="ru-RU"/>
        </w:rPr>
        <w:t xml:space="preserve">рибегшие взяться за предлежащую надежду, которая для души есть как бы якорь безопасный и крепкий, и входит во </w:t>
      </w:r>
      <w:proofErr w:type="spellStart"/>
      <w:r w:rsidRPr="00974ADE">
        <w:rPr>
          <w:rFonts w:ascii="Arial" w:hAnsi="Arial" w:cs="Arial"/>
          <w:sz w:val="28"/>
          <w:szCs w:val="28"/>
          <w:lang w:val="ru-RU"/>
        </w:rPr>
        <w:t>внутреннейшее</w:t>
      </w:r>
      <w:proofErr w:type="spellEnd"/>
      <w:r w:rsidRPr="00974ADE">
        <w:rPr>
          <w:rFonts w:ascii="Arial" w:hAnsi="Arial" w:cs="Arial"/>
          <w:sz w:val="28"/>
          <w:szCs w:val="28"/>
          <w:lang w:val="ru-RU"/>
        </w:rPr>
        <w:t xml:space="preserve"> за завесу, куда </w:t>
      </w:r>
      <w:proofErr w:type="spellStart"/>
      <w:r w:rsidRPr="00974ADE">
        <w:rPr>
          <w:rFonts w:ascii="Arial" w:hAnsi="Arial" w:cs="Arial"/>
          <w:sz w:val="28"/>
          <w:szCs w:val="28"/>
          <w:lang w:val="ru-RU"/>
        </w:rPr>
        <w:t>предтечею</w:t>
      </w:r>
      <w:proofErr w:type="spellEnd"/>
      <w:r w:rsidRPr="00974ADE">
        <w:rPr>
          <w:rFonts w:ascii="Arial" w:hAnsi="Arial" w:cs="Arial"/>
          <w:sz w:val="28"/>
          <w:szCs w:val="28"/>
          <w:lang w:val="ru-RU"/>
        </w:rPr>
        <w:t xml:space="preserve"> за нас вошел Иисус, сделавшись Первосвященником навек по чину </w:t>
      </w:r>
      <w:proofErr w:type="spellStart"/>
      <w:r w:rsidRPr="00974ADE">
        <w:rPr>
          <w:rFonts w:ascii="Arial" w:hAnsi="Arial" w:cs="Arial"/>
          <w:sz w:val="28"/>
          <w:szCs w:val="28"/>
          <w:lang w:val="ru-RU"/>
        </w:rPr>
        <w:t>Мелхиседека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4ADE">
        <w:rPr>
          <w:rFonts w:ascii="Arial" w:hAnsi="Arial" w:cs="Arial"/>
          <w:sz w:val="28"/>
          <w:szCs w:val="28"/>
          <w:u w:val="single"/>
          <w:lang w:val="ru-RU"/>
        </w:rPr>
        <w:t>Евр.6:17-20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4ADE">
        <w:rPr>
          <w:rFonts w:ascii="Arial" w:hAnsi="Arial" w:cs="Arial"/>
          <w:sz w:val="28"/>
          <w:szCs w:val="28"/>
          <w:lang w:val="ru-RU"/>
        </w:rPr>
        <w:t>.</w:t>
      </w:r>
    </w:p>
    <w:p w14:paraId="0E63F45A" w14:textId="77777777" w:rsidR="00EB06B6" w:rsidRPr="00D57A3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1E8C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Надежда, в достоинстве, клятвенных обетований, содержащейся в наследии Крови креста Христова – призвана поместить нас во Христе Иисусе, и ввести нас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присутствие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Бога, где мы будем навечно сохранены и защищены, от гнева Всемогущего.</w:t>
      </w:r>
    </w:p>
    <w:p w14:paraId="7D6BEA17" w14:textId="77777777" w:rsidR="00EB06B6" w:rsidRPr="0004347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05F5B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наша надежда на Бога – это дисциплина нашей веры, и непоколебимое основание нашей веры, на которой, как на фундаменте, зиждется упование нашей веры на Бога. </w:t>
      </w:r>
    </w:p>
    <w:p w14:paraId="1956E839" w14:textId="77777777" w:rsidR="00EB06B6" w:rsidRPr="00D57A3E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7951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на основании надежды, мы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 w:rsidRPr="0090009F">
        <w:rPr>
          <w:rFonts w:ascii="Arial" w:hAnsi="Arial" w:cs="Arial"/>
          <w:sz w:val="28"/>
          <w:szCs w:val="28"/>
          <w:lang w:val="ru-RU"/>
        </w:rPr>
        <w:t xml:space="preserve"> из себя дом духовный, священство святое, чтобы приносить духовные жертвы, благоприятные Богу Иисусом Христом.</w:t>
      </w:r>
    </w:p>
    <w:p w14:paraId="41BF9103" w14:textId="77777777" w:rsidR="00EB06B6" w:rsidRPr="0090009F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AEB0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этого определения, нашей надеждой на которой зиждется упование нашей веры или, упование на Бога – являются двенадцать оснований стены вышнего Иерусалима, в достоинстве основных двенадцати истин, обуславливающих суть начальствующего учения Иисуса Христа, пришедшего во плоти. </w:t>
      </w:r>
    </w:p>
    <w:p w14:paraId="2286EADF" w14:textId="77777777" w:rsidR="00EB06B6" w:rsidRPr="00043474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D2E9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имея в своём сердце познания сути начальствующего учения Христова, которое является основанием нашего спасения, у нас не может быть, никакой надежды, в которой мы могли бы обнаружить благоволение Бога к нашей душе.</w:t>
      </w:r>
    </w:p>
    <w:p w14:paraId="222094C5" w14:textId="77777777" w:rsidR="00EB06B6" w:rsidRPr="008E3D8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81B76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E3D87">
        <w:rPr>
          <w:rFonts w:ascii="Arial" w:hAnsi="Arial" w:cs="Arial"/>
          <w:sz w:val="28"/>
          <w:szCs w:val="28"/>
          <w:lang w:val="ru-RU"/>
        </w:rPr>
        <w:t>бо закон ничего не довел до совершенства; но вводится лучшая надежда, посредством которой мы приближаемся к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3D87">
        <w:rPr>
          <w:rFonts w:ascii="Arial" w:hAnsi="Arial" w:cs="Arial"/>
          <w:sz w:val="28"/>
          <w:szCs w:val="28"/>
          <w:u w:val="single"/>
          <w:lang w:val="ru-RU"/>
        </w:rPr>
        <w:t>Евр.7:19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3D87">
        <w:rPr>
          <w:rFonts w:ascii="Arial" w:hAnsi="Arial" w:cs="Arial"/>
          <w:sz w:val="28"/>
          <w:szCs w:val="28"/>
          <w:lang w:val="ru-RU"/>
        </w:rPr>
        <w:t>.</w:t>
      </w:r>
    </w:p>
    <w:p w14:paraId="07426C2A" w14:textId="77777777" w:rsidR="00EB06B6" w:rsidRPr="008E3D8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3C491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Лучшая надежда, противопоставленная закону Моисея – это закон благодати, который призван воцариться в сердце человека, через праведность к жизни вечной Иисусом Христом.</w:t>
      </w:r>
    </w:p>
    <w:p w14:paraId="15CDF724" w14:textId="77777777" w:rsidR="00EB06B6" w:rsidRPr="008E3D8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EE17E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8E3D87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3D87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3D87">
        <w:rPr>
          <w:rFonts w:ascii="Arial" w:hAnsi="Arial" w:cs="Arial"/>
          <w:sz w:val="28"/>
          <w:szCs w:val="28"/>
          <w:lang w:val="ru-RU"/>
        </w:rPr>
        <w:t>.</w:t>
      </w:r>
    </w:p>
    <w:p w14:paraId="196D6835" w14:textId="77777777" w:rsidR="00EB06B6" w:rsidRPr="008E3D8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36D0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мы, не обладаем праведностью, которая могла бы отвечать требованиям святости, означенной в Писании – мы, не сможем иметь надежды на Бога, в которой мы могли бы сотрудничать с истиной, содержащейся в надежде, чтобы спасти свои души.</w:t>
      </w:r>
    </w:p>
    <w:p w14:paraId="56BA9316" w14:textId="77777777" w:rsidR="00EB06B6" w:rsidRPr="00AB3DB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9A24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надежда, содержащаяся в нашем сердце – призвана определять судебное дело, в отношении спасения нашей души.</w:t>
      </w:r>
    </w:p>
    <w:p w14:paraId="5CC2B410" w14:textId="77777777" w:rsidR="00EB06B6" w:rsidRPr="00AB3DB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2ADD8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 – надежда, начертанная на скрижалях нашего сердца – призвана быть щитом спасения нашей души, от погибели.</w:t>
      </w:r>
    </w:p>
    <w:p w14:paraId="1453FDC1" w14:textId="77777777" w:rsidR="00EB06B6" w:rsidRPr="00AB3DB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A971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Евангелизация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ни творение чудес, ни исцеления даров Святого Духа, а спасение нашей души в плоде надежды, призвано являться исполнением нашего предназначения.</w:t>
      </w:r>
    </w:p>
    <w:p w14:paraId="63C48170" w14:textId="77777777" w:rsidR="00EB06B6" w:rsidRPr="00AB3DB5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6853A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3DB5">
        <w:rPr>
          <w:rFonts w:ascii="Arial" w:hAnsi="Arial" w:cs="Arial"/>
          <w:sz w:val="28"/>
          <w:szCs w:val="28"/>
          <w:lang w:val="ru-RU"/>
        </w:rPr>
        <w:t xml:space="preserve">Ибо мы спасены в надежде. Надежда же, когда видит, не есть надежда; ибо если кто видит, </w:t>
      </w:r>
      <w:proofErr w:type="gramStart"/>
      <w:r w:rsidRPr="00AB3DB5">
        <w:rPr>
          <w:rFonts w:ascii="Arial" w:hAnsi="Arial" w:cs="Arial"/>
          <w:sz w:val="28"/>
          <w:szCs w:val="28"/>
          <w:lang w:val="ru-RU"/>
        </w:rPr>
        <w:t>то</w:t>
      </w:r>
      <w:proofErr w:type="gramEnd"/>
      <w:r w:rsidRPr="00AB3DB5">
        <w:rPr>
          <w:rFonts w:ascii="Arial" w:hAnsi="Arial" w:cs="Arial"/>
          <w:sz w:val="28"/>
          <w:szCs w:val="28"/>
          <w:lang w:val="ru-RU"/>
        </w:rPr>
        <w:t xml:space="preserve"> чего ему и надеяться? Но когда надеемся того, чего не видим, тогда ожидаем в терпении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3DB5">
        <w:rPr>
          <w:rFonts w:ascii="Arial" w:hAnsi="Arial" w:cs="Arial"/>
          <w:sz w:val="28"/>
          <w:szCs w:val="28"/>
          <w:u w:val="single"/>
          <w:lang w:val="ru-RU"/>
        </w:rPr>
        <w:t>Рим.8:24,24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3DB5">
        <w:rPr>
          <w:rFonts w:ascii="Arial" w:hAnsi="Arial" w:cs="Arial"/>
          <w:sz w:val="28"/>
          <w:szCs w:val="28"/>
          <w:lang w:val="ru-RU"/>
        </w:rPr>
        <w:t>.</w:t>
      </w:r>
    </w:p>
    <w:p w14:paraId="0351A5E4" w14:textId="77777777" w:rsidR="00EB06B6" w:rsidRPr="0000725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55C88F" w14:textId="77777777" w:rsidR="00EB06B6" w:rsidRPr="00F06C28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определить: действительно ли и, в какой мере,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надеждой нашего спасения в Боге,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рассмотрим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результаты или же, плоды нашей надежды, которые будут выражаться – в способности принимать надежду нашего спасения, на установленных Богом требованиях:</w:t>
      </w:r>
    </w:p>
    <w:p w14:paraId="6BFC00A6" w14:textId="77777777" w:rsidR="00EB06B6" w:rsidRPr="00D954B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1C409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Плод</w:t>
      </w:r>
      <w:r w:rsidRPr="00005020">
        <w:rPr>
          <w:rFonts w:ascii="Arial" w:hAnsi="Arial" w:cs="Arial"/>
          <w:b/>
          <w:sz w:val="28"/>
          <w:szCs w:val="28"/>
          <w:lang w:val="ru-RU"/>
        </w:rPr>
        <w:t>ом</w:t>
      </w:r>
      <w:r>
        <w:rPr>
          <w:rFonts w:ascii="Arial" w:hAnsi="Arial" w:cs="Arial"/>
          <w:sz w:val="28"/>
          <w:szCs w:val="28"/>
          <w:lang w:val="ru-RU"/>
        </w:rPr>
        <w:t xml:space="preserve">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надеждой нашего спасения – является способность, принимать надежду, в достоинстве щита спасения, защищающего нашу душу, от смерти.</w:t>
      </w:r>
    </w:p>
    <w:p w14:paraId="67BA5E1D" w14:textId="77777777" w:rsidR="00EB06B6" w:rsidRPr="00054E3A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97E5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BA4F3F">
        <w:rPr>
          <w:rFonts w:ascii="Arial" w:hAnsi="Arial" w:cs="Arial"/>
          <w:sz w:val="28"/>
          <w:szCs w:val="28"/>
          <w:lang w:val="ru-RU"/>
        </w:rPr>
        <w:t>ы даешь мне щит спасения Твоего, и милость Твоя возвеличивает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592636">
        <w:rPr>
          <w:rFonts w:ascii="Arial" w:hAnsi="Arial" w:cs="Arial"/>
          <w:sz w:val="28"/>
          <w:szCs w:val="28"/>
          <w:u w:val="single"/>
          <w:lang w:val="ru-RU"/>
        </w:rPr>
        <w:t>2</w:t>
      </w:r>
      <w:r>
        <w:rPr>
          <w:rFonts w:ascii="Arial" w:hAnsi="Arial" w:cs="Arial"/>
          <w:sz w:val="28"/>
          <w:szCs w:val="28"/>
          <w:u w:val="single"/>
          <w:lang w:val="ru-RU"/>
        </w:rPr>
        <w:t>.</w:t>
      </w:r>
      <w:r w:rsidRPr="00592636">
        <w:rPr>
          <w:rFonts w:ascii="Arial" w:hAnsi="Arial" w:cs="Arial"/>
          <w:sz w:val="28"/>
          <w:szCs w:val="28"/>
          <w:u w:val="single"/>
          <w:lang w:val="ru-RU"/>
        </w:rPr>
        <w:t>Цар</w:t>
      </w:r>
      <w:proofErr w:type="gramEnd"/>
      <w:r w:rsidRPr="00592636">
        <w:rPr>
          <w:rFonts w:ascii="Arial" w:hAnsi="Arial" w:cs="Arial"/>
          <w:sz w:val="28"/>
          <w:szCs w:val="28"/>
          <w:u w:val="single"/>
          <w:lang w:val="ru-RU"/>
        </w:rPr>
        <w:t>.22:36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</w:p>
    <w:p w14:paraId="2E318AFB" w14:textId="77777777" w:rsidR="00EB06B6" w:rsidRPr="00AB263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D86E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Принимать «щит спасения», на определённых требованиях благодати Божией</w:t>
      </w:r>
      <w:r w:rsidRPr="00D66A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общая концепция Писания, относительно всего того, что Бог даёт Своим детям.  </w:t>
      </w:r>
    </w:p>
    <w:p w14:paraId="451CAC26" w14:textId="77777777" w:rsidR="00EB06B6" w:rsidRPr="008A702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5070B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ценой, для принятия щита спасения – является плата за способность, ожидать явление Христа с неба, </w:t>
      </w:r>
      <w:r w:rsidRPr="001A5451">
        <w:rPr>
          <w:rFonts w:ascii="Arial" w:hAnsi="Arial" w:cs="Arial"/>
          <w:sz w:val="28"/>
          <w:szCs w:val="28"/>
          <w:lang w:val="ru-RU"/>
        </w:rPr>
        <w:t>не для очи</w:t>
      </w:r>
      <w:r>
        <w:rPr>
          <w:rFonts w:ascii="Arial" w:hAnsi="Arial" w:cs="Arial"/>
          <w:sz w:val="28"/>
          <w:szCs w:val="28"/>
          <w:lang w:val="ru-RU"/>
        </w:rPr>
        <w:t>щения греха, а для ожидания</w:t>
      </w:r>
      <w:r w:rsidRPr="001A5451">
        <w:rPr>
          <w:rFonts w:ascii="Arial" w:hAnsi="Arial" w:cs="Arial"/>
          <w:sz w:val="28"/>
          <w:szCs w:val="28"/>
          <w:lang w:val="ru-RU"/>
        </w:rPr>
        <w:t xml:space="preserve"> Его во спасение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3EC17A5" w14:textId="77777777" w:rsidR="00EB06B6" w:rsidRPr="007E057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40F73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0571">
        <w:rPr>
          <w:rFonts w:ascii="Arial" w:hAnsi="Arial" w:cs="Arial"/>
          <w:sz w:val="28"/>
          <w:szCs w:val="28"/>
          <w:lang w:val="ru-RU"/>
        </w:rPr>
        <w:t xml:space="preserve">Он же однажды, к концу веков, явился для уничтожения греха жертвою Своею. И как человекам положено однажды умереть, а потом суд,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1A5451">
        <w:rPr>
          <w:rFonts w:ascii="Arial" w:hAnsi="Arial" w:cs="Arial"/>
          <w:sz w:val="28"/>
          <w:szCs w:val="28"/>
          <w:lang w:val="ru-RU"/>
        </w:rPr>
        <w:t>ак и Христос, однажды принеся Себя в жертву, чтобы подъять грехи многих, во второй раз явится не для очищения греха, а для ожидающих Его во спасение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E0571">
        <w:rPr>
          <w:rFonts w:ascii="Arial" w:hAnsi="Arial" w:cs="Arial"/>
          <w:sz w:val="28"/>
          <w:szCs w:val="28"/>
          <w:u w:val="single"/>
          <w:lang w:val="ru-RU"/>
        </w:rPr>
        <w:t>Ев.9:</w:t>
      </w:r>
      <w:r>
        <w:rPr>
          <w:rFonts w:ascii="Arial" w:hAnsi="Arial" w:cs="Arial"/>
          <w:sz w:val="28"/>
          <w:szCs w:val="28"/>
          <w:u w:val="single"/>
          <w:lang w:val="ru-RU"/>
        </w:rPr>
        <w:t>26-</w:t>
      </w:r>
      <w:r w:rsidRPr="007E0571">
        <w:rPr>
          <w:rFonts w:ascii="Arial" w:hAnsi="Arial" w:cs="Arial"/>
          <w:sz w:val="28"/>
          <w:szCs w:val="28"/>
          <w:u w:val="single"/>
          <w:lang w:val="ru-RU"/>
        </w:rPr>
        <w:t>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5451">
        <w:rPr>
          <w:rFonts w:ascii="Arial" w:hAnsi="Arial" w:cs="Arial"/>
          <w:sz w:val="28"/>
          <w:szCs w:val="28"/>
          <w:lang w:val="ru-RU"/>
        </w:rPr>
        <w:t>.</w:t>
      </w:r>
    </w:p>
    <w:p w14:paraId="0AE18805" w14:textId="77777777" w:rsidR="00EB06B6" w:rsidRPr="0071781B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BE81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Ожидание Христа с неба – это такая форма терпения, которая имеет в своём основании – надежду и упование на Бога,</w:t>
      </w:r>
      <w:r w:rsidRPr="0066377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выражает качество и суть нашей веры пред Богом.</w:t>
      </w:r>
    </w:p>
    <w:p w14:paraId="747427CD" w14:textId="77777777" w:rsidR="00EB06B6" w:rsidRPr="0066377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7D511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время, как отсутствие ожидания Христа с неба, говорит об отсутствии надежды или же, об отсутствии терпения Христова, а следовательно, и об отвержении своей веры и доброй совести. </w:t>
      </w:r>
    </w:p>
    <w:p w14:paraId="3E25AEBD" w14:textId="77777777" w:rsidR="00EB06B6" w:rsidRPr="00D4539C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D6007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надежда, выражающая себя в терпении Христовом – это, по сути дела, курс для корабля нашей веры, направляющей нашу душу в гавань спасения.</w:t>
      </w:r>
    </w:p>
    <w:p w14:paraId="0449BE72" w14:textId="77777777" w:rsidR="00EB06B6" w:rsidRPr="0066377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BBCFC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660BF">
        <w:rPr>
          <w:rFonts w:ascii="Arial" w:hAnsi="Arial" w:cs="Arial"/>
          <w:sz w:val="28"/>
          <w:szCs w:val="28"/>
          <w:lang w:val="ru-RU"/>
        </w:rPr>
        <w:t xml:space="preserve">мея веру и добрую совесть, которую некоторые отвергнув, потерпели кораблекрушение в </w:t>
      </w:r>
      <w:proofErr w:type="gramStart"/>
      <w:r w:rsidRPr="00A660BF">
        <w:rPr>
          <w:rFonts w:ascii="Arial" w:hAnsi="Arial" w:cs="Arial"/>
          <w:sz w:val="28"/>
          <w:szCs w:val="28"/>
          <w:lang w:val="ru-RU"/>
        </w:rPr>
        <w:t>вере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proofErr w:type="gramEnd"/>
      <w:r w:rsidRPr="00A660BF">
        <w:rPr>
          <w:rFonts w:ascii="Arial" w:hAnsi="Arial" w:cs="Arial"/>
          <w:sz w:val="28"/>
          <w:szCs w:val="28"/>
          <w:u w:val="single"/>
          <w:lang w:val="ru-RU"/>
        </w:rPr>
        <w:t>1</w:t>
      </w:r>
      <w:r>
        <w:rPr>
          <w:rFonts w:ascii="Arial" w:hAnsi="Arial" w:cs="Arial"/>
          <w:sz w:val="28"/>
          <w:szCs w:val="28"/>
          <w:u w:val="single"/>
          <w:lang w:val="ru-RU"/>
        </w:rPr>
        <w:t>.</w:t>
      </w:r>
      <w:r w:rsidRPr="00A660BF">
        <w:rPr>
          <w:rFonts w:ascii="Arial" w:hAnsi="Arial" w:cs="Arial"/>
          <w:sz w:val="28"/>
          <w:szCs w:val="28"/>
          <w:u w:val="single"/>
          <w:lang w:val="ru-RU"/>
        </w:rPr>
        <w:t>Тим.1:19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F2DD168" w14:textId="77777777" w:rsidR="00EB06B6" w:rsidRPr="00415BC9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77605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Караблекрушение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 – это добровольное и совместное сотрудничество нашей совести с врагами нашей веры, под именем – нетерпение или торопливость.</w:t>
      </w:r>
    </w:p>
    <w:p w14:paraId="3E0785BE" w14:textId="77777777" w:rsidR="00EB06B6" w:rsidRPr="00415BC9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A2A164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победа над врагами нашей веры и нашей совести – это добровольное и совместное сотрудничество нашей веры с Верой Божией, выраженное в нашем послушании Словам Бога, заключённым в надежде, в формате терпения Христова.</w:t>
      </w:r>
    </w:p>
    <w:p w14:paraId="17164B3A" w14:textId="77777777" w:rsidR="00EB06B6" w:rsidRPr="00663777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0B800" w14:textId="77777777" w:rsidR="00EB06B6" w:rsidRPr="00F971E7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для нас, поставлена Богом цель, ожидать явление Иисуса Христа с неба и, мы этого не делаем, то это говорит лишь об одном, что мы вступили в союз с врагами нашей веры.</w:t>
      </w:r>
    </w:p>
    <w:p w14:paraId="2CAFC03A" w14:textId="77777777" w:rsidR="00EB06B6" w:rsidRPr="00896AA0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E3DF2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Ожидание, связано с надеждой, выражающей себя в терпении, которым нам следует противостоять врагу нашей надежды, который именуется – нашей торопливостью, вызванной из-за нашего нетерпения, сопряжённого с нашим невежеством.</w:t>
      </w:r>
    </w:p>
    <w:p w14:paraId="394B54B1" w14:textId="77777777" w:rsidR="00EB06B6" w:rsidRPr="00F46EF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CD3CF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Невежество, выражающее себя в нетерпении – это, не просто, неосведомленность в вероучении или же, не искушённая невинность. Это открытое отвержение целостности истины, о спасении своей души, в пользу интерпретации</w:t>
      </w:r>
      <w:r w:rsidRPr="00B368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плотского мышления, противостоящего Уму Христову.</w:t>
      </w:r>
    </w:p>
    <w:p w14:paraId="135666F2" w14:textId="77777777" w:rsidR="00EB06B6" w:rsidRPr="00F46EF1" w:rsidRDefault="00EB06B6" w:rsidP="00EB06B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814F9" w14:textId="77777777" w:rsidR="00EB06B6" w:rsidRDefault="00EB06B6" w:rsidP="00EB06B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6EF1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6EF1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6EF1">
        <w:rPr>
          <w:rFonts w:ascii="Arial" w:hAnsi="Arial" w:cs="Arial"/>
          <w:sz w:val="28"/>
          <w:szCs w:val="28"/>
          <w:lang w:val="ru-RU"/>
        </w:rPr>
        <w:t>.</w:t>
      </w:r>
    </w:p>
    <w:p w14:paraId="55098419" w14:textId="77777777" w:rsidR="00AC720D" w:rsidRPr="00A43250" w:rsidRDefault="00AC720D">
      <w:pPr>
        <w:rPr>
          <w:lang w:val="ru-RU"/>
        </w:rPr>
      </w:pPr>
    </w:p>
    <w:sectPr w:rsidR="00AC720D" w:rsidRPr="00A43250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EA66B" w14:textId="77777777" w:rsidR="00A609E0" w:rsidRDefault="00A609E0" w:rsidP="00EB06B6">
      <w:r>
        <w:separator/>
      </w:r>
    </w:p>
  </w:endnote>
  <w:endnote w:type="continuationSeparator" w:id="0">
    <w:p w14:paraId="53E0F39D" w14:textId="77777777" w:rsidR="00A609E0" w:rsidRDefault="00A609E0" w:rsidP="00EB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3F817" w14:textId="77777777" w:rsidR="00EB06B6" w:rsidRDefault="00EB06B6" w:rsidP="00AA78F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F18DED" w14:textId="77777777" w:rsidR="00EB06B6" w:rsidRDefault="00EB06B6" w:rsidP="00EB06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7873B" w14:textId="77777777" w:rsidR="00EB06B6" w:rsidRDefault="00EB06B6" w:rsidP="00AA78F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098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6BC185" w14:textId="77777777" w:rsidR="00EB06B6" w:rsidRDefault="00EB06B6" w:rsidP="00EB06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0B7CC" w14:textId="77777777" w:rsidR="00A609E0" w:rsidRDefault="00A609E0" w:rsidP="00EB06B6">
      <w:r>
        <w:separator/>
      </w:r>
    </w:p>
  </w:footnote>
  <w:footnote w:type="continuationSeparator" w:id="0">
    <w:p w14:paraId="22F11157" w14:textId="77777777" w:rsidR="00A609E0" w:rsidRDefault="00A609E0" w:rsidP="00EB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35"/>
  </w:num>
  <w:num w:numId="4">
    <w:abstractNumId w:val="18"/>
  </w:num>
  <w:num w:numId="5">
    <w:abstractNumId w:val="28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2"/>
  </w:num>
  <w:num w:numId="11">
    <w:abstractNumId w:val="30"/>
  </w:num>
  <w:num w:numId="12">
    <w:abstractNumId w:val="15"/>
  </w:num>
  <w:num w:numId="13">
    <w:abstractNumId w:val="36"/>
  </w:num>
  <w:num w:numId="14">
    <w:abstractNumId w:val="31"/>
  </w:num>
  <w:num w:numId="15">
    <w:abstractNumId w:val="12"/>
  </w:num>
  <w:num w:numId="16">
    <w:abstractNumId w:val="33"/>
  </w:num>
  <w:num w:numId="17">
    <w:abstractNumId w:val="2"/>
  </w:num>
  <w:num w:numId="18">
    <w:abstractNumId w:val="21"/>
  </w:num>
  <w:num w:numId="19">
    <w:abstractNumId w:val="34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7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B6"/>
    <w:rsid w:val="00240983"/>
    <w:rsid w:val="005D1283"/>
    <w:rsid w:val="00713055"/>
    <w:rsid w:val="00A43250"/>
    <w:rsid w:val="00A609E0"/>
    <w:rsid w:val="00AC720D"/>
    <w:rsid w:val="00CA53EA"/>
    <w:rsid w:val="00EB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6F5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6B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B06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EB06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EB06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B06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B06B6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EB06B6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EB06B6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06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B06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B06B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B06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B06B6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EB06B6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EB06B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EB06B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6B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EB06B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EB06B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EB06B6"/>
  </w:style>
  <w:style w:type="paragraph" w:styleId="NormalWeb">
    <w:name w:val="Normal (Web)"/>
    <w:basedOn w:val="Normal"/>
    <w:uiPriority w:val="99"/>
    <w:rsid w:val="00EB06B6"/>
    <w:pPr>
      <w:spacing w:before="100" w:beforeAutospacing="1" w:after="100" w:afterAutospacing="1"/>
    </w:pPr>
  </w:style>
  <w:style w:type="character" w:styleId="Hyperlink">
    <w:name w:val="Hyperlink"/>
    <w:uiPriority w:val="99"/>
    <w:rsid w:val="00EB06B6"/>
    <w:rPr>
      <w:color w:val="0000FF"/>
      <w:u w:val="single"/>
    </w:rPr>
  </w:style>
  <w:style w:type="character" w:styleId="FollowedHyperlink">
    <w:name w:val="FollowedHyperlink"/>
    <w:rsid w:val="00EB06B6"/>
    <w:rPr>
      <w:color w:val="0000FF"/>
      <w:u w:val="single"/>
    </w:rPr>
  </w:style>
  <w:style w:type="character" w:customStyle="1" w:styleId="1">
    <w:name w:val="1"/>
    <w:basedOn w:val="DefaultParagraphFont"/>
    <w:rsid w:val="00EB06B6"/>
  </w:style>
  <w:style w:type="paragraph" w:customStyle="1" w:styleId="right">
    <w:name w:val="right"/>
    <w:basedOn w:val="Normal"/>
    <w:rsid w:val="00EB06B6"/>
    <w:pPr>
      <w:spacing w:before="100" w:beforeAutospacing="1" w:after="100" w:afterAutospacing="1"/>
    </w:pPr>
  </w:style>
  <w:style w:type="paragraph" w:customStyle="1" w:styleId="7">
    <w:name w:val="7"/>
    <w:basedOn w:val="Normal"/>
    <w:rsid w:val="00EB06B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B06B6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EB06B6"/>
    <w:rPr>
      <w:rFonts w:ascii="Kudriashov" w:eastAsia="Times New Roman" w:hAnsi="Kudriashov" w:cs="Times New Roman"/>
      <w:b/>
      <w:bCs/>
      <w:sz w:val="32"/>
      <w:lang w:eastAsia="ar-SA"/>
    </w:rPr>
  </w:style>
  <w:style w:type="character" w:styleId="Emphasis">
    <w:name w:val="Emphasis"/>
    <w:uiPriority w:val="20"/>
    <w:qFormat/>
    <w:rsid w:val="00EB06B6"/>
    <w:rPr>
      <w:i/>
      <w:iCs/>
    </w:rPr>
  </w:style>
  <w:style w:type="paragraph" w:styleId="BodyTextIndent2">
    <w:name w:val="Body Text Indent 2"/>
    <w:basedOn w:val="Normal"/>
    <w:link w:val="BodyTextIndent2Char"/>
    <w:rsid w:val="00EB06B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B06B6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EB06B6"/>
    <w:rPr>
      <w:b/>
      <w:bCs/>
    </w:rPr>
  </w:style>
  <w:style w:type="character" w:customStyle="1" w:styleId="st">
    <w:name w:val="st"/>
    <w:basedOn w:val="DefaultParagraphFont"/>
    <w:rsid w:val="00EB06B6"/>
  </w:style>
  <w:style w:type="character" w:customStyle="1" w:styleId="bc">
    <w:name w:val="bc"/>
    <w:basedOn w:val="DefaultParagraphFont"/>
    <w:rsid w:val="00EB06B6"/>
  </w:style>
  <w:style w:type="paragraph" w:styleId="BodyText2">
    <w:name w:val="Body Text 2"/>
    <w:basedOn w:val="Normal"/>
    <w:link w:val="BodyText2Char"/>
    <w:rsid w:val="00EB06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B06B6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EB06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B06B6"/>
    <w:rPr>
      <w:rFonts w:ascii="Times New Roman" w:eastAsia="Times New Roman" w:hAnsi="Times New Roman" w:cs="Times New Roman"/>
    </w:rPr>
  </w:style>
  <w:style w:type="paragraph" w:customStyle="1" w:styleId="a">
    <w:name w:val="Ïîäçàãîëîâîê"/>
    <w:next w:val="Normal"/>
    <w:rsid w:val="00EB06B6"/>
    <w:pPr>
      <w:keepNext/>
      <w:keepLines/>
      <w:jc w:val="center"/>
    </w:pPr>
    <w:rPr>
      <w:rFonts w:ascii="Kudriashov" w:eastAsia="Times New Roman" w:hAnsi="Kudriashov" w:cs="Kudriashov"/>
      <w:b/>
      <w:sz w:val="22"/>
      <w:szCs w:val="20"/>
      <w:lang w:val="ru-RU"/>
    </w:rPr>
  </w:style>
  <w:style w:type="paragraph" w:customStyle="1" w:styleId="a0">
    <w:name w:val="Çàãîëîâîê"/>
    <w:rsid w:val="00EB06B6"/>
    <w:pPr>
      <w:keepNext/>
      <w:keepLines/>
      <w:pageBreakBefore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EB06B6"/>
    <w:pPr>
      <w:keepNext/>
      <w:keepLines/>
      <w:pageBreakBefore/>
      <w:jc w:val="center"/>
    </w:pPr>
    <w:rPr>
      <w:rFonts w:ascii="Kudriashov" w:eastAsia="Times New Roman" w:hAnsi="Kudriashov" w:cs="Kudriashov"/>
      <w:b/>
      <w:szCs w:val="20"/>
    </w:rPr>
  </w:style>
  <w:style w:type="character" w:customStyle="1" w:styleId="Quote1">
    <w:name w:val="Quote1"/>
    <w:rsid w:val="00EB06B6"/>
  </w:style>
  <w:style w:type="paragraph" w:styleId="BalloonText">
    <w:name w:val="Balloon Text"/>
    <w:basedOn w:val="Normal"/>
    <w:link w:val="BalloonTextChar"/>
    <w:rsid w:val="00EB0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06B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6B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EB06B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06B6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EB06B6"/>
  </w:style>
  <w:style w:type="paragraph" w:customStyle="1" w:styleId="Heading">
    <w:name w:val="Heading"/>
    <w:basedOn w:val="Normal"/>
    <w:next w:val="BodyText"/>
    <w:rsid w:val="00EB06B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EB06B6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EB06B6"/>
    <w:rPr>
      <w:rFonts w:ascii="Kudriashov" w:eastAsia="Times New Roman" w:hAnsi="Kudriashov" w:cs="Times New Roman"/>
      <w:sz w:val="32"/>
      <w:lang w:eastAsia="ar-SA"/>
    </w:rPr>
  </w:style>
  <w:style w:type="paragraph" w:customStyle="1" w:styleId="prl">
    <w:name w:val="prl"/>
    <w:basedOn w:val="Normal"/>
    <w:rsid w:val="00EB06B6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EB06B6"/>
    <w:pPr>
      <w:spacing w:before="100" w:beforeAutospacing="1" w:after="100" w:afterAutospacing="1"/>
    </w:pPr>
  </w:style>
  <w:style w:type="character" w:customStyle="1" w:styleId="mw-headline">
    <w:name w:val="mw-headline"/>
    <w:rsid w:val="00EB06B6"/>
  </w:style>
  <w:style w:type="character" w:customStyle="1" w:styleId="editsection">
    <w:name w:val="editsection"/>
    <w:rsid w:val="00EB06B6"/>
  </w:style>
  <w:style w:type="paragraph" w:customStyle="1" w:styleId="text">
    <w:name w:val="text"/>
    <w:basedOn w:val="Normal"/>
    <w:rsid w:val="00EB06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B06B6"/>
  </w:style>
  <w:style w:type="character" w:customStyle="1" w:styleId="nickname">
    <w:name w:val="nickname"/>
    <w:basedOn w:val="DefaultParagraphFont"/>
    <w:rsid w:val="00EB06B6"/>
  </w:style>
  <w:style w:type="paragraph" w:styleId="Title">
    <w:name w:val="Title"/>
    <w:basedOn w:val="Normal"/>
    <w:link w:val="TitleChar"/>
    <w:qFormat/>
    <w:rsid w:val="00EB06B6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EB06B6"/>
    <w:rPr>
      <w:rFonts w:ascii="Academy Italic" w:eastAsia="Times New Roman" w:hAnsi="Academy Italic" w:cs="Times New Roman"/>
      <w:sz w:val="44"/>
    </w:rPr>
  </w:style>
  <w:style w:type="character" w:customStyle="1" w:styleId="Quote3">
    <w:name w:val="Quote3"/>
    <w:rsid w:val="00EB06B6"/>
  </w:style>
  <w:style w:type="character" w:customStyle="1" w:styleId="Quote4">
    <w:name w:val="Quote4"/>
    <w:rsid w:val="00EB06B6"/>
  </w:style>
  <w:style w:type="table" w:styleId="TableGrid">
    <w:name w:val="Table Grid"/>
    <w:basedOn w:val="TableNormal"/>
    <w:uiPriority w:val="59"/>
    <w:rsid w:val="00EB0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0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6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6B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5073</Words>
  <Characters>28919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2018-12-16T22:53:00Z</dcterms:created>
  <dcterms:modified xsi:type="dcterms:W3CDTF">2018-12-20T04:43:00Z</dcterms:modified>
</cp:coreProperties>
</file>