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19CD8" w14:textId="77777777" w:rsidR="00D33668" w:rsidRPr="00D33668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33668">
        <w:rPr>
          <w:rFonts w:ascii="Arial" w:hAnsi="Arial" w:cs="Arial"/>
          <w:sz w:val="28"/>
          <w:szCs w:val="28"/>
          <w:lang w:val="ru-RU"/>
        </w:rPr>
        <w:t xml:space="preserve">Воскресенье </w:t>
      </w:r>
      <w:r w:rsidRPr="00D33668">
        <w:rPr>
          <w:rFonts w:ascii="Arial" w:hAnsi="Arial" w:cs="Arial"/>
          <w:sz w:val="28"/>
          <w:szCs w:val="28"/>
        </w:rPr>
        <w:t>-</w:t>
      </w:r>
      <w:r w:rsidRPr="00D33668">
        <w:rPr>
          <w:rFonts w:ascii="Arial" w:hAnsi="Arial" w:cs="Arial"/>
          <w:sz w:val="28"/>
          <w:szCs w:val="28"/>
          <w:lang w:val="ru-RU"/>
        </w:rPr>
        <w:t xml:space="preserve"> Октябрь 1, </w:t>
      </w:r>
      <w:r w:rsidRPr="00D33668">
        <w:rPr>
          <w:rFonts w:ascii="Arial" w:hAnsi="Arial" w:cs="Arial"/>
          <w:sz w:val="28"/>
          <w:szCs w:val="28"/>
          <w:lang w:val="ru-RU"/>
        </w:rPr>
        <w:t>2017</w:t>
      </w:r>
    </w:p>
    <w:p w14:paraId="31FABBD9" w14:textId="77777777" w:rsidR="00D33668" w:rsidRPr="00D33668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B054234" w14:textId="77777777" w:rsidR="00D33668" w:rsidRPr="00D33668" w:rsidRDefault="00D33668" w:rsidP="00D33668">
      <w:pPr>
        <w:rPr>
          <w:rFonts w:ascii="Tahoma" w:hAnsi="Tahoma" w:cs="Tahoma"/>
          <w:b/>
          <w:i/>
          <w:sz w:val="28"/>
          <w:szCs w:val="28"/>
        </w:rPr>
      </w:pPr>
      <w:proofErr w:type="spellStart"/>
      <w:r w:rsidRPr="00D33668">
        <w:rPr>
          <w:rFonts w:ascii="Tahoma" w:hAnsi="Tahoma" w:cs="Tahoma"/>
          <w:b/>
          <w:i/>
          <w:sz w:val="28"/>
          <w:szCs w:val="28"/>
        </w:rPr>
        <w:t>Сопровождение</w:t>
      </w:r>
      <w:proofErr w:type="spellEnd"/>
      <w:r w:rsidRPr="00D33668">
        <w:rPr>
          <w:rFonts w:ascii="Tahoma" w:hAnsi="Tahoma" w:cs="Tahoma"/>
          <w:b/>
          <w:i/>
          <w:sz w:val="28"/>
          <w:szCs w:val="28"/>
        </w:rPr>
        <w:t xml:space="preserve"> к </w:t>
      </w:r>
      <w:proofErr w:type="spellStart"/>
      <w:r w:rsidRPr="00D33668">
        <w:rPr>
          <w:rFonts w:ascii="Tahoma" w:hAnsi="Tahoma" w:cs="Tahoma"/>
          <w:b/>
          <w:i/>
          <w:sz w:val="28"/>
          <w:szCs w:val="28"/>
        </w:rPr>
        <w:t>десятинам</w:t>
      </w:r>
      <w:proofErr w:type="spellEnd"/>
      <w:r w:rsidRPr="00D33668">
        <w:rPr>
          <w:rFonts w:ascii="Tahoma" w:hAnsi="Tahoma" w:cs="Tahoma"/>
          <w:b/>
          <w:i/>
          <w:sz w:val="28"/>
          <w:szCs w:val="28"/>
        </w:rPr>
        <w:t>.</w:t>
      </w:r>
    </w:p>
    <w:p w14:paraId="13C9C4F2" w14:textId="77777777" w:rsidR="00D33668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E953BB9" w14:textId="77777777" w:rsidR="00D33668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71584">
        <w:rPr>
          <w:rFonts w:ascii="Arial" w:hAnsi="Arial" w:cs="Arial"/>
          <w:sz w:val="28"/>
          <w:szCs w:val="28"/>
          <w:lang w:val="ru-RU"/>
        </w:rPr>
        <w:t xml:space="preserve">Учениями различными и чуждыми не увлекайтесь; ибо хорошо благодатью укреплять сердца, а не яствами, от которых не получили </w:t>
      </w:r>
      <w:proofErr w:type="gramStart"/>
      <w:r w:rsidRPr="00F71584">
        <w:rPr>
          <w:rFonts w:ascii="Arial" w:hAnsi="Arial" w:cs="Arial"/>
          <w:sz w:val="28"/>
          <w:szCs w:val="28"/>
          <w:lang w:val="ru-RU"/>
        </w:rPr>
        <w:t>пользы</w:t>
      </w:r>
      <w:proofErr w:type="gramEnd"/>
      <w:r w:rsidRPr="00F71584">
        <w:rPr>
          <w:rFonts w:ascii="Arial" w:hAnsi="Arial" w:cs="Arial"/>
          <w:sz w:val="28"/>
          <w:szCs w:val="28"/>
          <w:lang w:val="ru-RU"/>
        </w:rPr>
        <w:t xml:space="preserve"> занимающиеся ими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Евр</w:t>
      </w:r>
      <w:r w:rsidRPr="00F71584">
        <w:rPr>
          <w:rFonts w:ascii="Arial" w:hAnsi="Arial" w:cs="Arial"/>
          <w:sz w:val="28"/>
          <w:szCs w:val="28"/>
          <w:u w:val="single"/>
          <w:lang w:val="ru-RU"/>
        </w:rPr>
        <w:t>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1584">
        <w:rPr>
          <w:rFonts w:ascii="Arial" w:hAnsi="Arial" w:cs="Arial"/>
          <w:sz w:val="28"/>
          <w:szCs w:val="28"/>
          <w:lang w:val="ru-RU"/>
        </w:rPr>
        <w:t>.</w:t>
      </w:r>
    </w:p>
    <w:p w14:paraId="7E2110CE" w14:textId="77777777" w:rsidR="00D33668" w:rsidRPr="002C1785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p w14:paraId="558E9E8E" w14:textId="77777777" w:rsidR="00D33668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укреплять сердца учением о благодати – следует не смешивать её неземную суть, с земными благами.  </w:t>
      </w:r>
    </w:p>
    <w:p w14:paraId="5B6580D4" w14:textId="77777777" w:rsidR="00D33668" w:rsidRPr="005C23B4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0C3DA6" w14:textId="77777777" w:rsidR="00D33668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 – это такой род неземных даров, и благословений, которые оплачены для нас, жертвенной кровью Иисуса Христа. </w:t>
      </w:r>
    </w:p>
    <w:p w14:paraId="50A5F414" w14:textId="77777777" w:rsidR="00D33668" w:rsidRPr="005C23B4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9176E4" w14:textId="77777777" w:rsidR="00D33668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 – это закон и заповеди, заменяющие, отменяющие</w:t>
      </w:r>
      <w:r w:rsidRPr="00CC2F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независимые от закона Моисеева, которым следует следовать.</w:t>
      </w:r>
    </w:p>
    <w:p w14:paraId="2C8AB137" w14:textId="77777777" w:rsidR="00D33668" w:rsidRPr="005C23B4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BD6125" w14:textId="77777777" w:rsidR="00D33668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Исполнение заповедей благодати – это пища, которая укрепляет наше сердце или же,</w:t>
      </w:r>
      <w:r w:rsidRPr="00CC2F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 возрождённый от Бога дух.</w:t>
      </w:r>
    </w:p>
    <w:p w14:paraId="7F44C44B" w14:textId="77777777" w:rsidR="00D33668" w:rsidRPr="005C23B4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2B7B1E" w14:textId="77777777" w:rsidR="00D33668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Закон благодати, не только противопоставляется земным благам, которые мы предпочитаем наследию нетленному, хранящемуся на небесах для нас – он враждует с ними.</w:t>
      </w:r>
    </w:p>
    <w:p w14:paraId="7B1EE9C3" w14:textId="77777777" w:rsidR="00D33668" w:rsidRPr="00EC5FA7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FAE30F" w14:textId="77777777" w:rsidR="00D33668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Благодать, полученная на условиях Бога, но не возвращённая назад на условиях Бога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благодать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потраченная напрасно.</w:t>
      </w:r>
    </w:p>
    <w:p w14:paraId="12E5B528" w14:textId="77777777" w:rsidR="00D33668" w:rsidRPr="00EC5FA7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637901" w14:textId="77777777" w:rsidR="00D33668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Благодать, потраченная на приобретение тленных благ – это благодать, обращённая в распутство.</w:t>
      </w:r>
    </w:p>
    <w:p w14:paraId="3025DB0E" w14:textId="77777777" w:rsidR="00D33668" w:rsidRPr="00CC2F6C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516AB3" w14:textId="77777777" w:rsidR="00D33668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CC2F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Рассматривание материальных благословений арсеналом благодати – относится к разряду чуждых учений.</w:t>
      </w:r>
    </w:p>
    <w:p w14:paraId="49771ADC" w14:textId="77777777" w:rsidR="00D33668" w:rsidRPr="00CC2F6C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4E4ED9" w14:textId="77777777" w:rsidR="00D33668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CC2F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C1785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лагодать, возвращённая Богу на Его условиях, является пищей, как для Бога, так и, для нашего сердца.</w:t>
      </w:r>
    </w:p>
    <w:p w14:paraId="4C33CE5F" w14:textId="77777777" w:rsidR="00D33668" w:rsidRPr="00461C31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80EFF2" w14:textId="77777777" w:rsidR="00D33668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Почтение Бога десятинами и приношениями – является самой древней заповедью благодати, независимой от закона.</w:t>
      </w:r>
    </w:p>
    <w:p w14:paraId="3F820429" w14:textId="77777777" w:rsidR="00D33668" w:rsidRPr="00461C31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E66C70" w14:textId="77777777" w:rsidR="00D33668" w:rsidRDefault="00D33668" w:rsidP="00D336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Отдавая наши начатки Богу, мы возвращаем Ему благодать, и демонстрируем пред Ним наше благочестие.</w:t>
      </w:r>
    </w:p>
    <w:p w14:paraId="17DAF2D6" w14:textId="77777777" w:rsidR="00D33668" w:rsidRDefault="00D33668" w:rsidP="00D33668">
      <w:pPr>
        <w:jc w:val="both"/>
        <w:rPr>
          <w:rFonts w:ascii="Arial" w:hAnsi="Arial" w:cs="Arial"/>
          <w:sz w:val="28"/>
          <w:lang w:val="ru-RU"/>
        </w:rPr>
      </w:pPr>
    </w:p>
    <w:p w14:paraId="45A2AFD1" w14:textId="77777777" w:rsidR="00D33668" w:rsidRDefault="00D33668" w:rsidP="00D33668">
      <w:pPr>
        <w:jc w:val="both"/>
        <w:rPr>
          <w:rFonts w:ascii="Arial" w:hAnsi="Arial" w:cs="Arial"/>
          <w:sz w:val="28"/>
          <w:lang w:val="ru-RU"/>
        </w:rPr>
      </w:pPr>
    </w:p>
    <w:p w14:paraId="0D3FC7FC" w14:textId="77777777" w:rsidR="00D33668" w:rsidRDefault="00D33668" w:rsidP="00D33668">
      <w:pPr>
        <w:jc w:val="both"/>
        <w:rPr>
          <w:rFonts w:ascii="Arial" w:hAnsi="Arial" w:cs="Arial"/>
          <w:sz w:val="28"/>
          <w:lang w:val="ru-RU"/>
        </w:rPr>
      </w:pPr>
    </w:p>
    <w:p w14:paraId="62E7C6F7" w14:textId="77777777" w:rsidR="00D95AA6" w:rsidRPr="00D33668" w:rsidRDefault="00D33668">
      <w:pPr>
        <w:rPr>
          <w:lang w:val="ru-RU"/>
        </w:rPr>
      </w:pPr>
    </w:p>
    <w:sectPr w:rsidR="00D95AA6" w:rsidRPr="00D33668" w:rsidSect="0050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68"/>
    <w:rsid w:val="00083A3D"/>
    <w:rsid w:val="00507CEF"/>
    <w:rsid w:val="00D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58F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36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Macintosh Word</Application>
  <DocSecurity>0</DocSecurity>
  <Lines>10</Lines>
  <Paragraphs>2</Paragraphs>
  <ScaleCrop>false</ScaleCrop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Petrovskiy</dc:creator>
  <cp:keywords/>
  <dc:description/>
  <cp:lastModifiedBy>Alex Petrovskiy</cp:lastModifiedBy>
  <cp:revision>1</cp:revision>
  <dcterms:created xsi:type="dcterms:W3CDTF">2017-10-04T06:57:00Z</dcterms:created>
  <dcterms:modified xsi:type="dcterms:W3CDTF">2017-10-04T06:59:00Z</dcterms:modified>
</cp:coreProperties>
</file>