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70B3" w14:textId="30D647E0" w:rsidR="00C90641" w:rsidRDefault="007B7888" w:rsidP="00C90641">
      <w:pPr>
        <w:jc w:val="both"/>
        <w:rPr>
          <w:rFonts w:ascii="Arial" w:hAnsi="Arial" w:cs="Arial"/>
          <w:i/>
          <w:color w:val="1F4E79" w:themeColor="accent1" w:themeShade="80"/>
          <w:sz w:val="28"/>
          <w:lang w:val="ru-RU"/>
        </w:rPr>
      </w:pPr>
      <w:r>
        <w:rPr>
          <w:rFonts w:ascii="Arial" w:hAnsi="Arial" w:cs="Arial"/>
          <w:i/>
          <w:color w:val="1F4E79" w:themeColor="accent1" w:themeShade="80"/>
          <w:sz w:val="28"/>
          <w:lang w:val="ru-RU"/>
        </w:rPr>
        <w:t>3 -</w:t>
      </w:r>
      <w:r w:rsidR="00C90641" w:rsidRPr="00C90641">
        <w:rPr>
          <w:rFonts w:ascii="Arial" w:hAnsi="Arial" w:cs="Arial"/>
          <w:i/>
          <w:color w:val="1F4E79" w:themeColor="accent1" w:themeShade="80"/>
          <w:sz w:val="28"/>
          <w:lang w:val="ru-RU"/>
        </w:rPr>
        <w:t xml:space="preserve"> 19 </w:t>
      </w:r>
      <w:r>
        <w:rPr>
          <w:rFonts w:ascii="Arial" w:hAnsi="Arial" w:cs="Arial"/>
          <w:i/>
          <w:color w:val="1F4E79" w:themeColor="accent1" w:themeShade="80"/>
          <w:sz w:val="28"/>
          <w:lang w:val="ru-RU"/>
        </w:rPr>
        <w:t xml:space="preserve">– </w:t>
      </w:r>
      <w:r w:rsidR="00C90641" w:rsidRPr="00C90641">
        <w:rPr>
          <w:rFonts w:ascii="Arial" w:hAnsi="Arial" w:cs="Arial"/>
          <w:i/>
          <w:color w:val="1F4E79" w:themeColor="accent1" w:themeShade="80"/>
          <w:sz w:val="28"/>
          <w:lang w:val="ru-RU"/>
        </w:rPr>
        <w:t>2017</w:t>
      </w:r>
    </w:p>
    <w:p w14:paraId="27902E0C" w14:textId="77777777" w:rsidR="007B7888" w:rsidRDefault="007B7888" w:rsidP="00C90641">
      <w:pPr>
        <w:jc w:val="both"/>
        <w:rPr>
          <w:rFonts w:ascii="Arial" w:hAnsi="Arial" w:cs="Arial"/>
          <w:i/>
          <w:color w:val="1F4E79" w:themeColor="accent1" w:themeShade="80"/>
          <w:sz w:val="28"/>
          <w:lang w:val="ru-RU"/>
        </w:rPr>
      </w:pPr>
    </w:p>
    <w:p w14:paraId="61435BBF" w14:textId="26AD446C" w:rsidR="007B7888" w:rsidRPr="007B7888" w:rsidRDefault="007B7888" w:rsidP="007B7888">
      <w:pPr>
        <w:rPr>
          <w:b/>
          <w:i/>
          <w:sz w:val="32"/>
          <w:szCs w:val="32"/>
        </w:rPr>
      </w:pPr>
      <w:r w:rsidRPr="007B7888">
        <w:rPr>
          <w:b/>
          <w:i/>
          <w:sz w:val="32"/>
          <w:szCs w:val="32"/>
        </w:rPr>
        <w:t>Сопровождение к десятинам:</w:t>
      </w:r>
    </w:p>
    <w:p w14:paraId="084A43B2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</w:p>
    <w:p w14:paraId="2413ADC7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D137BA">
        <w:rPr>
          <w:rFonts w:ascii="Arial" w:hAnsi="Arial" w:cs="Arial"/>
          <w:sz w:val="28"/>
          <w:lang w:val="ru-RU"/>
        </w:rPr>
        <w:t>И сделай полированную дощечку из чистого золота, и вырежь на ней, как вырезывают на печати: "</w:t>
      </w:r>
      <w:r w:rsidRPr="00D137BA">
        <w:rPr>
          <w:rFonts w:ascii="Arial" w:hAnsi="Arial" w:cs="Arial"/>
          <w:b/>
          <w:sz w:val="28"/>
          <w:lang w:val="ru-RU"/>
        </w:rPr>
        <w:t>Святыня Господня</w:t>
      </w:r>
      <w:r w:rsidRPr="00D137BA">
        <w:rPr>
          <w:rFonts w:ascii="Arial" w:hAnsi="Arial" w:cs="Arial"/>
          <w:sz w:val="28"/>
          <w:lang w:val="ru-RU"/>
        </w:rPr>
        <w:t xml:space="preserve">", и прикрепи ее шнуром голубого цвета к кидару, так чтобы она была на передней стороне кидара; </w:t>
      </w: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будет она на челе Аароновом, </w:t>
      </w:r>
    </w:p>
    <w:p w14:paraId="21FE61EB" w14:textId="77777777" w:rsidR="00C90641" w:rsidRPr="002B4F6C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F37CF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37BA">
        <w:rPr>
          <w:rFonts w:ascii="Arial" w:hAnsi="Arial" w:cs="Arial"/>
          <w:sz w:val="28"/>
          <w:lang w:val="ru-RU"/>
        </w:rPr>
        <w:t xml:space="preserve">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780CC5F4" w14:textId="77777777" w:rsidR="00C90641" w:rsidRPr="00D137BA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325F7" w14:textId="77777777" w:rsidR="00C90641" w:rsidRDefault="00C90641" w:rsidP="00C906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будет он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 входить в скинию собрания, или приступать к жертвеннику для служения во святилище, </w:t>
      </w:r>
      <w:r w:rsidRPr="00C66EAD">
        <w:rPr>
          <w:rFonts w:ascii="Arial" w:hAnsi="Arial" w:cs="Arial"/>
          <w:b/>
          <w:sz w:val="28"/>
          <w:szCs w:val="28"/>
          <w:lang w:val="ru-RU"/>
        </w:rPr>
        <w:t>чтобы ему не навести на себя греха и не умереть</w:t>
      </w:r>
      <w:r w:rsidRPr="006819E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2A4462E" w14:textId="77777777" w:rsidR="00C90641" w:rsidRPr="002B4F6C" w:rsidRDefault="00C90641" w:rsidP="00C9064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251731" w14:textId="77777777" w:rsidR="00C90641" w:rsidRDefault="00C90641" w:rsidP="00C9064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6819E3">
        <w:rPr>
          <w:rFonts w:ascii="Arial" w:hAnsi="Arial" w:cs="Arial"/>
          <w:sz w:val="28"/>
          <w:szCs w:val="28"/>
          <w:lang w:val="ru-RU"/>
        </w:rPr>
        <w:t xml:space="preserve">Это устав вечный для </w:t>
      </w:r>
      <w:r>
        <w:rPr>
          <w:rFonts w:ascii="Arial" w:hAnsi="Arial" w:cs="Arial"/>
          <w:sz w:val="28"/>
          <w:szCs w:val="28"/>
          <w:lang w:val="ru-RU"/>
        </w:rPr>
        <w:t>него и для потомков его по нем.</w:t>
      </w:r>
      <w:r>
        <w:rPr>
          <w:rFonts w:ascii="Arial" w:hAnsi="Arial" w:cs="Arial"/>
          <w:sz w:val="28"/>
          <w:lang w:val="ru-RU"/>
        </w:rPr>
        <w:t xml:space="preserve"> </w:t>
      </w:r>
      <w:r w:rsidRPr="00D137BA">
        <w:rPr>
          <w:rFonts w:ascii="Arial" w:hAnsi="Arial" w:cs="Arial"/>
          <w:sz w:val="28"/>
          <w:lang w:val="ru-RU"/>
        </w:rPr>
        <w:t xml:space="preserve">И сделали полированную дощечку, </w:t>
      </w:r>
      <w:r w:rsidRPr="00D137BA">
        <w:rPr>
          <w:rFonts w:ascii="Arial" w:hAnsi="Arial" w:cs="Arial"/>
          <w:b/>
          <w:sz w:val="28"/>
          <w:lang w:val="ru-RU"/>
        </w:rPr>
        <w:t>диадиму святыни</w:t>
      </w:r>
      <w:r w:rsidRPr="00D137BA">
        <w:rPr>
          <w:rFonts w:ascii="Arial" w:hAnsi="Arial" w:cs="Arial"/>
          <w:sz w:val="28"/>
          <w:lang w:val="ru-RU"/>
        </w:rPr>
        <w:t>, из чистого золота, и начертали на ней письмена, как вырезыв</w:t>
      </w:r>
      <w:r>
        <w:rPr>
          <w:rFonts w:ascii="Arial" w:hAnsi="Arial" w:cs="Arial"/>
          <w:sz w:val="28"/>
          <w:lang w:val="ru-RU"/>
        </w:rPr>
        <w:t xml:space="preserve">ают на печати: </w:t>
      </w:r>
      <w:r w:rsidRPr="00D137BA">
        <w:rPr>
          <w:rFonts w:ascii="Arial" w:hAnsi="Arial" w:cs="Arial"/>
          <w:b/>
          <w:sz w:val="28"/>
          <w:lang w:val="ru-RU"/>
        </w:rPr>
        <w:t>Святыня Господня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Исх.28:36-43</w:t>
      </w:r>
      <w:r>
        <w:rPr>
          <w:rFonts w:ascii="Arial" w:hAnsi="Arial" w:cs="Arial"/>
          <w:sz w:val="28"/>
          <w:lang w:val="ru-RU"/>
        </w:rPr>
        <w:t>).</w:t>
      </w:r>
    </w:p>
    <w:p w14:paraId="70F7B3C1" w14:textId="77777777" w:rsidR="00C90641" w:rsidRPr="005F4A62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7D4BE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Чистое золото в Писании – символизирует истину об искуплении от суетной жизни, переданной нам от отцов. </w:t>
      </w:r>
    </w:p>
    <w:p w14:paraId="4C6970F0" w14:textId="77777777" w:rsidR="00C90641" w:rsidRPr="00CB74DE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E80F5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Чистое золото – символизирует истину о способности царствовать над собою или владеть своими устами.</w:t>
      </w:r>
    </w:p>
    <w:p w14:paraId="2145DB59" w14:textId="77777777" w:rsidR="00C90641" w:rsidRPr="00CB74DE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FC9C7C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Сам кидар, как покрывало, покрывающее голову священника – символизирует признание над собою, делегированной власти Бога, в лице человека, поставленного Богом.</w:t>
      </w:r>
    </w:p>
    <w:p w14:paraId="690BE888" w14:textId="77777777" w:rsidR="00C90641" w:rsidRPr="00F9271A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E49F0C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Голубой шнур – символизирует славу Божию, или же, что мы призваны являться славой Господней.</w:t>
      </w:r>
    </w:p>
    <w:p w14:paraId="45B64994" w14:textId="77777777" w:rsidR="00C90641" w:rsidRPr="00F9271A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191C5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Привязывание к кидару золотой диадемы, голубым шнуром – символизирует добровольную зависимость от делегированной власти Бога, в лице человека, которого Бог поставил над нами.</w:t>
      </w:r>
    </w:p>
    <w:p w14:paraId="71B23F0E" w14:textId="77777777" w:rsidR="00C90641" w:rsidRPr="00AB20E9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9EC1A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057718">
        <w:rPr>
          <w:rFonts w:ascii="Arial" w:hAnsi="Arial" w:cs="Arial"/>
          <w:b/>
          <w:sz w:val="28"/>
          <w:lang w:val="ru-RU"/>
        </w:rPr>
        <w:t>Кидар</w:t>
      </w:r>
      <w:r>
        <w:rPr>
          <w:rFonts w:ascii="Arial" w:hAnsi="Arial" w:cs="Arial"/>
          <w:sz w:val="28"/>
          <w:lang w:val="ru-RU"/>
        </w:rPr>
        <w:t xml:space="preserve"> – это покрывало, необходимое для благолепия святыни, украшающее голову священника пред Богом. Войти в присутствие Бога без такого покрывала, означает быть убитым Богом.</w:t>
      </w:r>
    </w:p>
    <w:p w14:paraId="09539091" w14:textId="77777777" w:rsidR="00C90641" w:rsidRPr="005F4A62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DCC76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2B4F6C">
        <w:rPr>
          <w:rFonts w:ascii="Arial" w:hAnsi="Arial" w:cs="Arial"/>
          <w:b/>
          <w:sz w:val="28"/>
          <w:lang w:val="ru-RU"/>
        </w:rPr>
        <w:lastRenderedPageBreak/>
        <w:t>Искупленный</w:t>
      </w:r>
      <w:r>
        <w:rPr>
          <w:rFonts w:ascii="Arial" w:hAnsi="Arial" w:cs="Arial"/>
          <w:sz w:val="28"/>
          <w:lang w:val="ru-RU"/>
        </w:rPr>
        <w:t xml:space="preserve"> – святой, возвращённый назад, выкупленный, принадлежащий Богу или святыня Господня.</w:t>
      </w:r>
    </w:p>
    <w:p w14:paraId="08F9B724" w14:textId="77777777" w:rsidR="00C90641" w:rsidRPr="006819E3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3A59C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Отделяя десятину – мы утверждаем своё искупление. </w:t>
      </w:r>
    </w:p>
    <w:p w14:paraId="14254118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Чтим Господа и признаём над собою Его власть. </w:t>
      </w:r>
    </w:p>
    <w:p w14:paraId="743EED17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Выражаем Ему, свою любовь. </w:t>
      </w:r>
    </w:p>
    <w:p w14:paraId="2D1A6E1D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Поклоняемся перед Ним.</w:t>
      </w:r>
    </w:p>
    <w:p w14:paraId="69FF1198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926402"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 Обретаем благоволение пред Богом.</w:t>
      </w:r>
    </w:p>
    <w:p w14:paraId="7952E3DC" w14:textId="77777777" w:rsidR="00C90641" w:rsidRPr="00602490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C617C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 Бог будет благоволить к Своему народу, когда они будут отдавать Ему десятины и приношения в том предписании, и в том объёме, который определил Господь.</w:t>
      </w:r>
    </w:p>
    <w:p w14:paraId="1C34C7E9" w14:textId="77777777" w:rsidR="00C90641" w:rsidRPr="00602490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604D8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Церковь имеет великую честь, отдавать десятины и приношения, как привилегию, а не, как побор. И отдавать с радостью в сердце.</w:t>
      </w:r>
    </w:p>
    <w:p w14:paraId="2654AC16" w14:textId="77777777" w:rsidR="00C90641" w:rsidRPr="00AB20E9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A84C3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>Иисус Христос вчера и сегодня и во веки Тот же</w:t>
      </w:r>
      <w:r>
        <w:rPr>
          <w:rFonts w:ascii="Arial" w:hAnsi="Arial" w:cs="Arial"/>
          <w:sz w:val="28"/>
          <w:lang w:val="ru-RU"/>
        </w:rPr>
        <w:t xml:space="preserve">  (</w:t>
      </w:r>
      <w:r w:rsidRPr="00D47C13">
        <w:rPr>
          <w:rFonts w:ascii="Arial" w:hAnsi="Arial" w:cs="Arial"/>
          <w:sz w:val="28"/>
          <w:u w:val="single"/>
          <w:lang w:val="ru-RU"/>
        </w:rPr>
        <w:t>Ев.13:8</w:t>
      </w:r>
      <w:r>
        <w:rPr>
          <w:rFonts w:ascii="Arial" w:hAnsi="Arial" w:cs="Arial"/>
          <w:sz w:val="28"/>
          <w:lang w:val="ru-RU"/>
        </w:rPr>
        <w:t>)</w:t>
      </w:r>
      <w:r w:rsidRPr="00D47C13">
        <w:rPr>
          <w:rFonts w:ascii="Arial" w:hAnsi="Arial" w:cs="Arial"/>
          <w:sz w:val="28"/>
          <w:lang w:val="ru-RU"/>
        </w:rPr>
        <w:t>.</w:t>
      </w:r>
    </w:p>
    <w:p w14:paraId="40A3EC3B" w14:textId="77777777" w:rsidR="00C90641" w:rsidRPr="00AA0F5C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A6088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Служение, в поклонении десятин и приношений – это наша прерогатива, наша святая привилегия и наш высочайший удел. </w:t>
      </w:r>
    </w:p>
    <w:p w14:paraId="02463E17" w14:textId="77777777" w:rsidR="00C90641" w:rsidRPr="00A80B70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8B56C" w14:textId="77777777" w:rsidR="00C90641" w:rsidRPr="00D47C13" w:rsidRDefault="00C90641" w:rsidP="00C9064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Умножение материальных благ – это прерогатива и ответственность Бога, Его привилегия и Его суверенный удел.</w:t>
      </w:r>
    </w:p>
    <w:p w14:paraId="3DE4CB80" w14:textId="77777777" w:rsidR="00C90641" w:rsidRPr="00AA0F5C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FC120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 xml:space="preserve">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14:paraId="2D809103" w14:textId="77777777" w:rsidR="00C90641" w:rsidRPr="00D47C13" w:rsidRDefault="00C90641" w:rsidP="00C906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7F642" w14:textId="77777777" w:rsidR="00C90641" w:rsidRDefault="00C90641" w:rsidP="00C90641">
      <w:pPr>
        <w:jc w:val="both"/>
        <w:rPr>
          <w:rFonts w:ascii="Arial" w:hAnsi="Arial" w:cs="Arial"/>
          <w:sz w:val="28"/>
          <w:lang w:val="ru-RU"/>
        </w:rPr>
      </w:pPr>
      <w:r w:rsidRPr="00D47C13">
        <w:rPr>
          <w:rFonts w:ascii="Arial" w:hAnsi="Arial" w:cs="Arial"/>
          <w:sz w:val="28"/>
          <w:lang w:val="ru-RU"/>
        </w:rPr>
        <w:t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ибо где сокровище ваше, там и сердце ваше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D47C13">
        <w:rPr>
          <w:rFonts w:ascii="Arial" w:hAnsi="Arial" w:cs="Arial"/>
          <w:sz w:val="28"/>
          <w:u w:val="single"/>
          <w:lang w:val="ru-RU"/>
        </w:rPr>
        <w:t>Лк.12:29-34</w:t>
      </w:r>
      <w:r>
        <w:rPr>
          <w:rFonts w:ascii="Arial" w:hAnsi="Arial" w:cs="Arial"/>
          <w:sz w:val="28"/>
          <w:lang w:val="ru-RU"/>
        </w:rPr>
        <w:t>)</w:t>
      </w:r>
      <w:r w:rsidRPr="00D47C13">
        <w:rPr>
          <w:rFonts w:ascii="Arial" w:hAnsi="Arial" w:cs="Arial"/>
          <w:sz w:val="28"/>
          <w:lang w:val="ru-RU"/>
        </w:rPr>
        <w:t>.</w:t>
      </w:r>
    </w:p>
    <w:p w14:paraId="3BBF1778" w14:textId="77777777" w:rsidR="00C90641" w:rsidRPr="00A251FD" w:rsidRDefault="00C90641" w:rsidP="00C90641">
      <w:pPr>
        <w:jc w:val="both"/>
        <w:rPr>
          <w:rFonts w:ascii="Arial" w:hAnsi="Arial" w:cs="Arial"/>
          <w:sz w:val="28"/>
          <w:lang w:val="ru-RU"/>
        </w:rPr>
      </w:pPr>
    </w:p>
    <w:p w14:paraId="2CF43A1A" w14:textId="77777777" w:rsidR="00C90641" w:rsidRDefault="00C90641" w:rsidP="00C9064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3065B350" w14:textId="77777777" w:rsidR="00C90641" w:rsidRDefault="00C90641" w:rsidP="00C9064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89CE2EC" w14:textId="77777777" w:rsidR="00C90641" w:rsidRDefault="00C90641" w:rsidP="00C9064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45BA4FED" w14:textId="77777777" w:rsidR="00C90641" w:rsidRDefault="00C90641" w:rsidP="00C9064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311C2FC8" w14:textId="48C3041A" w:rsidR="00AC720D" w:rsidRDefault="00AC720D" w:rsidP="00C90641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5F5F5" w14:textId="77777777" w:rsidR="006174EE" w:rsidRDefault="006174EE" w:rsidP="00C90641">
      <w:r>
        <w:separator/>
      </w:r>
    </w:p>
  </w:endnote>
  <w:endnote w:type="continuationSeparator" w:id="0">
    <w:p w14:paraId="676A2487" w14:textId="77777777" w:rsidR="006174EE" w:rsidRDefault="006174EE" w:rsidP="00C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C4EC" w14:textId="77777777" w:rsidR="00C90641" w:rsidRDefault="00C90641" w:rsidP="00AE32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DD6A01" w14:textId="77777777" w:rsidR="00C90641" w:rsidRDefault="00C90641" w:rsidP="00C9064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FDA97" w14:textId="77777777" w:rsidR="00C90641" w:rsidRDefault="00C90641" w:rsidP="00AE32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4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719937" w14:textId="77777777" w:rsidR="00C90641" w:rsidRDefault="00C90641" w:rsidP="00C906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04F0" w14:textId="77777777" w:rsidR="006174EE" w:rsidRDefault="006174EE" w:rsidP="00C90641">
      <w:r>
        <w:separator/>
      </w:r>
    </w:p>
  </w:footnote>
  <w:footnote w:type="continuationSeparator" w:id="0">
    <w:p w14:paraId="2379A691" w14:textId="77777777" w:rsidR="006174EE" w:rsidRDefault="006174EE" w:rsidP="00C9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1"/>
    <w:rsid w:val="005D1283"/>
    <w:rsid w:val="006174EE"/>
    <w:rsid w:val="007B7888"/>
    <w:rsid w:val="00AC720D"/>
    <w:rsid w:val="00B92EAA"/>
    <w:rsid w:val="00C90641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B9A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64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0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64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2590</Characters>
  <Application>Microsoft Macintosh Word</Application>
  <DocSecurity>0</DocSecurity>
  <Lines>21</Lines>
  <Paragraphs>6</Paragraphs>
  <ScaleCrop>false</ScaleCrop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dcterms:created xsi:type="dcterms:W3CDTF">2017-03-19T05:00:00Z</dcterms:created>
  <dcterms:modified xsi:type="dcterms:W3CDTF">2017-03-28T07:18:00Z</dcterms:modified>
</cp:coreProperties>
</file>