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 сказал Иисус ученикам Своим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вот то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 чем Я вам говорил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еще быв с вами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надлежит исполниться всему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написанному о Мне в законе Моисеевом и в пророках и псалмах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Лк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.24:44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  <w:t>Наследие царей и священников</w:t>
      </w:r>
      <w:r>
        <w:rPr>
          <w:rFonts w:ascii="Arial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  <w:t>содержащееся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  <w:t xml:space="preserve">в </w:t>
      </w:r>
      <w:r>
        <w:rPr>
          <w:rFonts w:ascii="Arial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  <w:t xml:space="preserve">143 </w:t>
      </w:r>
      <w:r>
        <w:rPr>
          <w:rFonts w:hAnsi="Arial" w:hint="default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  <w:t>Псалме Давида</w:t>
      </w:r>
      <w:r>
        <w:rPr>
          <w:rFonts w:ascii="Arial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В первой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части своего ходатайства Давид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исповедал – кем для него является Бог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сделал для него Бог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Во второй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части – кем для Бога является человек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 каких основаниях человек может входить в Его присутствие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ходатай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чтобы наследовать то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сделал для него Бог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В третьей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части – кем являются его враги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лице иноплеменников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 каких основаниях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он призван соработать с победоносной стратегией Бога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чтобы низложить этих врагов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В четвёртой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части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Давид благословил Израиля именем «Яхве»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заключённого во фразе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владычественного и исполнительного глагола «Да будет»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силою которого Бог сотворил и содержит небо и землю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Да будут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сыновья наши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разросшиеся растения в их молодости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дочери наши – как искусно изваянные столпы в чертогах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Да будут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житницы наши полны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обильны всяким хлебом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Да плодятся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овцы наши тысячами и тьмами на пажитях наших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Да будут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волы наши тучны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Да не будет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ни расхищения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ни пропажи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ни воплей на улицах наших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Блажен народ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у которого это есть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Блажен народ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у которого Господь есть Бог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Пс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.143:12-15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Имя Бога «Яхве»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выраженное в клятвенной фразе «Да будет»</w:t>
      </w:r>
      <w:r>
        <w:rPr>
          <w:rFonts w:ascii="Arial"/>
          <w:sz w:val="28"/>
          <w:szCs w:val="28"/>
          <w:u w:color="000000"/>
          <w:rtl w:val="0"/>
          <w:lang w:val="ru-RU"/>
        </w:rPr>
        <w:t>!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Сыновья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разросшиеся растения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своей молодости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3.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Дочери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искусно изваянные столбы в чертогах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4.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Житницы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предмете наших сердец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обильные всяким хлебом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5.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Размножение овец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 пастбищах нашего мышления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6.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Тучность наших волов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помазании нашего предназначения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7.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Защищённость нашего имения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от расхищения и пропажи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Столп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колонна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стена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гора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Возвышение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башня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На стражу мою стал я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стоя на башне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наблюдал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чтобы узнать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скажет Он во мне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что мне отвечать по жалобе моей</w:t>
      </w:r>
      <w:r>
        <w:rPr>
          <w:rFonts w:ascii="Arial"/>
          <w:sz w:val="28"/>
          <w:szCs w:val="28"/>
          <w:u w:color="000000"/>
          <w:rtl w:val="0"/>
          <w:lang w:val="ru-RU"/>
        </w:rPr>
        <w:t>? 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Авв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.2:1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).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1. 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Добродетель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2. 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Рассудительность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3. 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Воздержание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4. 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Терпение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5. 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Благочестие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6. 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Братолюбие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7. 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Любовь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Стратегия в ведении войн Божиих – состоит в отвержении всякой толерантности или же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всякой терпимости к искажению истины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против организованных сил тьмы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выступающих против нас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  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В лице нашего народа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представляющего мир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утопающий в грехах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В лице нашего дома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передающего нам греховное наследие отцов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3.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В лице нашей душевной жизни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её плотских вожделениях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4.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В лице нечестивых людей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продавших своё первородство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5.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лице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древнего змея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стоящего за всеми этими соединениями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Се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гряду скоро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держи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имеешь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дабы кто не восхитил венца твоего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Побеждающего сделаю столпом в храме Бога Моего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он уже не выйдет вон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и напишу на нем имя Бога Моего 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 имя града Бога Моего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нового Иерусалима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нисходящего с неба от Бога Моего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имя Мое новое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Имеющий ухо да слышит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что Дух говорит церквам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Отк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.3:11-13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Быть благочестивым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это обладать страхом Господним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на практике означает – быть оправданным или же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непорочным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Цены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за право облекаться в благочестие и самим являть его в своей вере – это ходить пред Богом в непорочности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которая могла бы быть основанной и установленной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предписаниях Его написанного Слова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Ибо Господь Бог есть солнце и щит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Господь дает благодать и славу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ходящих в непорочности Он не лишает благ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 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Пс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.83:12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Ходить в непорочности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это облечь свою непорочность пред Богом в законность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посредством творчества Его правды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 условиях означенных Богом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Его написанном Слове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 Text"/>
        <w:rPr>
          <w:rFonts w:ascii="Arial" w:cs="Arial" w:hAnsi="Arial" w:eastAsia="Arial"/>
          <w:b w:val="0"/>
          <w:bCs w:val="0"/>
          <w:sz w:val="28"/>
          <w:szCs w:val="28"/>
          <w:lang w:val="ru-RU"/>
        </w:rPr>
      </w:pPr>
      <w:r>
        <w:rPr>
          <w:rFonts w:ascii="Arial"/>
          <w:sz w:val="28"/>
          <w:szCs w:val="28"/>
          <w:rtl w:val="0"/>
          <w:lang w:val="ru-RU"/>
        </w:rPr>
        <w:t>1.</w:t>
      </w:r>
      <w:r>
        <w:rPr>
          <w:rFonts w:ascii="Arial"/>
          <w:b w:val="0"/>
          <w:bCs w:val="0"/>
          <w:sz w:val="28"/>
          <w:szCs w:val="28"/>
          <w:rtl w:val="0"/>
          <w:lang w:val="ru-RU"/>
        </w:rPr>
        <w:t xml:space="preserve"> </w:t>
      </w:r>
      <w:r>
        <w:rPr>
          <w:rFonts w:hAnsi="Arial" w:hint="default"/>
          <w:sz w:val="28"/>
          <w:szCs w:val="28"/>
          <w:rtl w:val="0"/>
          <w:lang w:val="ru-RU"/>
        </w:rPr>
        <w:t xml:space="preserve">Условием </w:t>
      </w:r>
      <w:r>
        <w:rPr>
          <w:rFonts w:hAnsi="Arial" w:hint="default"/>
          <w:b w:val="0"/>
          <w:bCs w:val="0"/>
          <w:sz w:val="28"/>
          <w:szCs w:val="28"/>
          <w:rtl w:val="0"/>
          <w:lang w:val="ru-RU"/>
        </w:rPr>
        <w:t>или</w:t>
      </w:r>
      <w:r>
        <w:rPr>
          <w:rFonts w:ascii="Arial"/>
          <w:b w:val="0"/>
          <w:bCs w:val="0"/>
          <w:sz w:val="28"/>
          <w:szCs w:val="28"/>
          <w:rtl w:val="0"/>
          <w:lang w:val="ru-RU"/>
        </w:rPr>
        <w:t>,</w:t>
      </w:r>
      <w:r>
        <w:rPr>
          <w:rFonts w:ascii="Arial"/>
          <w:sz w:val="28"/>
          <w:szCs w:val="28"/>
          <w:rtl w:val="0"/>
          <w:lang w:val="ru-RU"/>
        </w:rPr>
        <w:t xml:space="preserve"> </w:t>
      </w:r>
      <w:r>
        <w:rPr>
          <w:rFonts w:hAnsi="Arial" w:hint="default"/>
          <w:b w:val="0"/>
          <w:bCs w:val="0"/>
          <w:sz w:val="28"/>
          <w:szCs w:val="28"/>
          <w:rtl w:val="0"/>
          <w:lang w:val="ru-RU"/>
        </w:rPr>
        <w:t>правом</w:t>
      </w:r>
      <w:r>
        <w:rPr>
          <w:rFonts w:ascii="Arial"/>
          <w:sz w:val="28"/>
          <w:szCs w:val="28"/>
          <w:rtl w:val="0"/>
          <w:lang w:val="ru-RU"/>
        </w:rPr>
        <w:t xml:space="preserve"> </w:t>
      </w:r>
      <w:r>
        <w:rPr>
          <w:rFonts w:hAnsi="Arial" w:hint="default"/>
          <w:b w:val="0"/>
          <w:bCs w:val="0"/>
          <w:sz w:val="28"/>
          <w:szCs w:val="28"/>
          <w:rtl w:val="0"/>
          <w:lang w:val="ru-RU"/>
        </w:rPr>
        <w:t>для вершения правосудия Божия – являлась и является необходимость</w:t>
      </w:r>
      <w:r>
        <w:rPr>
          <w:rFonts w:ascii="Arial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b w:val="0"/>
          <w:bCs w:val="0"/>
          <w:sz w:val="28"/>
          <w:szCs w:val="28"/>
          <w:rtl w:val="0"/>
          <w:lang w:val="ru-RU"/>
        </w:rPr>
        <w:t>быть исполненным страхом Господним</w:t>
      </w:r>
      <w:r>
        <w:rPr>
          <w:rFonts w:ascii="Arial"/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 страхом Господним исполнится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и будет судить не по взгляду очей Своих и не по слуху ушей Своих решать дела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Ис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.11:3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Условием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или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правом для вершения правосудия Божия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творчестве правды – является власть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 дерзновением входить во Святилище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чтобы обратить на себя благоволение Бога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Посему да приступаем с дерзновением к престолу благодати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чтобы получить милость и обрести благодать для благовременной помощи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Евр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.4:16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).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Дерзновение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это показатель благочестия в нашей вере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который основывается на нашей соработе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 истиной Крови креста Христова которой окроплялось Святилище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соработе нашего креста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 крестом Христовым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образе двенадцати хлебов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 золотом столе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Чтобы обратить на себя благоволение Бога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необходимо иметь смирённый и сокрушённый дух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трепетать пред словом Божиим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Вот на кого Я призрю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на смиренного и сокрушенного духом и на трепещущего пред словом Моим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Ис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.66:2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Смирённый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дух – это результат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произведённый свойством кротости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которой мы можем научиться от Христа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Кротость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это способность обуздывать свои уста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сочетанием силы премудрости Божией и Святого Духа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передав Ему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Кормчему или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Наезднику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управление своим естеством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Смирённый и сокрушённый дух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это результат полного или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тотального посвящения Богу всех сфер своего естества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котором мы сознательно и добровольно отрекаемся от своих прав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от своей жизни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пользу прав Возлюбленного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чтобы обладать Его жизнью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Степени такого тотального посвящения – призвана предшествовать равнозначная степень тотального освящения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которая отвечала бы строгим и неукоснительным требованиям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содержащимся в уставах Священного Писания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которые в этом освящении предписывали бы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Чего и кого следует избегать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От чего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от кого следует отделяться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3.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К чему или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 кому следует не прикасаться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4.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Что или кого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каким образом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следует любить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5.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или кого следует ненавидеть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6.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Что или кого следует проклинать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7.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или кого следует благословлять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Наш дух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который необходимо сокрушить – это наше возрождённое Богом сердце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от нетленного семени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благовествуемого слова истины о Царствии Небесном или же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наш новый человек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во Христе Иисусе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Восхотев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родил Он нас словом истины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чтобы нам быть некоторым начатком Его созданий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Иак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.1:18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1.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Цель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сокрушения нашего духа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– это  упразднение его собственной независимости от Бога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пользу зависимости от Бога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Цель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сокрушения нашего духа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– это упразднение власти ветхого человека с делами его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над своим духом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Сокрушение нашего духа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призвано и может производиться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силою нерукотворного обрезания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орудием креста Христова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котором</w:t>
      </w:r>
      <w:r>
        <w:rPr>
          <w:rFonts w:asci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Мы умираем для ветхого человека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а он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умирает для нас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лице мира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представляющего наш народ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Мы умираем для ветхого человека – в лице нашего дома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связывающего нас с греховной жизнью наших отцов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3.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Мы умираем для ветхого человека – в лице нашей собственной жизни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претендующей на независимость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Благодаря такому разноплановому упразднению ветхого человека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трёх различных субстанциях или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трёх различных измерениях – мы облекаемся в достоинство пришельца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сироты и вдовы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1.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Результатом сокрушения нашего духа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явится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 глубокое просветление своего предназначения в Боге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выраженного в принесении плода нашего духа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Результатом сокрушения нашего духа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явится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успокоение от своих дел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выраженное в неземной радости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умиротворении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полной удовлетворённости в Боге и Богом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3. 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Результатом сокрушения нашего духа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 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явится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полный контроль над своими эмоциями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над своим мышлением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Крест Христов – имеет дело с производителем греха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Кровь креста Христова – имеет дело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 самим грехом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Человек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сотворённый Богом по своей природе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является живым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органическим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уникальным и суверенным программным устройством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Программой этого суверенного устройства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– могут являться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либо заповеди Творца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Который сконструировал человека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Либо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ложь противника Творца – диавола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который убил человека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 зависимости от того рода программы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 которой человек будет соработать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которую он позволит поместить в своё сердце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Будет зависить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кто будет являться его Богом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Какому Богу он будет служить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На какого Бога он будет уповать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интересы какого Бога он будет представлять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Грех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сам по себе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это инфекционный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смертельный вирус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который является носителем информационной программы разрушения жизни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передаётся нам этот вирус от павшего херувима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двумя путями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Через наше греховное наследие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унаследованное нами от греховной жизни наших отцов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которая ведёт нас к отчуждению от жизни в Боге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 Богом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конечном итоге к вечной смерти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Через мысли и слова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извращающие истину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Источником таких мыслей и таких слов – может являться наш интеллект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душевные люди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почитающие себя духовными и пророками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так же – религиозные бесы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выдающие свой голос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за голос Святого Духа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Вирус греха преподносится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некое откровение воли Божией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связанной с удовлетворением естественных желаний человека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Подлинная воля Бога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излагается в отвержении желаний человека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пользу удовлетворения желаний Бога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Несение своего креста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всегда и неразрывно связано с определённым родом страдания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которое формирует человека в образ Божий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предмете искусно изваянного столба в доме Божием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 несении своего креста – мы встречаемся с нашими возможностями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 нашими целями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выраженными в следовании за Иисусом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 соработе с крестом Христовым – мы встречаемся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 возможностями Христа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выраженными в Его силе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Его премудрости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Ибо Христос послал меня не крестить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а благовествовать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 в премудрости слова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чтобы не упразднить креста Христова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Ибо слово о кресте для погибающих юродство есть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а для нас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спасаемых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сила Божия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Кор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.1:17,18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).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Истинная победа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над организованными силами тьмы совершается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исключительно через потерю своей души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когда посредством слова о кресте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происходит нерукотворное обрезание нашего сердца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Они победили его кровию Агнца и словом свидетельства своего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и не возлюбили души своей даже до смерти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Отк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.12:11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Они победили древнего змея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называемого дьяволом и сатаною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 благотворительностью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так называемой Евангелизацией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 путём изгнания бесов и практикой исцелений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кровью Агнца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Они победили древнего змея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называемого дьяволом и сатаною –словом своего свидетельства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котором они ратифицировали свою веру в искупление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3.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Они победили древнего змея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называемого дьяволом и сатаною – потерей своей души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практически невозможно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без обрезания нашего сердца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орудием силы креста Христова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А я не желаю хвалиться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разве только крестом Господа нашего Иисуса Христа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которым для меня мир распят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и я для мира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Гал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.6:14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 наследии креста Христова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Бог сосредоточил</w:t>
      </w:r>
      <w:r>
        <w:rPr>
          <w:rFonts w:asci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Самого Себя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всю Свою мудрость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Весь Свой потенциал силы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Всю Свою праведность</w:t>
      </w:r>
      <w:r>
        <w:rPr>
          <w:rFonts w:ascii="Arial"/>
          <w:sz w:val="28"/>
          <w:szCs w:val="28"/>
          <w:u w:color="000000"/>
          <w:rtl w:val="0"/>
          <w:lang w:val="ru-RU"/>
        </w:rPr>
        <w:t>,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Весь Свой совершенный суд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всю Свою неземную любовь «Агаппе»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Цель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сокрушения нашего духа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это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облечь нас в атмосферу трепета пред словом Божиим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Вот на кого Я призрю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на смиренного и сокрушенного духом и на трепещущего пред словом Моим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Ис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.66:2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Ценой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сокрушения нашего духа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– является решение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забыть и возненавидеть свой народ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свой дом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свои независимые желания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Трепет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это состояние благоговения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которое является результатом обрезанного сердца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Необрезанное сердце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пребывает в постоянном ожесточении и определяет атмосферу жестоковыйности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Блажен человек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который всегда пребывает в благоговении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а кто ожесточает сердце свое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тот попадет в беду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Прит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.28:14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Сокрушение духа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выраженное в его обрезании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при заключении Завета покоя – облекает человека в трепетное благоговение пред словом Божиим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даёт возможность Богу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спасти человека от смерти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Он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во дни плоти Своей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 сильным воплем и со слезами принес молитвы и моления Могущему спасти Его от смерти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и услышан был за Свое благоговение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Евр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.5:7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).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Благоговение в проявлении трепета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это определение восхитительной атмосферы Царства непоколебимого в нашем сердце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Итак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мы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приемля царство непоколебимое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будем хранить благодать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которою будем служить благоугодно Богу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 благоговением и страхом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потому что Бог наш есть огнь поядающий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Евр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.12:28,29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Чем выше будет степень нашего благоговения к слову Божию – тем выше и эффективней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будет и степень нашего служения Богу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Со страхом и трепетом совершайте свое спасение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потому что Бог производит в вас и хотение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и действие по Своему благоволению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Флп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.2:12,13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Наше благоговение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снимает с Бога все ограничения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выполнении Его воли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Его желаний в наш адрес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6.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Реакцией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 пребывание в благоговении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обретённого посредством сокрушения нашего духа – явятся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такие признаки</w:t>
      </w:r>
      <w:r>
        <w:rPr>
          <w:rFonts w:asci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 Князья будут гнать нас безвинно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 Наше сердце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будет бояться слова Господня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3.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 Мы будем радоваться слову Господню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получению прибыли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4.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 Мы будем ненавидеть ложь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гнушаться ложью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5.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 Мы будем любить закон Бога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Князья гонят меня безвинно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но сердце мое боится </w:t>
      </w:r>
      <w:r>
        <w:rPr>
          <w:rFonts w:ascii="Arial"/>
          <w:i w:val="1"/>
          <w:iCs w:val="1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i w:val="1"/>
          <w:iCs w:val="1"/>
          <w:sz w:val="28"/>
          <w:szCs w:val="28"/>
          <w:u w:color="000000"/>
          <w:rtl w:val="0"/>
          <w:lang w:val="ru-RU"/>
        </w:rPr>
        <w:t>трепещет и благоговеет</w:t>
      </w:r>
      <w:r>
        <w:rPr>
          <w:rFonts w:ascii="Arial"/>
          <w:i w:val="1"/>
          <w:iCs w:val="1"/>
          <w:sz w:val="28"/>
          <w:szCs w:val="28"/>
          <w:u w:color="000000"/>
          <w:rtl w:val="0"/>
          <w:lang w:val="ru-RU"/>
        </w:rPr>
        <w:t>)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слова Твоего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Радуюсь я слову Твоему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получивший великую прибыль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Ненавижу ложь и гнушаюсь ею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закон же Твой люблю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Пс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.118:161-163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Гнать даром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гнать напрасно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Гнать без причины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то есть – незаслуженно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Будут гнать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будут преследовать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Будут стараться причинить боль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Будут охотиться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чтобы найти повод к обвинению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Ты возлюбил правду и возненавидел беззаконие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посему помазал Тебя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Боже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Бог Твой елеем радости более соучастников Твоих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Пс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.44:8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 Кем являются князья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которые будут гнать нас безвинно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?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 На основании чего наше сердце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будет бояться слова Господня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?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3.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 Почему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мы будем радоваться слову Господню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прибыли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?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4.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 Что послужит причиной нашей ненависти ко лжи</w:t>
      </w:r>
      <w:r>
        <w:rPr>
          <w:rFonts w:ascii="Arial"/>
          <w:sz w:val="28"/>
          <w:szCs w:val="28"/>
          <w:u w:color="000000"/>
          <w:rtl w:val="0"/>
          <w:lang w:val="ru-RU"/>
        </w:rPr>
        <w:t>?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5.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 Каким образом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мы призваны любить закон Бога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?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Князья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которые будут гнать нас безвинно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это люди которые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силу своего отступничества от истины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свои контролирующие действия по отношению к нам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будут рассматривать заботой о нас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Наш страх перед словом Божиим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князья будут рассматривать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непризнание их власти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посягательство на их господство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Никто из нас самостоятельно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 сможет без этих больших даров посланных Богом – получить прощение грехов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Никто из нас самостоятельно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 сможет – устроить из самого себя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дом духовный и священство святое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то есть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придти к совершенству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Иисус же сказал им вторично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мир вам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послал Меня Отец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так и Я посылаю вас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Сказав это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дунул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говорит им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примите Духа Святаго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Кому простите грехи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тому простятся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 ком оставите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на том останутся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Ин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.20:21-23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Ибо все обетования Божии в Нем </w:t>
      </w:r>
      <w:r>
        <w:rPr>
          <w:rFonts w:ascii="Arial"/>
          <w:sz w:val="28"/>
          <w:szCs w:val="28"/>
          <w:u w:color="000000"/>
          <w:rtl w:val="0"/>
          <w:lang w:val="ru-RU"/>
        </w:rPr>
        <w:t>"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и в Нем </w:t>
      </w:r>
      <w:r>
        <w:rPr>
          <w:rFonts w:ascii="Arial"/>
          <w:sz w:val="28"/>
          <w:szCs w:val="28"/>
          <w:u w:color="000000"/>
          <w:rtl w:val="0"/>
          <w:lang w:val="ru-RU"/>
        </w:rPr>
        <w:t>"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аминь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", -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славу Божию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через нас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Утверждающий же нас с вами во Христе и помазавший нас есть Бог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Который и запечатлел нас и дал залог Духа в сердца наши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2,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Кор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.1:20-22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Мы ответственны пред Богом за то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кому мы отдаём себя в рабы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кому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какой степени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мы оказываем послушание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Ибо призвал нас Бог не к нечистоте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но к святости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Итак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непокорный непокорен не человеку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но Богу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Который и дал нам Духа Своего Святаго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Фесс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.4:7,8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Мы призваны покоряться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только тем повелениям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– которые преследуют интересы святости истины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Начальники народа Израильского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призвав Апостолов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приказали им отнюдь не говорить и не учить о имени Иисуса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Но Петр и Иоанн сказали им в ответ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судите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справедливо ли пред Богом слушать вас более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нежели Бога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Мы не можем не говорить того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что видели и слышали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Деян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.4:18-20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Жены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повинуйтесь мужьям своим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прилично в Господе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Мужья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любите своих жен и не будьте к ним суровы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Дети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будьте послушны родителям вашим во всем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ибо это благоугодно Господу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Отцы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 раздражайте детей ваших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дабы они не унывали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Рабы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во всем повинуйтесь господам вашим по плоти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 в глазах только служа им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человекоугодники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но в простоте сердца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боясь Бога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 все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делаете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делайте от души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для Господа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а не для человеков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зная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в воздаяние от Господа получите наследие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ибо вы служите Господу Христу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А кто неправо поступит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тот получит по своей неправде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у Него нет лицеприятия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Кол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.3:18-25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 эти дни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когда умножились ученики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произошел у Еллинистов ропот на Евреев за то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вдовицы их пренебрегаемы были в ежедневном раздаянии потребностей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Тогда двенадцать Апостолов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Созвав множество учеников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сказали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нехорошо нам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оставив слово Божие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пещись о столах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Итак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братия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выберите из среды себя семь человек изведанных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исполненных Святаго Духа и мудрости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их поставим на эту службу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а мы постоянно пребудем в молитве и служении слова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Деян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.6:1-4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Вопрос второй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: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На основании чего наше сердце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будет бояться слова Господня или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облекаться в страх пред словом Божиим больше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чем страхом пред князьями народа Божьего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извратившими истину</w:t>
      </w:r>
      <w:r>
        <w:rPr>
          <w:rFonts w:ascii="Arial"/>
          <w:sz w:val="28"/>
          <w:szCs w:val="28"/>
          <w:u w:color="000000"/>
          <w:rtl w:val="0"/>
          <w:lang w:val="ru-RU"/>
        </w:rPr>
        <w:t>?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написано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Князья гонят меня безвинно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но сердце мое боится </w:t>
      </w:r>
      <w:r>
        <w:rPr>
          <w:rFonts w:ascii="Arial"/>
          <w:i w:val="1"/>
          <w:iCs w:val="1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i w:val="1"/>
          <w:iCs w:val="1"/>
          <w:sz w:val="28"/>
          <w:szCs w:val="28"/>
          <w:u w:color="000000"/>
          <w:rtl w:val="0"/>
          <w:lang w:val="ru-RU"/>
        </w:rPr>
        <w:t>трепещет и благоговеет</w:t>
      </w:r>
      <w:r>
        <w:rPr>
          <w:rFonts w:ascii="Arial"/>
          <w:i w:val="1"/>
          <w:iCs w:val="1"/>
          <w:sz w:val="28"/>
          <w:szCs w:val="28"/>
          <w:u w:color="000000"/>
          <w:rtl w:val="0"/>
          <w:lang w:val="ru-RU"/>
        </w:rPr>
        <w:t>)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слова Твоего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Под сердцем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данном случае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еврейский язык включает всего внутреннего человека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разум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волю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мысли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желания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эмоции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Само же слово «боится»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 отношению к Богу и Его слову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 иврите означает</w:t>
      </w:r>
      <w:r>
        <w:rPr>
          <w:rFonts w:asci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Боится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трепещет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благоговеет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Страшится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преклоняется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чтит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Восхищается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радуется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обогащается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Облагораживается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проникает внутрь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Надеется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уповает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доверяет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Делается причастником слова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Безвинное гонение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 производит страх пред словом Господним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а испытывает его мощь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выявляет его силу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Источником страха пред словом Господним – может быть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только само слово Господне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производящее истинный страх Господень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Чтобы слово Господне облекало нас в страх перед собою – необходимо питаться этим словом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 формате молока и мёда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новорожденные младенцы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возлюбите чистое словесное молоко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дабы от него возрасти вам во спасение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Пет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.2:2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Чем выше будет степень повиновения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возлюбить чистое словесное молоко – тем выше будет и возможность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питаться этим молоком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Быть возросшим во спасении – это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обладать возможностью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выраженной в страхе Господнем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отвергать худое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избирать доброе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Он будет питаться молоком и медом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доколе не будет разуметь отвергать худое и избирать доброе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Ис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.7:15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конечно же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чтобы питаться словом Божиим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состоянии молока и мёда – необходимо иметь происхождение от корня Иессеева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Я есмь корень и потомок Давида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звезда светлая и утренняя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Отк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.22:16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). 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Иессей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Яхве – есть Сущий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 произойдет отрасль от корня Иессеева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ветвь произрастет от корня его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почиет на нем Дух Господень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дух премудрости и разума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дух совета и крепости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дух ведения и благочестия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страхом Господним исполнится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и будет судить не по взгляду очей Своих и не по слуху ушей Своих решать дела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Ис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.11:1-3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Вопрос третий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Какие события должны с нами произойти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чтобы мы смогли радоваться слову Господню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получению великой прибыли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?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«Радуюсь я слову Твоему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получивший великую прибыль»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Иуд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.1:24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Радость от получения слова Божия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виде плода нашего духа – рождается в результате страха пред словом Божиим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Прибыль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добыча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награбленное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Захваченное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прибыль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прибыток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Получивший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достигший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доставивший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Позволивший обнаружить себя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Быть достаточным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Быть удовлетворённым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Быть найденным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Быть явленным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Быть приобретённым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Быть обнаруженным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Быть пойманным</w:t>
      </w:r>
      <w:r>
        <w:rPr>
          <w:rFonts w:asci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Быть представленным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Быть достаточным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Причина нашей непорочной радости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это прибыль или добыча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обретённая нашим отношением к слову Божьему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Сердце моё боится слова Твоего – сердце моё трепещет и благоговеет пред словом Твоим»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Вопрос четвёртый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: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Что призвано служить причиной нашей ненависти ко лжи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Или же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призвано возбудить нашу ненависть ко лжи до такой степени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чтобы мы стали гнушаться ею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?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«Ненавижу ложь и гнушаюсь ею»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Ненависть ко лжи – это один из показателей в нашей вере благочестия или же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один из показателей нашего трепета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пред словом Божиим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выражающий страх пред этим словом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Ложь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это обман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притворство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лукавство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Сеть диавола и капкан сатаны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Вид добра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преследующий корысть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Ангел тьмы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предстающий в одеяниях Ангела света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Волк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одетый в одеяние овцы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Любовь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выраженная в терпимости к искажению истины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Человеческий контроль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подменяющий Божественную теократию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Вид благочестия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котором отсутствует сила этого благочестия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Зависть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облечённая в одеяния дружелюбия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Гнушаться ложью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это испытывать внутреннее отвращение ко лжи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Воспринимать своим сердцем поступок лжи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мерзостью и гнусностью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Противиться лжи и противостоять лжи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Презирать всем своим естеством ложь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отвращаться от лжи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Причиной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 которой мы будем гнушаться ложью – является любовь к правде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которая определяется сутью закона Божьего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Ты возлюбил правду и возненавидел беззаконие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посему помазал Тебя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Боже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Бог Твой елеем радости более соучастников Твоих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Евр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.1:9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Степень любви к закону Божьему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определяется степенью ненависти ко лжи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Чем выше будет степень любви к закону нашего Небесного Отца – тем выше будет и степень нашей ненависти ко лжи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От степени нашей любви к закону Божьему – будет зависеть и степень нашей радости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определяющая степень нашего дерзновения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 которой мы призваны входить в присутствие Бога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 подойду я к жертвеннику Божию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 Богу радости и веселия моего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на гуслях буду славить Тебя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Боже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Боже мой</w:t>
      </w:r>
      <w:r>
        <w:rPr>
          <w:rFonts w:ascii="Arial"/>
          <w:sz w:val="28"/>
          <w:szCs w:val="28"/>
          <w:u w:color="000000"/>
          <w:rtl w:val="0"/>
          <w:lang w:val="ru-RU"/>
        </w:rPr>
        <w:t>! 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Пс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.42:4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Итак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братия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имея дерзновение входить во святилище посредством Крови Иисуса Христа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путем новым и живым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который Он вновь открыл нам через завесу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то есть плоть Свою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Евр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.10:19,20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Посредством непорочной радости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выраженной в дерзновении – мы призваны получать просимое</w:t>
      </w:r>
      <w:r>
        <w:rPr>
          <w:rFonts w:asci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 вот какое дерзновение мы имеем к Нему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когда просим чего по воле Его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Он слушает нас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А когда мы знаем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Он слушает нас во всем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чего бы мы ни просили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знаем и то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что получаем просимое от Него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Ин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.5:14,15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3.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Посредством непорочной радости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выраженной в дерзновении – мы призваны встречать явление пришествия Господня</w:t>
      </w:r>
      <w:r>
        <w:rPr>
          <w:rFonts w:asci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Итак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дети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пребывайте в Нем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чтобы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когда Он явится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иметь нам дерзновение и не постыдиться пред Ним в пришествие Его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Ин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.2:28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Степень непорочной радости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определяет и степень ревности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которая идентифицирует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истинность любви к закону Бога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так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доказательство ненависти ко лжи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Положи меня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печать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 сердце твое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перстень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 руку твою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ибо крепка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смерть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любовь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люта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преисподняя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ревность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стрелы ее 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стрелы огненные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она пламень весьма сильный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Большие воды не могут потушить любви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реки не зальют ее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Если бы кто давал все богатство дома своего за любовь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то он был бы отвергнут с презреньем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Песн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.8:6,7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Вопрос пятый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: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Каким образом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мы призваны любить закон Бога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Или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 каким критериям следует судить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мы любим закон Бога</w:t>
      </w:r>
      <w:r>
        <w:rPr>
          <w:rFonts w:ascii="Arial"/>
          <w:sz w:val="28"/>
          <w:szCs w:val="28"/>
          <w:u w:color="000000"/>
          <w:rtl w:val="0"/>
          <w:lang w:val="ru-RU"/>
        </w:rPr>
        <w:t>?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«Закон же Твой люблю»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  </w:t>
      </w: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Закон Бога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это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Кем для нас является Бог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Что сделал для нас Бог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ru-RU"/>
        </w:rPr>
        <w:t>3.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 Что должны делать мы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Закон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учение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наставление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Законоположение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установление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Повеление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указание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устав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Обязательство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удел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доля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Жребий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судьба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наследие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Предписание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постановление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Оправдание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праведность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Признание праведным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Провозглашение невиновным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Не заслуживающий наказание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Трепет перед Богом и Его словом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 подкреплённый послушанием вере Божией – находится в разряде бесовского трепета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Ты веруешь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Бог един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хорошо делаешь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бесы веруют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трепещут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Но хочешь ли знать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неосновательный человек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вера без дел мертва</w:t>
      </w:r>
      <w:r>
        <w:rPr>
          <w:rFonts w:ascii="Arial"/>
          <w:sz w:val="28"/>
          <w:szCs w:val="28"/>
          <w:u w:color="000000"/>
          <w:rtl w:val="0"/>
          <w:lang w:val="ru-RU"/>
        </w:rPr>
        <w:t>? 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Иак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.2:19,20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Плод нашего духа пред Богом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 одной стороны – приготавливает нас и определяет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категорию сосудов чести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 другой стороны – наделяет нас великим дерзновением в вере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Ибо хорошо служившие приготовляют себе высшую степень и великое дерзновение в вере во Христа Иисуса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Тим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.3:13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Степень служения Богу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зависит от степени любви к Богу 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определяет степень этой любви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Если любите Меня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соблюдите Мои заповеди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Я умолю Отца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даст вам другого Утешителя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да пребудет с вами вовек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Духа истины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Которого мир не может принять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потому что не видит Его и не знает Его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а вы знаете Его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ибо Он с вами пребывает и в вас будет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Не оставлю вас сиротами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приду к вам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Ин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.14:15-18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Любить Бога – включает в себя понятия ответственности за предмет любимого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 только затем уже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понятия чувств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Любить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– быть ответственным за исполнение своего долга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Оставаться верным своему долгу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Быть ревнителем к предмету своей любви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Относиться по</w:t>
      </w:r>
      <w:r>
        <w:rPr>
          <w:rFonts w:ascii="Arial"/>
          <w:sz w:val="28"/>
          <w:szCs w:val="28"/>
          <w:u w:color="000000"/>
          <w:rtl w:val="0"/>
          <w:lang w:val="ru-RU"/>
        </w:rPr>
        <w:t>-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дружески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Испытывать привязанность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Заботиться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желать добра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Находить удовольствие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ценить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Питать чувства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упиваться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Почитать достойным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Восхвалять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хвалиться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Доверять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уповать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полагаться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Любовь к закону Бога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возрастает по мере познания этого закона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Познание закона Бога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 – выражается в исполнении постановлений этого закона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Любовь до того совершенства достигает в нас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что мы имеем дерзновение в день суда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потому что поступаем в мире сем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Он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любви нет страха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но совершенная любовь изгоняет страх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потому что в страхе есть мучение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Боящийся несовершен в любви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Ин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.4:17,18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Чем выше уровень нашего познания закона Божьего – тем выше уровень и нашей любви к этому закону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От уровня познания закона Божьего – зависит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 уровень осуждения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исходящего из нашей совести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так и уровень дерзновения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– 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Возлюбленные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если сердце наше не осуждает нас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то мы имеем дерзновение к Богу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чего ни попросим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получим от Него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потому что соблюдаем заповеди Его и делаем благоугодное пред Ним </w:t>
      </w:r>
      <w:r>
        <w:rPr>
          <w:rFonts w:asci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1.</w:t>
      </w:r>
      <w:r>
        <w:rPr>
          <w:rFonts w:hAnsi="Arial" w:hint="default"/>
          <w:sz w:val="28"/>
          <w:szCs w:val="28"/>
          <w:u w:val="single" w:color="000000"/>
          <w:rtl w:val="0"/>
          <w:lang w:val="ru-RU"/>
        </w:rPr>
        <w:t>Ин</w:t>
      </w:r>
      <w:r>
        <w:rPr>
          <w:rFonts w:ascii="Arial"/>
          <w:sz w:val="28"/>
          <w:szCs w:val="28"/>
          <w:u w:val="single" w:color="000000"/>
          <w:rtl w:val="0"/>
          <w:lang w:val="ru-RU"/>
        </w:rPr>
        <w:t>.3:21,22</w:t>
      </w:r>
      <w:r>
        <w:rPr>
          <w:rFonts w:asci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tl w:val="0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Одним из признаков нашего благочестия – является состояние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в котором наше сердце – начинает нас оправдывать в соответствии внесённого в него закона Божьего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на основании которого – всё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чего мы ни попросим у Бога</w:t>
      </w:r>
      <w:r>
        <w:rPr>
          <w:rFonts w:asci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получим от Него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Kudriashov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Kudriashov" w:cs="Kudriashov" w:hAnsi="Kudriashov" w:eastAsia="Kudriashov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