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E8" w:rsidRDefault="00D560E8" w:rsidP="00D560E8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09.</w:t>
      </w:r>
      <w:r w:rsidRPr="009D24A1">
        <w:rPr>
          <w:rFonts w:ascii="Arial Narrow" w:hAnsi="Arial Narrow" w:cs="Arial"/>
          <w:b/>
          <w:i/>
          <w:sz w:val="28"/>
          <w:szCs w:val="28"/>
          <w:lang w:val="ru-RU"/>
        </w:rPr>
        <w:t>15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D560E8" w:rsidRDefault="00D560E8" w:rsidP="00D560E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D560E8" w:rsidRPr="00CB033B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526A7E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BD76B2">
        <w:rPr>
          <w:rFonts w:ascii="Arial" w:hAnsi="Arial" w:cs="Arial"/>
          <w:bCs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60E8">
        <w:rPr>
          <w:rFonts w:ascii="Arial" w:hAnsi="Arial" w:cs="Arial"/>
          <w:sz w:val="28"/>
          <w:szCs w:val="28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560E8" w:rsidRPr="00526A7E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я позволю себе напомнить, что совершенство, присущее нашему Небесному Отцу, означенное в свойствах и полномочиях истинного света. В которое мы призваны Богом, облечься как в оружие света – это статус и достоинство Бога, заключённое в учение и свод законов о Царствии Небесном, адресованное и присущее исключительно сынам света и сынам дня. </w:t>
      </w:r>
    </w:p>
    <w:p w:rsidR="00D560E8" w:rsidRPr="00F3772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</w:t>
      </w:r>
      <w:r w:rsidRPr="009A7A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хотя и живут на земле, не представляют интересы землян, так, как являются сынами Царства Небесного, которые призваны представлять совершенства своего Небесного Отца, в свойствах Его истинного света, на земле, в небесах, и в аду.</w:t>
      </w:r>
    </w:p>
    <w:p w:rsidR="00D560E8" w:rsidRPr="00F83A4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Исследуя причины, из-за которых многие святые становятся неспособными принимать слово о Царствии Небесном, мы остановились на причине, которая состоит в том, что при вхождении в дом Божий, у нас, по определённым причинам, отсутствует соответствующее приготовление к слушанию Бога.</w:t>
      </w:r>
    </w:p>
    <w:p w:rsidR="00D560E8" w:rsidRPr="00045378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Причина н</w:t>
      </w:r>
      <w:r w:rsidRPr="00A83CB5">
        <w:rPr>
          <w:rFonts w:ascii="Arial" w:hAnsi="Arial" w:cs="Arial"/>
          <w:b/>
          <w:bCs/>
          <w:sz w:val="28"/>
          <w:szCs w:val="28"/>
          <w:lang w:val="ru-RU"/>
        </w:rPr>
        <w:t>еспособно</w:t>
      </w:r>
      <w:r>
        <w:rPr>
          <w:rFonts w:ascii="Arial" w:hAnsi="Arial" w:cs="Arial"/>
          <w:b/>
          <w:bCs/>
          <w:sz w:val="28"/>
          <w:szCs w:val="28"/>
          <w:lang w:val="ru-RU"/>
        </w:rPr>
        <w:t>сти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слышать слово о Царствии Небесном – это отсутствие способности, а следовательно и готовности, слушать Бога при вхождении в дом Божий:</w:t>
      </w:r>
    </w:p>
    <w:p w:rsidR="00D560E8" w:rsidRPr="005072A6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34992">
        <w:rPr>
          <w:rFonts w:ascii="Arial" w:hAnsi="Arial" w:cs="Arial"/>
          <w:b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34992">
        <w:rPr>
          <w:rFonts w:ascii="Arial" w:hAnsi="Arial" w:cs="Arial"/>
          <w:bCs/>
          <w:sz w:val="28"/>
          <w:szCs w:val="28"/>
          <w:u w:val="single"/>
          <w:lang w:val="ru-RU"/>
        </w:rPr>
        <w:t>Еклл.4:17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560E8" w:rsidRPr="006F3399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Сопрягая суть данного повеления со способностью принимать семя Царства Небесного, которое призвано формировать нас в совершенство присущее нашему Небесному Отцу, мы отметили:  </w:t>
      </w:r>
    </w:p>
    <w:p w:rsidR="00D560E8" w:rsidRPr="00AF30DC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Что слушать слово о Царствии Небесном – это на самом деле, слушать Евангелие Христово, которое Христос называл, не иначе, как только «Евангелием Царствия», которое мы почему-то упорно продолжаем называть, просто «благой вестью».  </w:t>
      </w:r>
    </w:p>
    <w:p w:rsidR="00D560E8" w:rsidRPr="00991981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И, разумеется, что Евангелие Царствия действительно является благой или радостной вестью, но только при условии, наличия в этой благой вести, учения о Царствии Небесном.</w:t>
      </w:r>
    </w:p>
    <w:p w:rsidR="00D560E8" w:rsidRPr="00991981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Pr="00991981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91981">
        <w:rPr>
          <w:rFonts w:ascii="Arial" w:hAnsi="Arial" w:cs="Arial"/>
          <w:bCs/>
          <w:sz w:val="28"/>
          <w:szCs w:val="28"/>
          <w:lang w:val="ru-RU"/>
        </w:rPr>
        <w:t xml:space="preserve">И ходил Иисус по всем городам и селениям, уча в синагогах их, проповедуя Евангелие Царствия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991981">
        <w:rPr>
          <w:rFonts w:ascii="Arial" w:hAnsi="Arial" w:cs="Arial"/>
          <w:bCs/>
          <w:sz w:val="28"/>
          <w:szCs w:val="28"/>
          <w:u w:val="single"/>
          <w:lang w:val="ru-RU"/>
        </w:rPr>
        <w:t>Мф.9:35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560E8" w:rsidRPr="00991981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посему, если в целом, охарактеризовать отсутствие нашей готовности принимать слово о Царствии Небесном, которое Христос преподнёс в гаданиях и притчах, то эта причина состоит в нашем неправильном восприятии Евангелия Христова. </w:t>
      </w:r>
    </w:p>
    <w:p w:rsidR="00D560E8" w:rsidRPr="006F3399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Которое основывается на нашем неправильном определение того, чем оно изначально является по своей сути.</w:t>
      </w:r>
    </w:p>
    <w:p w:rsidR="00D560E8" w:rsidRPr="0077579D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данной концепции, а она не единственная – власть на обретение Царства Небесного, в Евангелии Христовом действительно даётся нам в формате дарового спасения, которое представлено – как дар благодати.</w:t>
      </w:r>
    </w:p>
    <w:p w:rsidR="00D560E8" w:rsidRPr="004A76BE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то время как, реализация  этого спасения в формате Царства Небесного, в том же Евангелии Христовом – представлено уже, как награда благодати, которая давалась человеку,</w:t>
      </w:r>
      <w:r w:rsidRPr="00BC5EFC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как вознаграждение, за употреблённые им усилия. </w:t>
      </w:r>
    </w:p>
    <w:p w:rsidR="00D560E8" w:rsidRPr="00481FC5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81FC5">
        <w:rPr>
          <w:rFonts w:ascii="Arial" w:hAnsi="Arial" w:cs="Arial"/>
          <w:bCs/>
          <w:sz w:val="28"/>
          <w:szCs w:val="28"/>
          <w:lang w:val="ru-RU"/>
        </w:rPr>
        <w:t>Закон и пророки до Иоанна; с сего времени Царствие Божие благовествуется, и всякий усилием входит в него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481FC5">
        <w:rPr>
          <w:rFonts w:ascii="Arial" w:hAnsi="Arial" w:cs="Arial"/>
          <w:bCs/>
          <w:sz w:val="28"/>
          <w:szCs w:val="28"/>
          <w:u w:val="single"/>
          <w:lang w:val="ru-RU"/>
        </w:rPr>
        <w:t>Лк.16:16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560E8" w:rsidRPr="004A76BE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Комментируя и расширяя толкование данной мысли уже для тех, кто обрёл дар спасения по благодати, Апостол Пётр писал: </w:t>
      </w:r>
    </w:p>
    <w:p w:rsidR="00D560E8" w:rsidRPr="004D3CB9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00A00">
        <w:rPr>
          <w:rFonts w:ascii="Arial" w:hAnsi="Arial" w:cs="Arial"/>
          <w:bCs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2.Пет.1:10,</w:t>
      </w:r>
      <w:r w:rsidRPr="00400A00">
        <w:rPr>
          <w:rFonts w:ascii="Arial" w:hAnsi="Arial" w:cs="Arial"/>
          <w:bCs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400A00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D560E8" w:rsidRPr="00400A00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 из данной констатации, Евангелие Христово, в котором отсутствует учение о Царствии Небесном, которое, как определяет это Царство, так и предписывает, как войти в него – не имеет права называться и быть Евангелием Христовым.  </w:t>
      </w:r>
    </w:p>
    <w:p w:rsidR="00D560E8" w:rsidRPr="00743082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Суть же Евангелия, проповеданного Христом в учении о Царствии Небесном, заключалась в примирении человека с Богом через оправдание, не посредством его дел, основанных на законе Моисея, а посредством его веры, в принятии Его Самого, как Евангелия Царствия или, как Господа господствующих.</w:t>
      </w:r>
    </w:p>
    <w:p w:rsidR="00D560E8" w:rsidRPr="006C70C4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51EED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На подвиг души Своей Он будет смотреть с довольством; </w:t>
      </w:r>
      <w:r w:rsidRPr="008B23EF">
        <w:rPr>
          <w:rFonts w:ascii="Arial" w:hAnsi="Arial" w:cs="Arial"/>
          <w:b/>
          <w:bCs/>
          <w:sz w:val="28"/>
          <w:szCs w:val="28"/>
          <w:lang w:val="ru-RU"/>
        </w:rPr>
        <w:t>чрез познание Его Он, Праведник</w:t>
      </w:r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, Раб Мой, оправдает многих и грехи их на Себе понесет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560BA9">
        <w:rPr>
          <w:rFonts w:ascii="Arial" w:hAnsi="Arial" w:cs="Arial"/>
          <w:bCs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51EED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D560E8" w:rsidRPr="008B23EF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Из данной концепции следует что, во-первых – без познания Бога, которое даётся на условиях Бога, человек не может иметь праведности Божией, спасающей его от грядущего гнева. </w:t>
      </w:r>
    </w:p>
    <w:p w:rsidR="00D560E8" w:rsidRPr="008B23EF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 во-вторых – такое познание, оправдывает человека через соработу его веры, с верой Божией, независимо от его принадлежности к Иудейству, и к закону Моисея; так, как,  имеющееся оправдание, представлено в принятии и познании Христа, как персонифицированного Евангелия Царствия.</w:t>
      </w:r>
    </w:p>
    <w:p w:rsidR="00D560E8" w:rsidRPr="00917665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например: Бог через пророка Иоиля говорит, что обрести спасение в оправдании, и оправдание в спасении, открывающее вход в вечное Царство Бога может только тот человек, которого призовёт Господь, наделив его способностью призывать Его имя.</w:t>
      </w:r>
    </w:p>
    <w:p w:rsidR="00D560E8" w:rsidRPr="000B0AF7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Pr="000B0AF7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B0AF7">
        <w:rPr>
          <w:rFonts w:ascii="Arial" w:hAnsi="Arial" w:cs="Arial"/>
          <w:bCs/>
          <w:sz w:val="28"/>
          <w:szCs w:val="28"/>
          <w:lang w:val="ru-RU"/>
        </w:rPr>
        <w:t>И будет: всякий, кто призовет имя Господне, спасется</w:t>
      </w:r>
      <w:r>
        <w:rPr>
          <w:rFonts w:ascii="Arial" w:hAnsi="Arial" w:cs="Arial"/>
          <w:bCs/>
          <w:sz w:val="28"/>
          <w:szCs w:val="28"/>
          <w:lang w:val="ru-RU"/>
        </w:rPr>
        <w:t>;</w:t>
      </w:r>
      <w:r w:rsidRPr="00BC2B84">
        <w:rPr>
          <w:lang w:val="ru-RU"/>
        </w:rPr>
        <w:t xml:space="preserve"> </w:t>
      </w:r>
      <w:r w:rsidRPr="00BC2B84">
        <w:rPr>
          <w:rFonts w:ascii="Arial" w:hAnsi="Arial" w:cs="Arial"/>
          <w:bCs/>
          <w:sz w:val="28"/>
          <w:szCs w:val="28"/>
          <w:lang w:val="ru-RU"/>
        </w:rPr>
        <w:t>ибо на горе Сионе и в Иерусалиме будет спасение, как сказал Господь, и у остальных, которых призовет Господь</w:t>
      </w:r>
      <w:r w:rsidRPr="000B0AF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0B0AF7">
        <w:rPr>
          <w:rFonts w:ascii="Arial" w:hAnsi="Arial" w:cs="Arial"/>
          <w:bCs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560E8" w:rsidRPr="000A5BEE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Дело в том, что на практике, одна из составляющих, призывать имя Господне означает – творить правду, в деяниях правосудия. Из чего следует, что только оправданный человек наделён полномочиями и познанием, как следует призывать имя Бога. </w:t>
      </w:r>
    </w:p>
    <w:p w:rsidR="00D560E8" w:rsidRPr="001713B9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1713B9">
        <w:rPr>
          <w:rFonts w:ascii="Arial" w:hAnsi="Arial" w:cs="Arial"/>
          <w:bCs/>
          <w:sz w:val="16"/>
          <w:szCs w:val="16"/>
          <w:lang w:val="ru-RU"/>
        </w:rPr>
        <w:t xml:space="preserve">  </w:t>
      </w: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И, чтобы показать, каким образом, оправданный человек может призывать имя Господа, Апостол Павел, писал: </w:t>
      </w:r>
    </w:p>
    <w:p w:rsidR="00D560E8" w:rsidRPr="00982DD6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A429F">
        <w:rPr>
          <w:rFonts w:ascii="Arial" w:hAnsi="Arial" w:cs="Arial"/>
          <w:bCs/>
          <w:sz w:val="28"/>
          <w:szCs w:val="28"/>
          <w:lang w:val="ru-RU"/>
        </w:rPr>
        <w:t>Но как призывать Того, в Кого не уверовали? как веровать в Того, о Ком не слыхали? как слышать без проповедующего?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И как проповедывать, если не будут посланы? </w:t>
      </w:r>
    </w:p>
    <w:p w:rsidR="00D560E8" w:rsidRPr="00982DD6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Но не все послушались благовествования. Ибо Исаия говорит: Господи! </w:t>
      </w:r>
      <w:r w:rsidRPr="00D85A04">
        <w:rPr>
          <w:rFonts w:ascii="Arial" w:hAnsi="Arial" w:cs="Arial"/>
          <w:b/>
          <w:bCs/>
          <w:sz w:val="28"/>
          <w:szCs w:val="28"/>
          <w:lang w:val="ru-RU"/>
        </w:rPr>
        <w:t>кто поверил слышанному от нас</w:t>
      </w:r>
      <w:r w:rsidRPr="006970FE">
        <w:rPr>
          <w:rFonts w:ascii="Arial" w:hAnsi="Arial" w:cs="Arial"/>
          <w:bCs/>
          <w:sz w:val="28"/>
          <w:szCs w:val="28"/>
          <w:lang w:val="ru-RU"/>
        </w:rPr>
        <w:t>? Итак вера от слыш</w:t>
      </w:r>
      <w:r>
        <w:rPr>
          <w:rFonts w:ascii="Arial" w:hAnsi="Arial" w:cs="Arial"/>
          <w:bCs/>
          <w:sz w:val="28"/>
          <w:szCs w:val="28"/>
          <w:lang w:val="ru-RU"/>
        </w:rPr>
        <w:t>ания, а слышание от слова Божия</w:t>
      </w:r>
      <w:r w:rsidRPr="008A7FBD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Рим.10:14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560E8" w:rsidRPr="003C1FD3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9E6F2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56FC6">
        <w:rPr>
          <w:rFonts w:ascii="Arial" w:hAnsi="Arial" w:cs="Arial"/>
          <w:bCs/>
          <w:sz w:val="28"/>
          <w:szCs w:val="28"/>
          <w:lang w:val="ru-RU"/>
        </w:rPr>
        <w:t>И</w:t>
      </w:r>
      <w:r>
        <w:rPr>
          <w:rFonts w:ascii="Arial" w:hAnsi="Arial" w:cs="Arial"/>
          <w:bCs/>
          <w:sz w:val="28"/>
          <w:szCs w:val="28"/>
          <w:lang w:val="ru-RU"/>
        </w:rPr>
        <w:t>з данной конструкции следует что, прежде чем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следует ответить на призыв Бога, принять человека, посланного Им, как представителя Его делегированной власти. </w:t>
      </w:r>
    </w:p>
    <w:p w:rsidR="00D560E8" w:rsidRPr="007D325B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Настроить своё сердце на слушание того, что скажет через них Бог, и быть готовым, немедленно и неукоснительно выполнить всё услышанное.  </w:t>
      </w:r>
    </w:p>
    <w:p w:rsidR="00D560E8" w:rsidRPr="003F07E5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ризывать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Того, в Кого уверовали означает – исповедать, кем для нас является Бог, и что сделал для нас Бог.  </w:t>
      </w:r>
    </w:p>
    <w:p w:rsidR="00D560E8" w:rsidRPr="00B34992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Потому, что только после того, когда следуя данной конструкции, мы настроим и приготовим своё сердце к слушанию того, что скажет Бог – мы получим возможность призывать имя Господа. </w:t>
      </w:r>
    </w:p>
    <w:p w:rsidR="00D560E8" w:rsidRPr="00B34992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определённом формате, мы уже рассмотрели ряд условий, дающих право призывать Бога, и остановились на таком условии, которое в Писании представлено в повелительном наклонении – это восхвалить Бога и воздать Ему свои обеты.</w:t>
      </w:r>
    </w:p>
    <w:p w:rsidR="00D560E8" w:rsidRPr="0061709E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Pr="005059D5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 того, что скажет Бог, означает – восхвалить Бога и воздать Ему свои обеты:</w:t>
      </w:r>
    </w:p>
    <w:p w:rsidR="00D560E8" w:rsidRPr="00384C21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97B16">
        <w:rPr>
          <w:rFonts w:ascii="Arial" w:hAnsi="Arial" w:cs="Arial"/>
          <w:bCs/>
          <w:sz w:val="28"/>
          <w:szCs w:val="28"/>
          <w:lang w:val="ru-RU"/>
        </w:rPr>
        <w:t xml:space="preserve">Принеси в жертву Богу хвалу и воздай Всевышнему обеты твои, </w:t>
      </w:r>
      <w:r w:rsidRPr="005059D5">
        <w:rPr>
          <w:rFonts w:ascii="Arial" w:hAnsi="Arial" w:cs="Arial"/>
          <w:bCs/>
          <w:sz w:val="28"/>
          <w:szCs w:val="28"/>
          <w:lang w:val="ru-RU"/>
        </w:rPr>
        <w:t>и призови Меня в день скорби; Я изба</w:t>
      </w:r>
      <w:r>
        <w:rPr>
          <w:rFonts w:ascii="Arial" w:hAnsi="Arial" w:cs="Arial"/>
          <w:bCs/>
          <w:sz w:val="28"/>
          <w:szCs w:val="28"/>
          <w:lang w:val="ru-RU"/>
        </w:rPr>
        <w:t>влю тебя, и ты прославишь Меня" (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Пс.49: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14,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560E8" w:rsidRPr="000A0217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Исходя из данного повеления, чтобы призвать имя Бога, прежде необходимо принести Ему жертву хвалы и воздать Ему свои обеты, что позволит Богу избавить нас в день скорби, а у нас появится возможность прославить Бога. В связи с этим, мы стали исследовать такие аспекты хвалы:</w:t>
      </w:r>
    </w:p>
    <w:p w:rsidR="00D560E8" w:rsidRPr="00330A77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Определение сущности хвалы.</w:t>
      </w: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Назначение хвалы во взаимоотношениях с Богом.</w:t>
      </w: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Цена за право хвалить Бога.</w:t>
      </w:r>
    </w:p>
    <w:p w:rsidR="00D560E8" w:rsidRDefault="00D560E8" w:rsidP="00D560E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Результаты хвалы в наших взаимоотношениях с Богом. </w:t>
      </w:r>
    </w:p>
    <w:p w:rsidR="00D560E8" w:rsidRPr="005D61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</w:t>
      </w:r>
      <w:r w:rsidRPr="00993A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первый: Что Писание подразумевает под хвалой? И: Каким образом восхваление Бога связано и выражено в выполнении данных Ему наших обещаний? </w:t>
      </w:r>
    </w:p>
    <w:p w:rsidR="00D560E8" w:rsidRPr="0004103C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в данном месте Писания – хвала, возносимая Богу, которая выражается в исполнении наших обетов, облекается в формат жертвы. </w:t>
      </w:r>
    </w:p>
    <w:p w:rsidR="00D560E8" w:rsidRPr="002C1FD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именно, только такая хвала, облечённая в формат жертвы, как раз и даёт нам юридическое право призывать имя Господа или же, приготавливает наше сердце к слушанию Бога. </w:t>
      </w:r>
    </w:p>
    <w:p w:rsidR="00D560E8" w:rsidRPr="00902C26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Бог, в этом случае, получает возможность привести нас посредством имеющихся страданий к совершенству, и затем, избавить нас от этих скорбей. На иврите глагол «хвалить», это:</w:t>
      </w:r>
    </w:p>
    <w:p w:rsidR="00D560E8" w:rsidRPr="00097432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D560E8" w:rsidRPr="00993A10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себя перед волей Бога.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D560E8" w:rsidRPr="00330A77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свои обеты.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560E8" w:rsidRPr="00B85A3A" w:rsidRDefault="00D560E8" w:rsidP="00D560E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таких значений, жертва хвалы в отношениях человека с Богом – это правительственный протокол, который определяет и обуславливает юридический формат отношений человека с Богом, на самом высшем уровне. И приноситься она призвана: </w:t>
      </w:r>
    </w:p>
    <w:p w:rsidR="00D560E8" w:rsidRPr="007079BB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человеком, обладающим достоинством священника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7079BB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на святом месте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560E8" w:rsidRPr="007079BB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в особом порядке или же, в соответствии определённого устава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560E8" w:rsidRPr="00B7661F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гласит, что такая хвала, по своей сути является средой, в которой пребывает Бог. А, следовательно, и средой, в которой Бог проявляет Себя нашим упованием и спасением. </w:t>
      </w:r>
    </w:p>
    <w:p w:rsidR="00D560E8" w:rsidRPr="00D8194A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D560E8" w:rsidRPr="00D8194A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3A45D1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молитвенное общение Давида с Богом, действительно подтверждает такие моменты,</w:t>
      </w:r>
      <w:r w:rsidRPr="001962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во-первых, что: </w:t>
      </w:r>
    </w:p>
    <w:p w:rsidR="00D560E8" w:rsidRPr="004B256A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продолжающийся день и ночь, остаётся без ответа до тех пор, пока в него не вплетается хвала, в проявлении благодарственного славословия.</w:t>
      </w:r>
    </w:p>
    <w:p w:rsidR="00D560E8" w:rsidRPr="003A45D1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должен содержать доказательства нашей органической причастности к родословной Израиля и</w:t>
      </w:r>
      <w:r w:rsidRPr="001A0E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возноситься среди его славословий.</w:t>
      </w:r>
    </w:p>
    <w:p w:rsidR="00D560E8" w:rsidRPr="00097432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содержать в себе свидетельство того –</w:t>
      </w:r>
      <w:r w:rsidRPr="00A507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Бога, и что сделал для нас Бог. </w:t>
      </w:r>
    </w:p>
    <w:p w:rsidR="00D560E8" w:rsidRPr="00A5075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075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служить определением и доказательством нашего упования на Бога. </w:t>
      </w:r>
    </w:p>
    <w:p w:rsidR="00D560E8" w:rsidRPr="000877CC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подтверждения, что только в формате такой жертвы,     хвала возносимая человеком может чтить Бога и является подобающей. А Бог, со Своей стороны, может получать возможность явить человеку Своё спасение, </w:t>
      </w:r>
      <w:r w:rsidRPr="0045489E">
        <w:rPr>
          <w:rFonts w:ascii="Arial" w:hAnsi="Arial" w:cs="Arial"/>
          <w:sz w:val="28"/>
          <w:szCs w:val="28"/>
          <w:lang w:val="ru-RU"/>
        </w:rPr>
        <w:t>мы обратились</w:t>
      </w:r>
      <w:r>
        <w:rPr>
          <w:rFonts w:ascii="Arial" w:hAnsi="Arial" w:cs="Arial"/>
          <w:sz w:val="28"/>
          <w:szCs w:val="28"/>
          <w:lang w:val="ru-RU"/>
        </w:rPr>
        <w:t xml:space="preserve"> к месту Писания, записанному в </w:t>
      </w:r>
      <w:r w:rsidRPr="0045489E">
        <w:rPr>
          <w:rFonts w:ascii="Arial" w:hAnsi="Arial" w:cs="Arial"/>
          <w:sz w:val="28"/>
          <w:szCs w:val="28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560E8" w:rsidRPr="00152702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560E8" w:rsidRPr="00EB614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же: Какие законы призваны обуславливать правовое поле хвалы во взаимоотношениях человека с Богом?</w:t>
      </w:r>
    </w:p>
    <w:p w:rsidR="00D560E8" w:rsidRPr="00651E2F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подобающая хвала во взаимоотношениях человека с Богом призвана и может протекать, не иначе, как только в правовом поле Его определённых уставов. </w:t>
      </w:r>
    </w:p>
    <w:p w:rsidR="00D560E8" w:rsidRPr="00210545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273608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такого смыслового определения, назначение хвалы заключается в активизации и высвобождении сокровищ, сокры-тых в уставах Божиих, из измерения невидимого в видимое. </w:t>
      </w:r>
    </w:p>
    <w:p w:rsidR="00D560E8" w:rsidRPr="008F31D0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такая трансформация может и призвана Богом, осуществлять-ся через исповедание хвалы, только в том случае, когда мы позволим Богу научить нас Своим уставам». </w:t>
      </w:r>
    </w:p>
    <w:p w:rsidR="00D560E8" w:rsidRPr="00CD552E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из имеющегося текста следует, что человек сам силою своего ума, не сможет постигнуть суть уставов Божиих. </w:t>
      </w:r>
    </w:p>
    <w:p w:rsidR="00D560E8" w:rsidRPr="008F31D0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одна из смысловых версий данного перевода гласит: «Уста мои произнесут хвалу, когда уставы Твои будут пребывать в моём сердце и, станут достоянием моего сердца». </w:t>
      </w:r>
    </w:p>
    <w:p w:rsidR="00D560E8" w:rsidRPr="00175A0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языке иврита фраза «уста, наученные уставам», на самом деле, обладает множеством оттенков, и вот некоторые из них:</w:t>
      </w:r>
    </w:p>
    <w:p w:rsidR="00D560E8" w:rsidRPr="00772E0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Начнут бить ключом жизни и изливаться</w:t>
      </w:r>
      <w:r w:rsidRPr="002C73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ручьями.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Будут струиться потоком в направлении Твоего сердца.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Будут изрекать сокровенное от создания мира.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Будут провозглашать Твою свободу.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23B1">
        <w:rPr>
          <w:rFonts w:ascii="Arial" w:hAnsi="Arial" w:cs="Arial"/>
          <w:b/>
          <w:sz w:val="28"/>
          <w:szCs w:val="28"/>
          <w:lang w:val="ru-RU"/>
        </w:rPr>
        <w:t>Будут утверждать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обетования силою</w:t>
      </w:r>
      <w:r w:rsidRPr="00B923B1">
        <w:rPr>
          <w:rFonts w:ascii="Arial" w:hAnsi="Arial" w:cs="Arial"/>
          <w:b/>
          <w:sz w:val="28"/>
          <w:szCs w:val="28"/>
          <w:lang w:val="ru-RU"/>
        </w:rPr>
        <w:t xml:space="preserve"> Твои</w:t>
      </w:r>
      <w:r>
        <w:rPr>
          <w:rFonts w:ascii="Arial" w:hAnsi="Arial" w:cs="Arial"/>
          <w:b/>
          <w:sz w:val="28"/>
          <w:szCs w:val="28"/>
          <w:lang w:val="ru-RU"/>
        </w:rPr>
        <w:t>х</w:t>
      </w:r>
      <w:r w:rsidRPr="00B923B1">
        <w:rPr>
          <w:rFonts w:ascii="Arial" w:hAnsi="Arial" w:cs="Arial"/>
          <w:b/>
          <w:sz w:val="28"/>
          <w:szCs w:val="28"/>
          <w:lang w:val="ru-RU"/>
        </w:rPr>
        <w:t xml:space="preserve"> повелени</w:t>
      </w:r>
      <w:r>
        <w:rPr>
          <w:rFonts w:ascii="Arial" w:hAnsi="Arial" w:cs="Arial"/>
          <w:b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Будут ходить кругом, утверждённого Тобою наследия.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Будут поступать по повелениям Твоих уставов.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Будут высвобождать жизнь, сокрытую в Твоих уставах.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Будут действовать под воздействием силы Твоих уставов.</w:t>
      </w:r>
    </w:p>
    <w:p w:rsidR="00D560E8" w:rsidRPr="00772E0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которые находятся друг в друге, как раз и сокрыты составляющие, в предназначении хвалы, призванной участвовать в наших отношениях с Богом, в которых каждая из сторон, получает возможность восполнять желания друг друга.</w:t>
      </w:r>
    </w:p>
    <w:p w:rsidR="00D560E8" w:rsidRPr="00814C11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рассмотрим оттенок отношений человека с Богом, под номером «5» из формата, которого следует, что – уста наученные уставам Бога, обретут власть, силу и способность утверждать своё предназначение, в повелениях Бога.</w:t>
      </w:r>
    </w:p>
    <w:p w:rsidR="00D560E8" w:rsidRPr="00772E0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возможность, через наученность уставам Божиим, утверждать силою повелений Бога, положенное Им на наш счёт наследие:</w:t>
      </w:r>
    </w:p>
    <w:p w:rsidR="00D560E8" w:rsidRPr="00E95B16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B16">
        <w:rPr>
          <w:rFonts w:ascii="Arial" w:hAnsi="Arial" w:cs="Arial"/>
          <w:b/>
          <w:sz w:val="28"/>
          <w:szCs w:val="28"/>
          <w:lang w:val="ru-RU"/>
        </w:rPr>
        <w:t>Могущему же утвердить вас</w:t>
      </w:r>
      <w:r w:rsidRPr="00381D18">
        <w:rPr>
          <w:rFonts w:ascii="Arial" w:hAnsi="Arial" w:cs="Arial"/>
          <w:sz w:val="28"/>
          <w:szCs w:val="28"/>
          <w:lang w:val="ru-RU"/>
        </w:rPr>
        <w:t>, по благовествованию моему и проповеди Иисуса Христа, по откровению тайны, о которой от вечных времен было умолчано</w:t>
      </w:r>
      <w:r w:rsidRPr="005C3B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C1E17">
        <w:rPr>
          <w:rFonts w:ascii="Arial" w:hAnsi="Arial" w:cs="Arial"/>
          <w:sz w:val="28"/>
          <w:szCs w:val="28"/>
          <w:u w:val="single"/>
          <w:lang w:val="ru-RU"/>
        </w:rPr>
        <w:t>Рим.14:24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560E8" w:rsidRPr="008C5708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143E53">
        <w:rPr>
          <w:rFonts w:ascii="Arial" w:hAnsi="Arial" w:cs="Arial"/>
          <w:b/>
          <w:sz w:val="28"/>
          <w:szCs w:val="28"/>
          <w:lang w:val="ru-RU"/>
        </w:rPr>
        <w:t>Утвердить</w:t>
      </w:r>
      <w:r>
        <w:rPr>
          <w:rFonts w:ascii="Arial" w:hAnsi="Arial" w:cs="Arial"/>
          <w:sz w:val="28"/>
          <w:szCs w:val="28"/>
          <w:lang w:val="ru-RU"/>
        </w:rPr>
        <w:t xml:space="preserve"> – положить основание.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>
        <w:rPr>
          <w:rFonts w:ascii="Arial" w:hAnsi="Arial" w:cs="Arial"/>
          <w:sz w:val="28"/>
          <w:szCs w:val="28"/>
          <w:lang w:val="ru-RU"/>
        </w:rPr>
        <w:t>Представить доказательство на право творить правду.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>
        <w:rPr>
          <w:rFonts w:ascii="Arial" w:hAnsi="Arial" w:cs="Arial"/>
          <w:sz w:val="28"/>
          <w:szCs w:val="28"/>
          <w:lang w:val="ru-RU"/>
        </w:rPr>
        <w:t>Представить доказательство на право быть владыкой.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>
        <w:rPr>
          <w:rFonts w:ascii="Arial" w:hAnsi="Arial" w:cs="Arial"/>
          <w:sz w:val="28"/>
          <w:szCs w:val="28"/>
          <w:lang w:val="ru-RU"/>
        </w:rPr>
        <w:t>Преодолеть искушение.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>
        <w:rPr>
          <w:rFonts w:ascii="Arial" w:hAnsi="Arial" w:cs="Arial"/>
          <w:sz w:val="28"/>
          <w:szCs w:val="28"/>
          <w:lang w:val="ru-RU"/>
        </w:rPr>
        <w:t>Быть испытанным.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Оказать верность возложенным на себя обязательствам.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>
        <w:rPr>
          <w:rFonts w:ascii="Arial" w:hAnsi="Arial" w:cs="Arial"/>
          <w:sz w:val="28"/>
          <w:szCs w:val="28"/>
          <w:lang w:val="ru-RU"/>
        </w:rPr>
        <w:t>Представить доказательства своего послушания воле Бога.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>
        <w:rPr>
          <w:rFonts w:ascii="Arial" w:hAnsi="Arial" w:cs="Arial"/>
          <w:sz w:val="28"/>
          <w:szCs w:val="28"/>
          <w:lang w:val="ru-RU"/>
        </w:rPr>
        <w:t>Быть запечатлённым или обрести залог на наследие в Боге.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>
        <w:rPr>
          <w:rFonts w:ascii="Arial" w:hAnsi="Arial" w:cs="Arial"/>
          <w:sz w:val="28"/>
          <w:szCs w:val="28"/>
          <w:lang w:val="ru-RU"/>
        </w:rPr>
        <w:t>Обрести печать праведности или творить правду.</w:t>
      </w: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Получить право снимать печати Бога.</w:t>
      </w:r>
    </w:p>
    <w:p w:rsidR="00D560E8" w:rsidRPr="002A55EF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значений следует что хвала, в которой не утверждаются эти аспекты, не имеет права называться хвалой.</w:t>
      </w:r>
    </w:p>
    <w:p w:rsidR="00D560E8" w:rsidRPr="00E15370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хвала, в которой человек, в силу своего невежества, являющегося следствием его жестоковыйности, отказывается повиноваться вере Божией, дарованной или адресованной ему через благовествование посланников Бога – никогда не сможет получить </w:t>
      </w:r>
      <w:r>
        <w:rPr>
          <w:rFonts w:ascii="Arial" w:hAnsi="Arial" w:cs="Arial"/>
          <w:sz w:val="28"/>
          <w:szCs w:val="28"/>
          <w:lang w:val="ru-RU"/>
        </w:rPr>
        <w:lastRenderedPageBreak/>
        <w:t>утверждение, силою повелений Божиих, на право входить в наследие, положенное Богом на свой счёт.</w:t>
      </w:r>
    </w:p>
    <w:p w:rsidR="00D560E8" w:rsidRPr="0047335C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такая хвала, не может рассматриваться и отвечать требованиям жертвы хвалы, а следовательно, и не может служить – ни средой, ни правовым инструментом для отношений с Богом. Исходя же из предыдущего текста: </w:t>
      </w:r>
    </w:p>
    <w:p w:rsidR="00D560E8" w:rsidRPr="00CB392B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0E43C9">
        <w:rPr>
          <w:rFonts w:ascii="Arial" w:hAnsi="Arial" w:cs="Arial"/>
          <w:sz w:val="28"/>
          <w:szCs w:val="28"/>
          <w:lang w:val="ru-RU"/>
        </w:rPr>
        <w:t>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560E8" w:rsidRPr="00CB392B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можем констатировать, что жертва хвалы, которая призвана утверждать право человека на наследие, положенное Богом на его счёт – легитимна и возможна только после того, когда человек позволит Богу научить его Своим</w:t>
      </w:r>
      <w:r w:rsidRPr="003B50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уставам.   </w:t>
      </w:r>
    </w:p>
    <w:p w:rsidR="00D560E8" w:rsidRPr="006D77FC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такая позиция, уже сама по себе предполагает – выстраивание отношений между человеком, в достоинстве ученика и человеком, которого Святой Дух облек служением учителя.</w:t>
      </w:r>
    </w:p>
    <w:p w:rsidR="00D560E8" w:rsidRPr="006D77FC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само по себе, утверждение своего права на наследие, положенного Богом на наш счёт – это результат пребывания ученика в уставах Божиих, которым он научился через учителя, что и дало ему силу исполняться всею полнотою Божиею. </w:t>
      </w:r>
    </w:p>
    <w:p w:rsidR="00D560E8" w:rsidRPr="00C825B4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устав – это, с одной стороны, свод законов и постановлений; а с другой – это инструкция, которая предписы-вает, каким образом, на каких основаниях, и в какой последова-тельности следует исполнять те или иные повеления Бога.</w:t>
      </w:r>
    </w:p>
    <w:p w:rsidR="00D560E8" w:rsidRPr="00C825B4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жертва хвалы, в реализации всякого своего назначения обладает совокупностью различных составляющих, которые находятся в различных местах Писания. И чтобы собрать их воедино, нам необходимо рассмотреть те места Священного Писания, которые открывают, что и каким образом призвана утверждать хвала, задействуя силу повелений Бога.</w:t>
      </w:r>
    </w:p>
    <w:p w:rsidR="00D560E8" w:rsidRPr="008B5D15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381D1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5D15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силою повелений Бога призвана утверждать человека в любви Божией, которая излилась в его сердце Духом Святым:</w:t>
      </w:r>
    </w:p>
    <w:p w:rsidR="00D560E8" w:rsidRPr="00B923B1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0FF5">
        <w:rPr>
          <w:rFonts w:ascii="Arial" w:hAnsi="Arial" w:cs="Arial"/>
          <w:b/>
          <w:sz w:val="28"/>
          <w:szCs w:val="28"/>
          <w:lang w:val="ru-RU"/>
        </w:rPr>
        <w:t>Да даст вам</w:t>
      </w:r>
      <w:r w:rsidRPr="00381D18">
        <w:rPr>
          <w:rFonts w:ascii="Arial" w:hAnsi="Arial" w:cs="Arial"/>
          <w:sz w:val="28"/>
          <w:szCs w:val="28"/>
          <w:lang w:val="ru-RU"/>
        </w:rPr>
        <w:t>, по богатству славы Своей, крепко утвердиться Духом Его во внутреннем человеке,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C3BAB">
        <w:rPr>
          <w:rFonts w:ascii="Arial" w:hAnsi="Arial" w:cs="Arial"/>
          <w:sz w:val="28"/>
          <w:szCs w:val="28"/>
          <w:lang w:val="ru-RU"/>
        </w:rPr>
        <w:t xml:space="preserve">верою вселиться Христу в сердца ваши, чтобы вы, укорененные и утвержденные в любви, </w:t>
      </w:r>
    </w:p>
    <w:p w:rsidR="00D560E8" w:rsidRPr="004C1E17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</w:t>
      </w:r>
      <w:r w:rsidRPr="005C3BAB">
        <w:rPr>
          <w:rFonts w:ascii="Arial" w:hAnsi="Arial" w:cs="Arial"/>
          <w:sz w:val="28"/>
          <w:szCs w:val="28"/>
          <w:lang w:val="ru-RU"/>
        </w:rPr>
        <w:t>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</w:t>
      </w:r>
      <w:r w:rsidRPr="004C1E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C1E17">
        <w:rPr>
          <w:rFonts w:ascii="Arial" w:hAnsi="Arial" w:cs="Arial"/>
          <w:sz w:val="28"/>
          <w:szCs w:val="28"/>
          <w:u w:val="single"/>
          <w:lang w:val="ru-RU"/>
        </w:rPr>
        <w:t>Еф.3:16-19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3BAB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560E8" w:rsidRPr="00C825B4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911FF5" w:rsidRDefault="00D560E8" w:rsidP="00D560E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03E58">
        <w:rPr>
          <w:rFonts w:ascii="Arial" w:hAnsi="Arial" w:cs="Arial"/>
          <w:b/>
          <w:sz w:val="28"/>
          <w:szCs w:val="28"/>
          <w:lang w:val="ru-RU"/>
        </w:rPr>
        <w:t>Да будет с вами благодать</w:t>
      </w:r>
      <w:r w:rsidRPr="00911FF5">
        <w:rPr>
          <w:rFonts w:ascii="Arial" w:hAnsi="Arial" w:cs="Arial"/>
          <w:sz w:val="28"/>
          <w:szCs w:val="28"/>
          <w:lang w:val="ru-RU"/>
        </w:rPr>
        <w:t>, милость, мир от Бога Отца и от Господа Иисуса Христа, Сына Отчего, в истине и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3E58">
        <w:rPr>
          <w:rFonts w:ascii="Arial" w:hAnsi="Arial" w:cs="Arial"/>
          <w:sz w:val="28"/>
          <w:szCs w:val="28"/>
          <w:u w:val="single"/>
          <w:lang w:val="ru-RU"/>
        </w:rPr>
        <w:t>2.Ин.1:3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E975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5D15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, призвана силою повелений Бога, утверждать человека в его собственной вере, чтобы он не поколебался в скорбях: </w:t>
      </w:r>
    </w:p>
    <w:p w:rsidR="00D560E8" w:rsidRPr="00E975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C10FF5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 послали</w:t>
      </w:r>
      <w:r>
        <w:rPr>
          <w:rFonts w:ascii="Arial" w:hAnsi="Arial" w:cs="Arial"/>
          <w:sz w:val="28"/>
          <w:szCs w:val="28"/>
          <w:lang w:val="ru-RU"/>
        </w:rPr>
        <w:t xml:space="preserve"> к вам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 Тимофея, брата нашего и служителя Божия и сотрудника нашего в благовествовании Христовом, чтобы </w:t>
      </w:r>
      <w:r w:rsidRPr="005C3BAB">
        <w:rPr>
          <w:rFonts w:ascii="Arial" w:hAnsi="Arial" w:cs="Arial"/>
          <w:b/>
          <w:sz w:val="28"/>
          <w:szCs w:val="28"/>
          <w:lang w:val="ru-RU"/>
        </w:rPr>
        <w:t>утвердить вас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 и утешить в вере вашей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D560E8" w:rsidRPr="00C10FF5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C3BAB">
        <w:rPr>
          <w:rFonts w:ascii="Arial" w:hAnsi="Arial" w:cs="Arial"/>
          <w:sz w:val="28"/>
          <w:szCs w:val="28"/>
          <w:lang w:val="ru-RU"/>
        </w:rPr>
        <w:t>тобы никто не поколебался в скорбях сих: ибо вы сами знаете, что так нам суждено. Ибо мы и тогда, как были у вас, предсказывали вам, что будем страдать, как и случилось, и вы знаете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3BAB">
        <w:rPr>
          <w:rFonts w:ascii="Arial" w:hAnsi="Arial" w:cs="Arial"/>
          <w:sz w:val="28"/>
          <w:szCs w:val="28"/>
          <w:u w:val="single"/>
          <w:lang w:val="ru-RU"/>
        </w:rPr>
        <w:t>1.Фесс.3:2-4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3BAB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560E8" w:rsidRPr="00D95191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911FF5" w:rsidRDefault="00D560E8" w:rsidP="00D560E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11FF5">
        <w:rPr>
          <w:rFonts w:ascii="Arial" w:hAnsi="Arial" w:cs="Arial"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</w:t>
      </w:r>
      <w:r w:rsidRPr="0070061E">
        <w:rPr>
          <w:rFonts w:ascii="Arial" w:hAnsi="Arial" w:cs="Arial"/>
          <w:b/>
          <w:sz w:val="28"/>
          <w:szCs w:val="28"/>
          <w:lang w:val="ru-RU"/>
        </w:rPr>
        <w:t>да совершит вас</w:t>
      </w:r>
      <w:r w:rsidRPr="00911FF5">
        <w:rPr>
          <w:rFonts w:ascii="Arial" w:hAnsi="Arial" w:cs="Arial"/>
          <w:sz w:val="28"/>
          <w:szCs w:val="28"/>
          <w:lang w:val="ru-RU"/>
        </w:rPr>
        <w:t>, да утвердит, да укрепит, да соделает непоколебимыми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1.Пет.5:10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E975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381D1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5D15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, призвана силою повелений Бога, утвердить сердце человека в непорочности во святыне </w:t>
      </w:r>
      <w:r w:rsidRPr="00381D18">
        <w:rPr>
          <w:rFonts w:ascii="Arial" w:hAnsi="Arial" w:cs="Arial"/>
          <w:sz w:val="28"/>
          <w:szCs w:val="28"/>
          <w:lang w:val="ru-RU"/>
        </w:rPr>
        <w:t>пред Богом и Отцем в пришествие Господа Иисуса Христа со всеми святыми 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D560E8" w:rsidRPr="00E975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3BAB">
        <w:rPr>
          <w:rFonts w:ascii="Arial" w:hAnsi="Arial" w:cs="Arial"/>
          <w:sz w:val="28"/>
          <w:szCs w:val="28"/>
          <w:lang w:val="ru-RU"/>
        </w:rPr>
        <w:t>А вас Господь да исполнит и преисполнит любовью друг к другу и ко всем, какою мы исполнены к вам,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D18">
        <w:rPr>
          <w:rFonts w:ascii="Arial" w:hAnsi="Arial" w:cs="Arial"/>
          <w:sz w:val="28"/>
          <w:szCs w:val="28"/>
          <w:lang w:val="ru-RU"/>
        </w:rPr>
        <w:t>чтобы утвердить сердца ваши непорочными во святыне пред Богом и Отцем нашим в пришествие Господа нашего Иисуса Христа со всеми святыми Его.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3BAB">
        <w:rPr>
          <w:rFonts w:ascii="Arial" w:hAnsi="Arial" w:cs="Arial"/>
          <w:sz w:val="28"/>
          <w:szCs w:val="28"/>
          <w:u w:val="single"/>
          <w:lang w:val="ru-RU"/>
        </w:rPr>
        <w:t>1.Фесс.3:12,13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1D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D560E8" w:rsidRPr="00C10FF5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70061E" w:rsidRDefault="00D560E8" w:rsidP="00D560E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0061E">
        <w:rPr>
          <w:rFonts w:ascii="Arial" w:hAnsi="Arial" w:cs="Arial"/>
          <w:sz w:val="28"/>
          <w:szCs w:val="28"/>
          <w:lang w:val="ru-RU"/>
        </w:rPr>
        <w:t xml:space="preserve">Сам же Бог мира </w:t>
      </w:r>
      <w:r w:rsidRPr="0070061E">
        <w:rPr>
          <w:rFonts w:ascii="Arial" w:hAnsi="Arial" w:cs="Arial"/>
          <w:b/>
          <w:sz w:val="28"/>
          <w:szCs w:val="28"/>
          <w:lang w:val="ru-RU"/>
        </w:rPr>
        <w:t>да освятит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вас во всей полноте, и ваш дух и душа и тело во всей целости </w:t>
      </w:r>
      <w:r w:rsidRPr="00DF2551">
        <w:rPr>
          <w:rFonts w:ascii="Arial" w:hAnsi="Arial" w:cs="Arial"/>
          <w:b/>
          <w:sz w:val="28"/>
          <w:szCs w:val="28"/>
          <w:lang w:val="ru-RU"/>
        </w:rPr>
        <w:t>да сохранится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без порока в пришествие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1.Фесс.5:23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061E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E975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5D15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, призвана силою повелений Бога, утверждать человека в завете с отцами Израиля, 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который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 </w:t>
      </w:r>
      <w:r w:rsidRPr="00E97579">
        <w:rPr>
          <w:rFonts w:ascii="Arial" w:hAnsi="Arial" w:cs="Arial"/>
          <w:sz w:val="28"/>
          <w:szCs w:val="28"/>
          <w:lang w:val="ru-RU"/>
        </w:rPr>
        <w:t>клятвою утвердил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 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D560E8" w:rsidRPr="00E975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381D1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D18">
        <w:rPr>
          <w:rFonts w:ascii="Arial" w:hAnsi="Arial" w:cs="Arial"/>
          <w:sz w:val="28"/>
          <w:szCs w:val="28"/>
          <w:lang w:val="ru-RU"/>
        </w:rPr>
        <w:t xml:space="preserve">Господь, Бог твой, есть Бог милосердый; Он не оставит тебя и не погубит тебя, и не забудет завета с отцами твоими, который Он </w:t>
      </w:r>
      <w:r w:rsidRPr="008611DA">
        <w:rPr>
          <w:rFonts w:ascii="Arial" w:hAnsi="Arial" w:cs="Arial"/>
          <w:b/>
          <w:sz w:val="28"/>
          <w:szCs w:val="28"/>
          <w:lang w:val="ru-RU"/>
        </w:rPr>
        <w:t>клятвою утвердил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 им</w:t>
      </w:r>
      <w:r w:rsidRPr="008611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611DA">
        <w:rPr>
          <w:rFonts w:ascii="Arial" w:hAnsi="Arial" w:cs="Arial"/>
          <w:sz w:val="28"/>
          <w:szCs w:val="28"/>
          <w:u w:val="single"/>
          <w:lang w:val="ru-RU"/>
        </w:rPr>
        <w:t>Вт.4:31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1D18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E9757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о чтобы помнил Господа, Бога твоего, ибо Он дает тебе силу приобретать богатство, дабы исполнить, как ныне, завет Свой, который Он </w:t>
      </w:r>
      <w:r w:rsidRPr="008611DA">
        <w:rPr>
          <w:rFonts w:ascii="Arial" w:hAnsi="Arial" w:cs="Arial"/>
          <w:b/>
          <w:sz w:val="28"/>
          <w:szCs w:val="28"/>
          <w:lang w:val="ru-RU"/>
        </w:rPr>
        <w:t>клятвою</w:t>
      </w:r>
      <w:r w:rsidRPr="00381D18">
        <w:rPr>
          <w:rFonts w:ascii="Arial" w:hAnsi="Arial" w:cs="Arial"/>
          <w:sz w:val="28"/>
          <w:szCs w:val="28"/>
          <w:lang w:val="ru-RU"/>
        </w:rPr>
        <w:t xml:space="preserve"> утвердил отцам твоим</w:t>
      </w:r>
      <w:r w:rsidRPr="008611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611DA">
        <w:rPr>
          <w:rFonts w:ascii="Arial" w:hAnsi="Arial" w:cs="Arial"/>
          <w:sz w:val="28"/>
          <w:szCs w:val="28"/>
          <w:u w:val="single"/>
          <w:lang w:val="ru-RU"/>
        </w:rPr>
        <w:t>Вт.8:18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1D18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FC0B4F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911FF5" w:rsidRDefault="00D560E8" w:rsidP="00D560E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0061E">
        <w:rPr>
          <w:rFonts w:ascii="Arial" w:hAnsi="Arial" w:cs="Arial"/>
          <w:b/>
          <w:sz w:val="28"/>
          <w:szCs w:val="28"/>
          <w:lang w:val="ru-RU"/>
        </w:rPr>
        <w:lastRenderedPageBreak/>
        <w:t>Да придет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ко мне милосердие Твое, и я буду жить; ибо закон Твой - утешение мое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Пс.118:77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7B6694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5D15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, призвана силою повелений Бога, утверждать человека в умножении владычества и мира судом и правдою: </w:t>
      </w:r>
    </w:p>
    <w:p w:rsidR="00D560E8" w:rsidRPr="007B6694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D18">
        <w:rPr>
          <w:rFonts w:ascii="Arial" w:hAnsi="Arial" w:cs="Arial"/>
          <w:sz w:val="28"/>
          <w:szCs w:val="28"/>
          <w:lang w:val="ru-RU"/>
        </w:rPr>
        <w:t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</w:t>
      </w:r>
      <w:r w:rsidRPr="004C1E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C1E17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1D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560E8" w:rsidRPr="00D95191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D03E58">
        <w:rPr>
          <w:rFonts w:ascii="Arial" w:hAnsi="Arial" w:cs="Arial"/>
          <w:sz w:val="28"/>
          <w:szCs w:val="28"/>
          <w:lang w:val="ru-RU"/>
        </w:rPr>
        <w:t xml:space="preserve">лагодать и мир вам </w:t>
      </w:r>
      <w:r w:rsidRPr="00D03E58">
        <w:rPr>
          <w:rFonts w:ascii="Arial" w:hAnsi="Arial" w:cs="Arial"/>
          <w:b/>
          <w:sz w:val="28"/>
          <w:szCs w:val="28"/>
          <w:lang w:val="ru-RU"/>
        </w:rPr>
        <w:t>да умножится</w:t>
      </w:r>
      <w:r w:rsidRPr="00D03E58">
        <w:rPr>
          <w:rFonts w:ascii="Arial" w:hAnsi="Arial" w:cs="Arial"/>
          <w:sz w:val="28"/>
          <w:szCs w:val="28"/>
          <w:lang w:val="ru-RU"/>
        </w:rPr>
        <w:t xml:space="preserve"> в познании Бога и Христа Иисуса, Господа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3E58">
        <w:rPr>
          <w:rFonts w:ascii="Arial" w:hAnsi="Arial" w:cs="Arial"/>
          <w:sz w:val="28"/>
          <w:szCs w:val="28"/>
          <w:u w:val="single"/>
          <w:lang w:val="ru-RU"/>
        </w:rPr>
        <w:t>2Пет.1:2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3E58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7B6694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381D1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5D15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призвана силою повелений Бога, утверждать человека в основаниях земли, выраженных в нищите человеческого духа:</w:t>
      </w:r>
    </w:p>
    <w:p w:rsidR="00D560E8" w:rsidRPr="000F7E8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D18">
        <w:rPr>
          <w:rFonts w:ascii="Arial" w:hAnsi="Arial" w:cs="Arial"/>
          <w:sz w:val="28"/>
          <w:szCs w:val="28"/>
          <w:lang w:val="ru-RU"/>
        </w:rPr>
        <w:t>Из праха подъемлет Он бедного, из брения возвышает нищего, посаждая с вельможами, и престол славы дает им в наследие; ибо у Господа основания земли, и Он утвердил на них вселенную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11DA">
        <w:rPr>
          <w:rFonts w:ascii="Arial" w:hAnsi="Arial" w:cs="Arial"/>
          <w:sz w:val="28"/>
          <w:szCs w:val="28"/>
          <w:u w:val="single"/>
          <w:lang w:val="ru-RU"/>
        </w:rPr>
        <w:t>1.Цар.2:8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1D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560E8" w:rsidRPr="00642436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2436">
        <w:rPr>
          <w:rFonts w:ascii="Arial" w:hAnsi="Arial" w:cs="Arial"/>
          <w:sz w:val="28"/>
          <w:szCs w:val="28"/>
          <w:lang w:val="ru-RU"/>
        </w:rPr>
        <w:t xml:space="preserve">Блаженны нищие духом, ибо их есть Царство Небесное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</w:t>
      </w:r>
      <w:r w:rsidRPr="00642436">
        <w:rPr>
          <w:rFonts w:ascii="Arial" w:hAnsi="Arial" w:cs="Arial"/>
          <w:sz w:val="28"/>
          <w:szCs w:val="28"/>
          <w:u w:val="single"/>
          <w:lang w:val="ru-RU"/>
        </w:rPr>
        <w:t>ф.5:3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2436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642436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2436">
        <w:rPr>
          <w:rFonts w:ascii="Arial" w:hAnsi="Arial" w:cs="Arial"/>
          <w:sz w:val="28"/>
          <w:szCs w:val="28"/>
          <w:lang w:val="ru-RU"/>
        </w:rPr>
        <w:t xml:space="preserve">И чтобы я не превозносился чрезвычайностью откровений, дано мне жало в плоть, ангел сатаны, удручать меня, чтобы я не превозносился. Трижды молил я Господа о том, чтобы удалил его от меня. Но Господь сказал мне: </w:t>
      </w:r>
    </w:p>
    <w:p w:rsidR="00D560E8" w:rsidRPr="00642436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642436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2436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642436">
        <w:rPr>
          <w:rFonts w:ascii="Arial" w:hAnsi="Arial" w:cs="Arial"/>
          <w:sz w:val="28"/>
          <w:szCs w:val="28"/>
          <w:lang w:val="ru-RU"/>
        </w:rPr>
        <w:t>овольно для тебя благодати Моей, ибо сила Моя совершается в немощи". И потому я гораздо охотнее буду хвалиться своими немощами, чтобы обитала во мне сила Христова.</w:t>
      </w:r>
    </w:p>
    <w:p w:rsidR="00D560E8" w:rsidRPr="00642436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560E8" w:rsidRPr="00642436" w:rsidRDefault="00D560E8" w:rsidP="00D560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2436">
        <w:rPr>
          <w:rFonts w:ascii="Arial" w:hAnsi="Arial" w:cs="Arial"/>
          <w:sz w:val="28"/>
          <w:szCs w:val="28"/>
          <w:lang w:val="ru-RU"/>
        </w:rPr>
        <w:t>Посему я благодушествую в немощах, в обидах, в нуждах, в гонениях, в притеснениях за Христа, ибо, когда я немощен, тогда силен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2436">
        <w:rPr>
          <w:rFonts w:ascii="Arial" w:hAnsi="Arial" w:cs="Arial"/>
          <w:sz w:val="28"/>
          <w:szCs w:val="28"/>
          <w:u w:val="single"/>
          <w:lang w:val="ru-RU"/>
        </w:rPr>
        <w:t>2.Кор.12:7-10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2436">
        <w:rPr>
          <w:rFonts w:ascii="Arial" w:hAnsi="Arial" w:cs="Arial"/>
          <w:sz w:val="28"/>
          <w:szCs w:val="28"/>
          <w:lang w:val="ru-RU"/>
        </w:rPr>
        <w:t>.</w:t>
      </w:r>
    </w:p>
    <w:p w:rsidR="00D560E8" w:rsidRPr="000F7E89" w:rsidRDefault="00D560E8" w:rsidP="00D560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25EF" w:rsidRPr="00D560E8" w:rsidRDefault="006225EF" w:rsidP="00D560E8">
      <w:pPr>
        <w:rPr>
          <w:lang w:val="ru-RU"/>
        </w:rPr>
      </w:pPr>
      <w:bookmarkStart w:id="0" w:name="_GoBack"/>
      <w:bookmarkEnd w:id="0"/>
    </w:p>
    <w:sectPr w:rsidR="006225EF" w:rsidRPr="00D560E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8"/>
    <w:rsid w:val="006225EF"/>
    <w:rsid w:val="00B63286"/>
    <w:rsid w:val="00D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132B-843E-4C4A-A140-C842871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56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3</cp:revision>
  <dcterms:created xsi:type="dcterms:W3CDTF">2013-09-15T20:41:00Z</dcterms:created>
  <dcterms:modified xsi:type="dcterms:W3CDTF">2013-09-15T21:03:00Z</dcterms:modified>
</cp:coreProperties>
</file>