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разбору Слова Божьего:                  09.13.13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Пятница   7:00 Р.М.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возбудим вновь в своей памяти, чрезвычайно значимую, непреложную и судьбаносную для нас истину: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 наследовать со Христом, исполнение всего написанного о Христе, - в законе Моисеевом и, в пророках и псалмах, как причастниками Его Тела, Которое есть Церковь. И, таким образом, избежать и сохранить себя от грядущего  гнева.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Нам, по утверждению Христа, необходимо затрачивая потенциал всех своих разумных и волевых усилий, постоянно и непрестанно, исследовать всё Писание, Которое вращается вокруг Него и свидетельствует о Нём.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Исследуйте Писания, ибо вы думаете чрез них иметь жизнь вечную; а они свидетельствуют о Мне (</w:t>
      </w:r>
      <w:r>
        <w:rPr>
          <w:rFonts w:ascii="Arial" w:hAnsi="Arial" w:cs="Arial"/>
          <w:sz w:val="28"/>
          <w:szCs w:val="28"/>
          <w:u w:val="single"/>
          <w:lang w:val="ru-RU"/>
        </w:rPr>
        <w:t>Ин.5:39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продолжим, изучение истин о Христе, в одном из поистине молитвенных шедевров, представленных в 143 Псалме Давида. Которые регламентируют правовые отношения с Богом, основанные на клятвенном Завете с Богом, помазанного Богом царя.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в молитвенных псалмах Давида, знаменательно то, что, в них отражены правовые отношения с Богом, только тех людей, которых Писание именует – царственным священством, народом святым и людьми, взятыми Богом в Свой удел.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Давид, как помазанный Богом царь является прообразом Христа. Так, как имя его означает – «возлюбленный Богом».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свидетельству четырёх авторов Евангелия таким именем, как поставленный Богом Ходатай дважды был назван Иисус: на Иордане во время крещения Его водою, и на горе преображения, на которой Он преобразился пред Своими учениками.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Святые, позволяющие Святому Духу через благовествование облечь их во Христа, также обретают  благоволение пред Богом, и таким образом, становятся возлюбленными Богом.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Святые же, которые, противятся благовествованию, и в своих отношениях с Богом основываются, не на том, что написано, а на том, что они ощущают в своих чувствах, трансформируются в нечестивых, которые </w:t>
      </w:r>
      <w:r>
        <w:rPr>
          <w:rFonts w:ascii="Arial" w:hAnsi="Arial" w:cs="Arial"/>
          <w:sz w:val="28"/>
          <w:szCs w:val="28"/>
          <w:lang w:val="ru-RU"/>
        </w:rPr>
        <w:lastRenderedPageBreak/>
        <w:t>вынуждены будут, разделить вечность с диаволом в озере огненном горящем огнём и серою.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возлюбленный Богом царь, Давид почти во всех молитвенных своих псалмах – выступает пред Богом, как ходатай за наследие и собственность Бога, что вполне соответствует его сану и его достоинству, царя и священника.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целом же, данная молитвенная песнь Давида, которая стала предметом нашего изучения – это его ходатайство пред Богом, о победе своего народа, над нищетою, болезнями, преждевременной смертью и иноплеменниками, благодаря которым, народ Израильский, как раз и подвергался всем этим видам проклятия.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быть ходатаем означает – быть помазанным и посвящённым, на право, входить в присутствие Господне, предстоять пред Богом всей земли и, призывать имя Господне.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Построение данного ходатайства, по которому нам в аналогичной ситуации следует выстраивать и сверять свои молитвы пред Богом, выдержано в формате протокола,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регламентирует: в каком порядке и, в какой последова-тельности, следует выстраивать своё молитвенное ходатайство при аналогичной ситуации в противостоянии с иноплеменниками. И состоит оно, в данной молитве из четырёх частей.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 никоим образом нельзя поменять местами, так, как это повлекло бы за собою нарушение протокола, в отношениях Бога с человеком, входящим в присутствие Бога, за Завесу Святилища. И я, с удовольствием приведу его на память: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>
        <w:rPr>
          <w:rFonts w:ascii="Arial" w:hAnsi="Arial" w:cs="Arial"/>
          <w:sz w:val="28"/>
          <w:szCs w:val="28"/>
          <w:lang w:val="ru-RU"/>
        </w:rPr>
        <w:t>части своего ходатайства Давид, в данной молитве ис-поведал: кем для него является Бог; и, что сделал для него Бог.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Благословен Господь, твердыня моя, научающий руки мои битве и персты мои брани, милость моя и ограждение мое, прибежище мое и Избавитель мой, щит мой, - и я на Него уповаю; Он подчиняет мне народ мой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второй </w:t>
      </w:r>
      <w:r>
        <w:rPr>
          <w:rFonts w:ascii="Arial" w:hAnsi="Arial" w:cs="Arial"/>
          <w:sz w:val="28"/>
          <w:szCs w:val="28"/>
          <w:lang w:val="ru-RU"/>
        </w:rPr>
        <w:t>части Давид исповедал, кем для Бога является человек и, на каких основаниях человек может входить в Его присутствие и предстоять перед Ним, как ходатай.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Господи! что есть человек, что Ты знаешь о нем, и сын чело-веческий, что обращаешь на него внимание? Человек подобен дуновению; дни его – как уклоняющаяся тень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Пс.143:3-4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того, что этот стих, с незначительным разночтением неоднократно встречается в разных местах Писания, то обобщая эти разночтения, мы пришли к более расширенной версии данного перевода, которая звучит приблизительно так: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Господи! Какое значение для Тебя представляет человек, что Ты, так бережно сохраняешь и содержишь его в Своей памяти, и сын человеческий, что Ты обращаешь на него Своё благоволение и посещаешь его щедротами Своими?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Ты соделал человека пред Лицом Твоим подобным Твоему дуновению; однако, дни его на земле – как уклоняющаяся тень.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>
        <w:rPr>
          <w:rFonts w:ascii="Arial" w:hAnsi="Arial" w:cs="Arial"/>
          <w:sz w:val="28"/>
          <w:szCs w:val="28"/>
          <w:lang w:val="ru-RU"/>
        </w:rPr>
        <w:t>части Давид исповедал пред Богом, кем являются его враги и каким образом, он готов соработать со стратегией Бога, чтобы низложить этих врагов.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Господи! Приклони небеса Твои и сойди; коснись гор, и воздымятся; блесни молниею и рассей их; пусти стрелы Твои и расстрой их; простри с высоты руку Твою, избавь меня и спаси меня от вод многих, от руки сынов иноплеменных, которых уста говорят суетное и которых десница - десница лжи.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Боже! новую песнь воспою Тебе, на десятиструнной псалтири воспою Тебе, дарующему спасение царям и избавляющему Давида, раба Твоего, от лютого меча. Избавь меня и спаси меня от руки сынов иноплеменных, которых уста говорят суетное и которых десница – десница лжи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Пс.143:5-11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четвёртой </w:t>
      </w:r>
      <w:r>
        <w:rPr>
          <w:rFonts w:ascii="Arial" w:hAnsi="Arial" w:cs="Arial"/>
          <w:sz w:val="28"/>
          <w:szCs w:val="28"/>
          <w:lang w:val="ru-RU"/>
        </w:rPr>
        <w:t>части, Давид воспользовался Божественным правом, в высвобождении одного из сильнейших и прекраснейших благословений, сохраняемым в сокровищницах Бога, для искупленного Им народа, происходящего от Авраама.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– как искусно изваянные столпы в чертогах.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да плодятся</w:t>
      </w:r>
      <w:r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да не будет</w:t>
      </w:r>
      <w:r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Блажен народ, у которого это есть. Блажен народ, у которого Господь есть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приходом Давида к власти над своим народом, мы стали рассматривать – наш приход к власти, как, над своим плотским естеством, так и, в целом, над всем тем, за что мы поставлены и уполномочены Богом нести ответственность.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уже на этом основании, мы могли представить своё тело, в орудие праведности и, с успехом наступать, на всякую вражью силу, в лице нищеты, болезней и преждевременной смерти, которые стоят на пути, к  нетленному, чистому и неувядаемому наследию хранящемуся для нас на небесах.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первые три части ходатайства. А посему, пришло время обратиться к исследованию четвёртой. Так, как три предыдущих – являлись условием, для вступления в юридические права четвёртой.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доподлинно известен один неизменный, неукоснительный и незыблемый принцип, что вступление в силу любого обетования – предусматривает совместное сотрудничество Бога и человека, в котором обуславливается, как роль Бога, так и роль человека.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Неисполнение своей роли или попытка выполнять роль Бога, не только не приблизит нас к наследию данных обетований, но напротив – может разрушить нашу веру и трансформировать нас в нечестивых, которые не взирают на величие Бога.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исполнять роль Бога, вместо того, чтобы исполнять свою роль означает – противиться Богу; рассматривать себя богом, и выдавать самого себя за бога.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исполнять свою роль означает – становиться способными, быть Христовым благоуханием Богу в спасаемых и в погибающих: для одних быть запахом смертоносным на смерть, а для других быть запахом живительным на жизнь.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необходимо, не повреждать слова Божия, как многие, но проповедывать Его искренно, как от Бога, пред Богом, во Христе. При всём этом, применять проповедуемое слово, в-первую очередь, к самому себе.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тогда, мы через послушание Слову Божьему и Святому Духу, делаемся острым мечом в ножнах Бога и стрелою изострённою, которая покоится в Его колчане.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уже только тогда, будучи острым мечом Бога, и стрелою изострённою, мы становимся способными, соработать с Богом в излиянии, как Его гнева на сосуды гнева, так и в излиянии Его милосердия на сосуды милосердия.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последовательности имеющихся обетований, которые Святой Дух в данных изречениях Давида обратил в формат благословений, и обратив буквальное значения в некие прообразы, я хотел бы выделить семь главных аспектов.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разросшихся растений в лице сыновей Израилевых?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искусно изваянных столпов в чертогах в лице дочерей Израилевых?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полных житниц, обильных всяким хлебом?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овец, тысячами и тьмами плодящихся на пажитях наших?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В-пятых: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тучных волов?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В-шестых: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образом безопасных улиц, на которых нет, ни расхищения, ни пропажи, ни воплей?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Сыновья, в образе разросшихся растений в их молодости.</w:t>
      </w: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Дочери, в образе искусно изваянных столпов в чертогах.</w:t>
      </w: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Полные житницы, обильные всяким хлебом.</w:t>
      </w: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Овцы, тысячами и тьмами плодящиеся на пажитях наших.</w:t>
      </w: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Тучные волы.</w:t>
      </w: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Улицы, на которых нет, расхищения, пропажи и воплей.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все эти благословения не могут даваться человеку отдельными частями, так как являются совокупностью единого жребия, в котором каждая составляющая находит себя друг в друге, и выражает себя в союзе друг с другом.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 чем начнём рассматривать, что подразумевается под этими благословениями, и какие в них содержаться ценности, я хотел бы обратить наше внимание на имеющуюся в данной молитве многократно повторяющуюся фразу, которая является ключом и силой, открывающей дверь в наследие, положенных Богом на наш счёт имеющихся благословений. 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Которая в версии данного перевода, возводится в пятую степень, так как повторяется в отрезке данной молитвы пять раз, но подразумевается семь раз. В то время, как в оригинале – это фраза повторяется семь раз.</w:t>
      </w:r>
    </w:p>
    <w:p w:rsidR="00E218DB" w:rsidRDefault="00E218DB" w:rsidP="00E218D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– как искусно изваянные столпы в чертогах.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да плодятся</w:t>
      </w:r>
      <w:r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да не будет</w:t>
      </w:r>
      <w:r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Библия – это весьма экономная Книга, которая не терпит тавтологии и пустого повторения, в котором не содержался бы какой-либо важный принцип. А эта повелевающая фраза в Писании, хотя и обладает многоразличными эквивалентами, приводится около трёх сот раз.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благодаря правильному ключу можно открыть дверь, ведущую к каждому конкретному обетованию. А посему – это не просто, некая абстрактная повелевающая фраза или принцип.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внимательно вглядитесь в эту повелевающую фразу, то в своём многообразии она, во-первых – содержит в себе многоразличные имена Бога; и, во-вторых – является Богом.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 (</w:t>
      </w:r>
      <w:r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Бог: да будет свет. И стал свет. И сказал Бог: да будет твердь посреди воды, и да отделяет она воду от воды. И стало так.  И сказал Бог: да соберется вода, которая под небом, в одно место, и да явится суша. И стало так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Быт.1:3,6,9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эта фраза призвана участвовать в приношении Богу жертвы хвалы; в поклонении Богу; в призывании Бога; в общении с Богом; в поисках Бога и Его Царства; а так же – в возвещении совершенств Бога и представлении интересов Его Царства.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Ключ, открывающий ухо Бога к слушанию человека: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Молю Тебя, Господи! </w:t>
      </w:r>
      <w:r>
        <w:rPr>
          <w:rFonts w:ascii="Arial" w:hAnsi="Arial" w:cs="Arial"/>
          <w:b/>
          <w:sz w:val="28"/>
          <w:szCs w:val="28"/>
          <w:lang w:val="ru-RU"/>
        </w:rPr>
        <w:t>Да будет ухо Твое внимательно к молитве раба Твоего</w:t>
      </w:r>
      <w:r>
        <w:rPr>
          <w:rFonts w:ascii="Arial" w:hAnsi="Arial" w:cs="Arial"/>
          <w:sz w:val="28"/>
          <w:szCs w:val="28"/>
          <w:lang w:val="ru-RU"/>
        </w:rPr>
        <w:t xml:space="preserve"> и к молитве рабов Твоих, любящих благоговеть пред именем </w:t>
      </w:r>
      <w:r>
        <w:rPr>
          <w:rFonts w:ascii="Arial" w:hAnsi="Arial" w:cs="Arial"/>
          <w:sz w:val="28"/>
          <w:szCs w:val="28"/>
          <w:lang w:val="ru-RU"/>
        </w:rPr>
        <w:lastRenderedPageBreak/>
        <w:t>Твоим. И благопоспеши рабу Твоему теперь, и введи его в милость у человека сего. Я был виночерпием у царя (</w:t>
      </w:r>
      <w:r>
        <w:rPr>
          <w:rFonts w:ascii="Arial" w:hAnsi="Arial" w:cs="Arial"/>
          <w:sz w:val="28"/>
          <w:szCs w:val="28"/>
          <w:u w:val="single"/>
          <w:lang w:val="ru-RU"/>
        </w:rPr>
        <w:t>Неем.1:11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Жив Господь и благословен защитник мой! </w:t>
      </w:r>
      <w:r>
        <w:rPr>
          <w:rFonts w:ascii="Arial" w:hAnsi="Arial" w:cs="Arial"/>
          <w:b/>
          <w:sz w:val="28"/>
          <w:szCs w:val="28"/>
          <w:lang w:val="ru-RU"/>
        </w:rPr>
        <w:t>Да будет превознесен Бог спасения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Пс.17:47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милость Твоя, Господи, над нами</w:t>
      </w:r>
      <w:r>
        <w:rPr>
          <w:rFonts w:ascii="Arial" w:hAnsi="Arial" w:cs="Arial"/>
          <w:sz w:val="28"/>
          <w:szCs w:val="28"/>
          <w:lang w:val="ru-RU"/>
        </w:rPr>
        <w:t>, как мы уповаем на Тебя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Пс.32:22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Будь превознесен выше небес, Боже, и над всею землею </w:t>
      </w:r>
      <w:r>
        <w:rPr>
          <w:rFonts w:ascii="Arial" w:hAnsi="Arial" w:cs="Arial"/>
          <w:b/>
          <w:sz w:val="28"/>
          <w:szCs w:val="28"/>
          <w:lang w:val="ru-RU"/>
        </w:rPr>
        <w:t>да будет слава Твоя!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Пс.56:12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рука Твоя над мужем десницы Твоей</w:t>
      </w:r>
      <w:r>
        <w:rPr>
          <w:rFonts w:ascii="Arial" w:hAnsi="Arial" w:cs="Arial"/>
          <w:sz w:val="28"/>
          <w:szCs w:val="28"/>
          <w:lang w:val="ru-RU"/>
        </w:rPr>
        <w:t>, над сыном человеческим, которого Ты укрепил Себе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Пс.79:18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благоволение Господа Бога нашего на нас</w:t>
      </w:r>
      <w:r>
        <w:rPr>
          <w:rFonts w:ascii="Arial" w:hAnsi="Arial" w:cs="Arial"/>
          <w:sz w:val="28"/>
          <w:szCs w:val="28"/>
          <w:lang w:val="ru-RU"/>
        </w:rPr>
        <w:t>, и в деле рук наших споспешествуй нам, в деле рук наших споспешествуй (</w:t>
      </w:r>
      <w:r>
        <w:rPr>
          <w:rFonts w:ascii="Arial" w:hAnsi="Arial" w:cs="Arial"/>
          <w:sz w:val="28"/>
          <w:szCs w:val="28"/>
          <w:u w:val="single"/>
          <w:lang w:val="ru-RU"/>
        </w:rPr>
        <w:t>Пс.89:17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Господу слава во веки</w:t>
      </w:r>
      <w:r>
        <w:rPr>
          <w:rFonts w:ascii="Arial" w:hAnsi="Arial" w:cs="Arial"/>
          <w:sz w:val="28"/>
          <w:szCs w:val="28"/>
          <w:lang w:val="ru-RU"/>
        </w:rPr>
        <w:t>; да веселится Господь о делах Своих!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Пс.103:31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благоприятна Ему песнь моя</w:t>
      </w:r>
      <w:r>
        <w:rPr>
          <w:rFonts w:ascii="Arial" w:hAnsi="Arial" w:cs="Arial"/>
          <w:sz w:val="28"/>
          <w:szCs w:val="28"/>
          <w:lang w:val="ru-RU"/>
        </w:rPr>
        <w:t>; буду веселиться о Господе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Пс.103:34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Они сказали Иеремии: Господь </w:t>
      </w:r>
      <w:r>
        <w:rPr>
          <w:rFonts w:ascii="Arial" w:hAnsi="Arial" w:cs="Arial"/>
          <w:b/>
          <w:sz w:val="28"/>
          <w:szCs w:val="28"/>
          <w:lang w:val="ru-RU"/>
        </w:rPr>
        <w:t>да будет между нами свидетелем верным и истинным</w:t>
      </w:r>
      <w:r>
        <w:rPr>
          <w:rFonts w:ascii="Arial" w:hAnsi="Arial" w:cs="Arial"/>
          <w:sz w:val="28"/>
          <w:szCs w:val="28"/>
          <w:lang w:val="ru-RU"/>
        </w:rPr>
        <w:t xml:space="preserve"> в том, что мы точно выполним все то, с чем пришлет тебя к нам Господь Бог Твой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Иер.42:5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Даниил: </w:t>
      </w:r>
      <w:r>
        <w:rPr>
          <w:rFonts w:ascii="Arial" w:hAnsi="Arial" w:cs="Arial"/>
          <w:b/>
          <w:sz w:val="28"/>
          <w:szCs w:val="28"/>
          <w:lang w:val="ru-RU"/>
        </w:rPr>
        <w:t>да будет благословенно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от века и до века! ибо у Него мудрость и сила (</w:t>
      </w:r>
      <w:r>
        <w:rPr>
          <w:rFonts w:ascii="Arial" w:hAnsi="Arial" w:cs="Arial"/>
          <w:sz w:val="28"/>
          <w:szCs w:val="28"/>
          <w:u w:val="single"/>
          <w:lang w:val="ru-RU"/>
        </w:rPr>
        <w:t>Дан.2:20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Хвалите, рабы Господни, хвалите имя Господне. </w:t>
      </w:r>
      <w:r>
        <w:rPr>
          <w:rFonts w:ascii="Arial" w:hAnsi="Arial" w:cs="Arial"/>
          <w:b/>
          <w:sz w:val="28"/>
          <w:szCs w:val="28"/>
          <w:lang w:val="ru-RU"/>
        </w:rPr>
        <w:t>Да будет имя Господне благословенно отныне и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Пс.112:1,2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восхода солнца до запада </w:t>
      </w:r>
      <w:r>
        <w:rPr>
          <w:rFonts w:ascii="Arial" w:hAnsi="Arial" w:cs="Arial"/>
          <w:b/>
          <w:sz w:val="28"/>
          <w:szCs w:val="28"/>
          <w:lang w:val="ru-RU"/>
        </w:rPr>
        <w:t>да будет прославляемо имя Господне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Пс.112:3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же милость Твоя утешением моим</w:t>
      </w:r>
      <w:r>
        <w:rPr>
          <w:rFonts w:ascii="Arial" w:hAnsi="Arial" w:cs="Arial"/>
          <w:sz w:val="28"/>
          <w:szCs w:val="28"/>
          <w:lang w:val="ru-RU"/>
        </w:rPr>
        <w:t>, по слову Твоему к рабу Твоему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Пс.118:76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сердце мое непорочно в уставах Твоих</w:t>
      </w:r>
      <w:r>
        <w:rPr>
          <w:rFonts w:ascii="Arial" w:hAnsi="Arial" w:cs="Arial"/>
          <w:sz w:val="28"/>
          <w:szCs w:val="28"/>
          <w:lang w:val="ru-RU"/>
        </w:rPr>
        <w:t>, чтобы я не посрамился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Пс.118:80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рука Твоя в помощь мне</w:t>
      </w:r>
      <w:r>
        <w:rPr>
          <w:rFonts w:ascii="Arial" w:hAnsi="Arial" w:cs="Arial"/>
          <w:sz w:val="28"/>
          <w:szCs w:val="28"/>
          <w:lang w:val="ru-RU"/>
        </w:rPr>
        <w:t>, ибо я повеления Твои избрал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пошлет тебе помощь из Святилища</w:t>
      </w:r>
      <w:r>
        <w:rPr>
          <w:rFonts w:ascii="Arial" w:hAnsi="Arial" w:cs="Arial"/>
          <w:sz w:val="28"/>
          <w:szCs w:val="28"/>
          <w:lang w:val="ru-RU"/>
        </w:rPr>
        <w:t xml:space="preserve"> и с Сиона да подкрепит тебя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Пс.19:3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Да воспомянет</w:t>
      </w:r>
      <w:r>
        <w:rPr>
          <w:rFonts w:ascii="Arial" w:hAnsi="Arial" w:cs="Arial"/>
          <w:sz w:val="28"/>
          <w:szCs w:val="28"/>
          <w:lang w:val="ru-RU"/>
        </w:rPr>
        <w:t xml:space="preserve"> все жертвоприношения твои и всесожжение твое да соделает тучным (</w:t>
      </w:r>
      <w:r>
        <w:rPr>
          <w:rFonts w:ascii="Arial" w:hAnsi="Arial" w:cs="Arial"/>
          <w:sz w:val="28"/>
          <w:szCs w:val="28"/>
          <w:u w:val="single"/>
          <w:lang w:val="ru-RU"/>
        </w:rPr>
        <w:t>Пс.19:4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услышит тебя Господь</w:t>
      </w:r>
      <w:r>
        <w:rPr>
          <w:rFonts w:ascii="Arial" w:hAnsi="Arial" w:cs="Arial"/>
          <w:sz w:val="28"/>
          <w:szCs w:val="28"/>
          <w:lang w:val="ru-RU"/>
        </w:rPr>
        <w:t xml:space="preserve"> в день печали, да защитит тебя имя Бога Иаковлева (</w:t>
      </w:r>
      <w:r>
        <w:rPr>
          <w:rFonts w:ascii="Arial" w:hAnsi="Arial" w:cs="Arial"/>
          <w:sz w:val="28"/>
          <w:szCs w:val="28"/>
          <w:u w:val="single"/>
          <w:lang w:val="ru-RU"/>
        </w:rPr>
        <w:t>Пс.19:2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придут ко мне милости Твои</w:t>
      </w:r>
      <w:r>
        <w:rPr>
          <w:rFonts w:ascii="Arial" w:hAnsi="Arial" w:cs="Arial"/>
          <w:sz w:val="28"/>
          <w:szCs w:val="28"/>
          <w:lang w:val="ru-RU"/>
        </w:rPr>
        <w:t>, Господи, спасение Твое по слову Твоему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придет</w:t>
      </w:r>
      <w:r>
        <w:rPr>
          <w:rFonts w:ascii="Arial" w:hAnsi="Arial" w:cs="Arial"/>
          <w:sz w:val="28"/>
          <w:szCs w:val="28"/>
          <w:lang w:val="ru-RU"/>
        </w:rPr>
        <w:t xml:space="preserve"> пред лице Твое стенание узника; могуществом мышцы Твоей сохрани обреченных на смерть (</w:t>
      </w:r>
      <w:r>
        <w:rPr>
          <w:rFonts w:ascii="Arial" w:hAnsi="Arial" w:cs="Arial"/>
          <w:sz w:val="28"/>
          <w:szCs w:val="28"/>
          <w:u w:val="single"/>
          <w:lang w:val="ru-RU"/>
        </w:rPr>
        <w:t>Пс.78:11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и вопль мой </w:t>
      </w:r>
      <w:r>
        <w:rPr>
          <w:rFonts w:ascii="Arial" w:hAnsi="Arial" w:cs="Arial"/>
          <w:b/>
          <w:sz w:val="28"/>
          <w:szCs w:val="28"/>
          <w:lang w:val="ru-RU"/>
        </w:rPr>
        <w:t>да придет</w:t>
      </w:r>
      <w:r>
        <w:rPr>
          <w:rFonts w:ascii="Arial" w:hAnsi="Arial" w:cs="Arial"/>
          <w:sz w:val="28"/>
          <w:szCs w:val="28"/>
          <w:lang w:val="ru-RU"/>
        </w:rPr>
        <w:t xml:space="preserve"> к Тебе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Пс.101:2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придет</w:t>
      </w:r>
      <w:r>
        <w:rPr>
          <w:rFonts w:ascii="Arial" w:hAnsi="Arial" w:cs="Arial"/>
          <w:sz w:val="28"/>
          <w:szCs w:val="28"/>
          <w:lang w:val="ru-RU"/>
        </w:rPr>
        <w:t xml:space="preserve"> ко мне милосердие Твое, и я буду жить; ибо закон Твой - утешение мое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Пс.118:77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придет</w:t>
      </w:r>
      <w:r>
        <w:rPr>
          <w:rFonts w:ascii="Arial" w:hAnsi="Arial" w:cs="Arial"/>
          <w:sz w:val="28"/>
          <w:szCs w:val="28"/>
          <w:lang w:val="ru-RU"/>
        </w:rPr>
        <w:t xml:space="preserve"> моление мое пред лице Твое; по слову Твоему избавь меня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будет с вами благодать</w:t>
      </w:r>
      <w:r>
        <w:rPr>
          <w:rFonts w:ascii="Arial" w:hAnsi="Arial" w:cs="Arial"/>
          <w:sz w:val="28"/>
          <w:szCs w:val="28"/>
          <w:lang w:val="ru-RU"/>
        </w:rPr>
        <w:t>, милость, мир от Бога Отца и от Господа Иисуса Христа, Сына Отчего, в истине и любви (</w:t>
      </w:r>
      <w:r>
        <w:rPr>
          <w:rFonts w:ascii="Arial" w:hAnsi="Arial" w:cs="Arial"/>
          <w:sz w:val="28"/>
          <w:szCs w:val="28"/>
          <w:u w:val="single"/>
          <w:lang w:val="ru-RU"/>
        </w:rPr>
        <w:t>2.Ин.1:3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 Иосифе сказал: от Бога отца твоего, Который и да поможет тебе, и от Всемогущего, Который и </w:t>
      </w:r>
      <w:r>
        <w:rPr>
          <w:rFonts w:ascii="Arial" w:hAnsi="Arial" w:cs="Arial"/>
          <w:b/>
          <w:sz w:val="28"/>
          <w:szCs w:val="28"/>
          <w:lang w:val="ru-RU"/>
        </w:rPr>
        <w:t>да благословит тебя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благословениями небесными свыше, благословениями бездны, лежащей долу, благословениями сосцов и утробы, 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Быт.49:25,26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 Иосифе сказал: </w:t>
      </w:r>
      <w:r>
        <w:rPr>
          <w:rFonts w:ascii="Arial" w:hAnsi="Arial" w:cs="Arial"/>
          <w:b/>
          <w:sz w:val="28"/>
          <w:szCs w:val="28"/>
          <w:lang w:val="ru-RU"/>
        </w:rPr>
        <w:t>да благословит</w:t>
      </w:r>
      <w:r>
        <w:rPr>
          <w:rFonts w:ascii="Arial" w:hAnsi="Arial" w:cs="Arial"/>
          <w:sz w:val="28"/>
          <w:szCs w:val="28"/>
          <w:lang w:val="ru-RU"/>
        </w:rPr>
        <w:t xml:space="preserve"> Господь землю его вожделенными дарами неба, росою и дарами бездны, лежащей внизу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 благословит нас Бог, и </w:t>
      </w:r>
      <w:r>
        <w:rPr>
          <w:rFonts w:ascii="Arial" w:hAnsi="Arial" w:cs="Arial"/>
          <w:b/>
          <w:sz w:val="28"/>
          <w:szCs w:val="28"/>
          <w:lang w:val="ru-RU"/>
        </w:rPr>
        <w:t>да убоятся Его</w:t>
      </w:r>
      <w:r>
        <w:rPr>
          <w:rFonts w:ascii="Arial" w:hAnsi="Arial" w:cs="Arial"/>
          <w:sz w:val="28"/>
          <w:szCs w:val="28"/>
          <w:lang w:val="ru-RU"/>
        </w:rPr>
        <w:t xml:space="preserve"> все пределы земли (</w:t>
      </w:r>
      <w:r>
        <w:rPr>
          <w:rFonts w:ascii="Arial" w:hAnsi="Arial" w:cs="Arial"/>
          <w:sz w:val="28"/>
          <w:szCs w:val="28"/>
          <w:u w:val="single"/>
          <w:lang w:val="ru-RU"/>
        </w:rPr>
        <w:t>Пс.66:8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благословит земля Господа</w:t>
      </w:r>
      <w:r>
        <w:rPr>
          <w:rFonts w:ascii="Arial" w:hAnsi="Arial" w:cs="Arial"/>
          <w:sz w:val="28"/>
          <w:szCs w:val="28"/>
          <w:lang w:val="ru-RU"/>
        </w:rPr>
        <w:t>, да поет и превозносит Его во веки (</w:t>
      </w:r>
      <w:r>
        <w:rPr>
          <w:rFonts w:ascii="Arial" w:hAnsi="Arial" w:cs="Arial"/>
          <w:sz w:val="28"/>
          <w:szCs w:val="28"/>
          <w:u w:val="single"/>
          <w:lang w:val="ru-RU"/>
        </w:rPr>
        <w:t>Дан.3:74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Бог же мира да будет со всеми вами</w:t>
      </w:r>
      <w:r>
        <w:rPr>
          <w:rFonts w:ascii="Arial" w:hAnsi="Arial" w:cs="Arial"/>
          <w:sz w:val="28"/>
          <w:szCs w:val="28"/>
          <w:lang w:val="ru-RU"/>
        </w:rPr>
        <w:t>, 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Рим.15:33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218DB" w:rsidRDefault="00E218DB" w:rsidP="00E218D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7112" w:rsidRPr="00E218DB" w:rsidRDefault="00E218DB" w:rsidP="00E218DB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же Бог мира </w:t>
      </w:r>
      <w:r>
        <w:rPr>
          <w:rFonts w:ascii="Arial" w:hAnsi="Arial" w:cs="Arial"/>
          <w:b/>
          <w:sz w:val="28"/>
          <w:szCs w:val="28"/>
          <w:lang w:val="ru-RU"/>
        </w:rPr>
        <w:t>да освятит</w:t>
      </w:r>
      <w:r>
        <w:rPr>
          <w:rFonts w:ascii="Arial" w:hAnsi="Arial" w:cs="Arial"/>
          <w:sz w:val="28"/>
          <w:szCs w:val="28"/>
          <w:lang w:val="ru-RU"/>
        </w:rPr>
        <w:t xml:space="preserve"> вас во всей полноте, и ваш дух и душа и тело во всей целости </w:t>
      </w:r>
      <w:r>
        <w:rPr>
          <w:rFonts w:ascii="Arial" w:hAnsi="Arial" w:cs="Arial"/>
          <w:b/>
          <w:sz w:val="28"/>
          <w:szCs w:val="28"/>
          <w:lang w:val="ru-RU"/>
        </w:rPr>
        <w:t>да сохранится</w:t>
      </w:r>
      <w:r>
        <w:rPr>
          <w:rFonts w:ascii="Arial" w:hAnsi="Arial" w:cs="Arial"/>
          <w:sz w:val="28"/>
          <w:szCs w:val="28"/>
          <w:lang w:val="ru-RU"/>
        </w:rPr>
        <w:t xml:space="preserve"> без порока в пришествие Господа нашего Иисуса Христа (</w:t>
      </w:r>
      <w:r>
        <w:rPr>
          <w:rFonts w:ascii="Arial" w:hAnsi="Arial" w:cs="Arial"/>
          <w:sz w:val="28"/>
          <w:szCs w:val="28"/>
          <w:u w:val="single"/>
          <w:lang w:val="ru-RU"/>
        </w:rPr>
        <w:t>1.Фесс.5:23</w:t>
      </w:r>
      <w:r>
        <w:rPr>
          <w:rFonts w:ascii="Arial" w:hAnsi="Arial" w:cs="Arial"/>
          <w:sz w:val="28"/>
          <w:szCs w:val="28"/>
          <w:lang w:val="ru-RU"/>
        </w:rPr>
        <w:t>).</w:t>
      </w:r>
      <w:bookmarkStart w:id="0" w:name="_GoBack"/>
      <w:bookmarkEnd w:id="0"/>
    </w:p>
    <w:sectPr w:rsidR="00837112" w:rsidRPr="00E218D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DB"/>
    <w:rsid w:val="00837112"/>
    <w:rsid w:val="00E2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C39E-1488-470A-899F-A23402A8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2013-09-14T03:59:00Z</dcterms:created>
  <dcterms:modified xsi:type="dcterms:W3CDTF">2013-09-14T03:59:00Z</dcterms:modified>
</cp:coreProperties>
</file>