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4, 2013</w:t>
      </w: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B467CB" w:rsidRPr="00B5034A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A712F2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Иисус говорит ученикам Своим: как трудно имеющим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3A6">
        <w:rPr>
          <w:rFonts w:ascii="Arial" w:hAnsi="Arial" w:cs="Arial"/>
          <w:sz w:val="28"/>
          <w:szCs w:val="28"/>
          <w:lang w:val="ru-RU"/>
        </w:rPr>
        <w:t>Ученики ужаснулись от слов Его. Но Иисус опять говорит им в ответ: дети! как трудно надеющимся на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Мк.10:23-24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5E772C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772C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5E772C">
        <w:rPr>
          <w:rFonts w:ascii="Arial" w:hAnsi="Arial" w:cs="Arial"/>
          <w:sz w:val="28"/>
          <w:szCs w:val="28"/>
          <w:lang w:val="ru-RU"/>
        </w:rPr>
        <w:t>ибо</w:t>
      </w:r>
      <w:proofErr w:type="gramEnd"/>
      <w:r w:rsidRPr="005E772C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772C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DB7D82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7461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461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461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6D7461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Pr="006D7461" w:rsidRDefault="00B467CB" w:rsidP="00B467C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корень всякого зла определяется зависимостью от денег, то корень всякого добра – это независимость от денег или господство над деньгами. Это одно и то же.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67CB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67CB" w:rsidRPr="006319C1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</w:t>
      </w:r>
      <w:proofErr w:type="gramEnd"/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B467CB" w:rsidRPr="00507C1E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 xml:space="preserve">нь",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славу Божию, через нас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091F5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319C1">
        <w:rPr>
          <w:rFonts w:ascii="Arial" w:hAnsi="Arial" w:cs="Arial"/>
          <w:b/>
          <w:bCs/>
          <w:sz w:val="28"/>
          <w:szCs w:val="28"/>
          <w:lang w:val="ru-RU"/>
        </w:rPr>
        <w:t>Условием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для облечения в степень совершенства – является власть и способность, переносить страдания за истину. </w:t>
      </w:r>
    </w:p>
    <w:p w:rsidR="00B467CB" w:rsidRPr="00D82127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>отя Он и Сын, однако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, сделался для всех послушных Ему виновником спасения вечного, </w:t>
      </w:r>
      <w:proofErr w:type="gramStart"/>
      <w:r w:rsidRPr="000B1B68">
        <w:rPr>
          <w:rFonts w:ascii="Arial" w:hAnsi="Arial" w:cs="Arial"/>
          <w:bCs/>
          <w:sz w:val="28"/>
          <w:szCs w:val="28"/>
          <w:lang w:val="ru-RU"/>
        </w:rPr>
        <w:t>быв</w:t>
      </w:r>
      <w:proofErr w:type="gramEnd"/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наречен от Бога Первосвященником по чину </w:t>
      </w:r>
      <w:proofErr w:type="spellStart"/>
      <w:r w:rsidRPr="000B1B68">
        <w:rPr>
          <w:rFonts w:ascii="Arial" w:hAnsi="Arial" w:cs="Arial"/>
          <w:bCs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</w:t>
      </w:r>
    </w:p>
    <w:p w:rsidR="00B467CB" w:rsidRPr="008500E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Всякое обетование Бога обретается через молитву веры.  </w:t>
      </w:r>
    </w:p>
    <w:p w:rsidR="00B467CB" w:rsidRPr="002149FD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74681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Небесном, состоит в том – что при вхождении в дом Божий,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пред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Лице Господне, у нас отсутствует готовность к слушанию Бога:</w:t>
      </w:r>
    </w:p>
    <w:p w:rsidR="00B467CB" w:rsidRPr="005072A6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6F339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Слушать Бога означает – слушать Евангелие. </w:t>
      </w:r>
    </w:p>
    <w:p w:rsidR="00B467CB" w:rsidRPr="00481FC5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</w:t>
      </w:r>
      <w:proofErr w:type="gramStart"/>
      <w:r w:rsidRPr="00481FC5">
        <w:rPr>
          <w:rFonts w:ascii="Arial" w:hAnsi="Arial" w:cs="Arial"/>
          <w:bCs/>
          <w:sz w:val="28"/>
          <w:szCs w:val="28"/>
          <w:lang w:val="ru-RU"/>
        </w:rPr>
        <w:t>о Иоа</w:t>
      </w:r>
      <w:proofErr w:type="gramEnd"/>
      <w:r w:rsidRPr="00481FC5">
        <w:rPr>
          <w:rFonts w:ascii="Arial" w:hAnsi="Arial" w:cs="Arial"/>
          <w:bCs/>
          <w:sz w:val="28"/>
          <w:szCs w:val="28"/>
          <w:lang w:val="ru-RU"/>
        </w:rPr>
        <w:t>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E4085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0859">
        <w:rPr>
          <w:rFonts w:ascii="Arial" w:hAnsi="Arial" w:cs="Arial"/>
          <w:b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0859">
        <w:rPr>
          <w:rFonts w:ascii="Arial" w:hAnsi="Arial" w:cs="Arial"/>
          <w:bCs/>
          <w:sz w:val="28"/>
          <w:szCs w:val="28"/>
          <w:u w:val="single"/>
          <w:lang w:val="ru-RU"/>
        </w:rPr>
        <w:t>Мф.4:23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B467CB" w:rsidRPr="00743082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>На подвиг души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воей Он будет смотреть с довольством; </w:t>
      </w:r>
      <w:r w:rsidRPr="008B23EF">
        <w:rPr>
          <w:rFonts w:ascii="Arial" w:hAnsi="Arial" w:cs="Arial"/>
          <w:b/>
          <w:bCs/>
          <w:sz w:val="28"/>
          <w:szCs w:val="28"/>
          <w:lang w:val="ru-RU"/>
        </w:rPr>
        <w:t>чрез познание Его Он, Праведник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, Раб Мой, оправдает многих и грехи их на Себе понесет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8B23EF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Без познания Бога, человек не может иметь праведности Божией. </w:t>
      </w:r>
    </w:p>
    <w:p w:rsidR="00B467CB" w:rsidRPr="008B23EF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60BA9">
        <w:rPr>
          <w:rFonts w:ascii="Arial" w:hAnsi="Arial" w:cs="Arial"/>
          <w:bCs/>
          <w:sz w:val="28"/>
          <w:szCs w:val="28"/>
          <w:lang w:val="ru-RU"/>
        </w:rPr>
        <w:t>Итак, какое преимущество быть Иудеем, или какая польза от обрезания? Великое преимущество во всех отношениях, а наипаче в том, что им вверено слово Божие.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Ибо что же? если некоторые и неверны были, неверность их уничтожит ли верность Божию? Никак. Бог верен, а всякий человек лжив, </w:t>
      </w:r>
    </w:p>
    <w:p w:rsidR="00B467CB" w:rsidRPr="00560BA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</w:t>
      </w:r>
      <w:r w:rsidRPr="00560BA9">
        <w:rPr>
          <w:rFonts w:ascii="Arial" w:hAnsi="Arial" w:cs="Arial"/>
          <w:bCs/>
          <w:sz w:val="28"/>
          <w:szCs w:val="28"/>
          <w:lang w:val="ru-RU"/>
        </w:rPr>
        <w:t>ак написано: Ты праведен в словах</w:t>
      </w:r>
      <w:proofErr w:type="gramStart"/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560BA9">
        <w:rPr>
          <w:rFonts w:ascii="Arial" w:hAnsi="Arial" w:cs="Arial"/>
          <w:bCs/>
          <w:sz w:val="28"/>
          <w:szCs w:val="28"/>
          <w:lang w:val="ru-RU"/>
        </w:rPr>
        <w:t>воих и победишь в суде Твоем.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027586">
        <w:rPr>
          <w:rFonts w:ascii="Arial" w:hAnsi="Arial" w:cs="Arial"/>
          <w:b/>
          <w:bCs/>
          <w:sz w:val="28"/>
          <w:szCs w:val="28"/>
          <w:lang w:val="ru-RU"/>
        </w:rPr>
        <w:t>Итак, что же? имеем ли мы преимущество? Нисколько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. Ибо мы уже доказали, что как Иудеи, так и </w:t>
      </w:r>
      <w:proofErr w:type="spellStart"/>
      <w:r w:rsidRPr="00560BA9">
        <w:rPr>
          <w:rFonts w:ascii="Arial" w:hAnsi="Arial" w:cs="Arial"/>
          <w:bCs/>
          <w:sz w:val="28"/>
          <w:szCs w:val="28"/>
          <w:lang w:val="ru-RU"/>
        </w:rPr>
        <w:t>Еллины</w:t>
      </w:r>
      <w:proofErr w:type="spellEnd"/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, все под грехом, как написано: нет праведного ни одного; </w:t>
      </w:r>
    </w:p>
    <w:p w:rsidR="00B467CB" w:rsidRPr="00027586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560BA9">
        <w:rPr>
          <w:rFonts w:ascii="Arial" w:hAnsi="Arial" w:cs="Arial"/>
          <w:bCs/>
          <w:sz w:val="28"/>
          <w:szCs w:val="28"/>
          <w:lang w:val="ru-RU"/>
        </w:rPr>
        <w:t>се совратились с пути, до одного негодны; нет делающего добро, нет ни одного.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Но мы знаем, что закон, если что говорит, говорит </w:t>
      </w:r>
      <w:proofErr w:type="gramStart"/>
      <w:r w:rsidRPr="00560BA9">
        <w:rPr>
          <w:rFonts w:ascii="Arial" w:hAnsi="Arial" w:cs="Arial"/>
          <w:bCs/>
          <w:sz w:val="28"/>
          <w:szCs w:val="28"/>
          <w:lang w:val="ru-RU"/>
        </w:rPr>
        <w:t>к</w:t>
      </w:r>
      <w:proofErr w:type="gramEnd"/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 состоящим под законом, так что заграждаются всякие уста, и весь мир становится виновен пред Богом, </w:t>
      </w:r>
    </w:p>
    <w:p w:rsidR="00B467CB" w:rsidRPr="00027586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отому что делами закона не оправдается пред Ним никакая плоть; ибо законом познается грех. </w:t>
      </w:r>
    </w:p>
    <w:p w:rsidR="00B467CB" w:rsidRPr="008B23EF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60BA9">
        <w:rPr>
          <w:rFonts w:ascii="Arial" w:hAnsi="Arial" w:cs="Arial"/>
          <w:bCs/>
          <w:sz w:val="28"/>
          <w:szCs w:val="28"/>
          <w:lang w:val="ru-RU"/>
        </w:rPr>
        <w:lastRenderedPageBreak/>
        <w:t>Но ныне, независимо от закона, явилась правда Божия, о которой свидетельствуют закон и пророки,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равда Божия через веру в Иисуса Христа во всех и на всех верующих, </w:t>
      </w:r>
    </w:p>
    <w:p w:rsidR="00B467CB" w:rsidRPr="008B23EF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60BA9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560BA9">
        <w:rPr>
          <w:rFonts w:ascii="Arial" w:hAnsi="Arial" w:cs="Arial"/>
          <w:bCs/>
          <w:sz w:val="28"/>
          <w:szCs w:val="28"/>
          <w:lang w:val="ru-RU"/>
        </w:rPr>
        <w:t>бо нет различия, потому что все согрешили и лишены славы Божией, получая оправдание даром, по благодати Его, искуплением во Христе Иисусе,</w:t>
      </w:r>
    </w:p>
    <w:p w:rsidR="00B467CB" w:rsidRPr="00560BA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60BA9">
        <w:rPr>
          <w:rFonts w:ascii="Arial" w:hAnsi="Arial" w:cs="Arial"/>
          <w:bCs/>
          <w:sz w:val="28"/>
          <w:szCs w:val="28"/>
          <w:lang w:val="ru-RU"/>
        </w:rPr>
        <w:t>Где же то, чем бы хвалиться? уничтожено. Каким законом? законом дел? Нет, но законом веры. Ибо мы признаем, что человек оправдывается верою, независимо от дел закона.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60BA9">
        <w:rPr>
          <w:rFonts w:ascii="Arial" w:hAnsi="Arial" w:cs="Arial"/>
          <w:bCs/>
          <w:sz w:val="28"/>
          <w:szCs w:val="28"/>
          <w:lang w:val="ru-RU"/>
        </w:rPr>
        <w:t xml:space="preserve">Неужели Бог есть Бог Иудеев только, а не и язычников? </w:t>
      </w:r>
    </w:p>
    <w:p w:rsidR="00B467CB" w:rsidRPr="00560BA9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E51EED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60BA9">
        <w:rPr>
          <w:rFonts w:ascii="Arial" w:hAnsi="Arial" w:cs="Arial"/>
          <w:bCs/>
          <w:sz w:val="28"/>
          <w:szCs w:val="28"/>
          <w:lang w:val="ru-RU"/>
        </w:rPr>
        <w:t>Конечно, и язычников, потому что один Бог, Который оправдает обрезанных по вере и необрезанных через веру. Итак, мы уничтожаем закон верою? Ника</w:t>
      </w:r>
      <w:r>
        <w:rPr>
          <w:rFonts w:ascii="Arial" w:hAnsi="Arial" w:cs="Arial"/>
          <w:bCs/>
          <w:sz w:val="28"/>
          <w:szCs w:val="28"/>
          <w:lang w:val="ru-RU"/>
        </w:rPr>
        <w:t>к; но закон утверждаем    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Рим.3:1-31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6C70C4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E51EED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Ибо Царствие Божие не пища и питие, но праведность и мир и радость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Святом Духе. Кто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сим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служит Христу, тот угоден Богу и достоин одобрения от людей. Итак будем искать того, что служит к миру и </w:t>
      </w:r>
      <w:proofErr w:type="gramStart"/>
      <w:r w:rsidRPr="00E51EED">
        <w:rPr>
          <w:rFonts w:ascii="Arial" w:hAnsi="Arial" w:cs="Arial"/>
          <w:bCs/>
          <w:sz w:val="28"/>
          <w:szCs w:val="28"/>
          <w:lang w:val="ru-RU"/>
        </w:rPr>
        <w:t>ко</w:t>
      </w:r>
      <w:proofErr w:type="gramEnd"/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 взаимному назиданию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51EED">
        <w:rPr>
          <w:rFonts w:ascii="Arial" w:hAnsi="Arial" w:cs="Arial"/>
          <w:bCs/>
          <w:sz w:val="28"/>
          <w:szCs w:val="28"/>
          <w:u w:val="single"/>
          <w:lang w:val="ru-RU"/>
        </w:rPr>
        <w:t>Рим.14:17-19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6C70C4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Царство Небесное – это учение об оправдании, которое даётся даром, а удостоверяется делами правды, выраженной в правосудии. </w:t>
      </w:r>
    </w:p>
    <w:p w:rsidR="00B467CB" w:rsidRPr="00233ADF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233ADF">
        <w:rPr>
          <w:rFonts w:ascii="Arial" w:hAnsi="Arial" w:cs="Arial"/>
          <w:bCs/>
          <w:sz w:val="28"/>
          <w:szCs w:val="28"/>
          <w:lang w:val="ru-RU"/>
        </w:rPr>
        <w:t>раведный</w:t>
      </w:r>
      <w:proofErr w:type="gram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творит правду еще, и </w:t>
      </w:r>
      <w:proofErr w:type="spellStart"/>
      <w:r w:rsidRPr="00233ADF">
        <w:rPr>
          <w:rFonts w:ascii="Arial" w:hAnsi="Arial" w:cs="Arial"/>
          <w:bCs/>
          <w:sz w:val="28"/>
          <w:szCs w:val="28"/>
          <w:lang w:val="ru-RU"/>
        </w:rPr>
        <w:t>святый</w:t>
      </w:r>
      <w:proofErr w:type="spell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освящается еще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33ADF">
        <w:rPr>
          <w:rFonts w:ascii="Arial" w:hAnsi="Arial" w:cs="Arial"/>
          <w:bCs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B467CB" w:rsidRPr="00523732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>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</w:t>
      </w:r>
    </w:p>
    <w:p w:rsidR="00B467CB" w:rsidRPr="00982DD6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. Ибо Исаия говорит: Господи! кто поверил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слышанному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от нас?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слыш</w:t>
      </w:r>
      <w:r>
        <w:rPr>
          <w:rFonts w:ascii="Arial" w:hAnsi="Arial" w:cs="Arial"/>
          <w:bCs/>
          <w:sz w:val="28"/>
          <w:szCs w:val="28"/>
          <w:lang w:val="ru-RU"/>
        </w:rPr>
        <w:t>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B34992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Призвать Господа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создать жертвенник.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Ожидать, что скажет Бог.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Быть готовым к выполнению того, что скажет Бог.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Поклоняться Богу.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Признавать над собою власть Бога.</w:t>
      </w: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Выражать свою любовь к Богу.</w:t>
      </w:r>
    </w:p>
    <w:p w:rsidR="00B467CB" w:rsidRPr="005059D5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Бог, означает – осознать невозможность спасти себя:</w:t>
      </w:r>
    </w:p>
    <w:p w:rsidR="00B467CB" w:rsidRPr="00B568B7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68B7">
        <w:rPr>
          <w:rFonts w:ascii="Arial" w:hAnsi="Arial" w:cs="Arial"/>
          <w:bCs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568B7">
        <w:rPr>
          <w:rFonts w:ascii="Arial" w:hAnsi="Arial" w:cs="Arial"/>
          <w:bCs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059D5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облечься в достоинство раба Господня: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059D5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утешаться Вседержителем во всякое время: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059D5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стать добровольным пленником Бога: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059D5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своё сердце к слушанию и исполнению того, что скажет Бог, означает – верить, что Он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ищущим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Его воздаёт: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уповать на Бога пред лицом смерти: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принять того, кого послал Бог:</w:t>
      </w:r>
    </w:p>
    <w:p w:rsidR="00B467CB" w:rsidRPr="002B5988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не использовать чуждый огонь:</w:t>
      </w:r>
    </w:p>
    <w:p w:rsidR="00B467CB" w:rsidRPr="00384C21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И сказал Илия пророкам </w:t>
      </w:r>
      <w:proofErr w:type="spellStart"/>
      <w:r w:rsidRPr="005059D5">
        <w:rPr>
          <w:rFonts w:ascii="Arial" w:hAnsi="Arial" w:cs="Arial"/>
          <w:bCs/>
          <w:sz w:val="28"/>
          <w:szCs w:val="28"/>
          <w:lang w:val="ru-RU"/>
        </w:rPr>
        <w:t>Вааловым</w:t>
      </w:r>
      <w:proofErr w:type="spell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: призовите вы имя бога вашего, а я призову имя Господа Бога моего.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выберите себе одного тельца и приготовьте вы прежде, ибо вас много; и призовите имя бога вашего, но огня не подкладывайте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Т</w:t>
      </w:r>
      <w:proofErr w:type="gramEnd"/>
      <w:r w:rsidRPr="005059D5">
        <w:rPr>
          <w:rFonts w:ascii="Arial" w:hAnsi="Arial" w:cs="Arial"/>
          <w:bCs/>
          <w:sz w:val="28"/>
          <w:szCs w:val="28"/>
          <w:lang w:val="ru-RU"/>
        </w:rPr>
        <w:t>от Бог, Который даст о</w:t>
      </w:r>
      <w:r>
        <w:rPr>
          <w:rFonts w:ascii="Arial" w:hAnsi="Arial" w:cs="Arial"/>
          <w:bCs/>
          <w:sz w:val="28"/>
          <w:szCs w:val="28"/>
          <w:lang w:val="ru-RU"/>
        </w:rPr>
        <w:t>твет посредством огня, есть Бог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3.Цар.18:24,25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467CB" w:rsidRPr="00384C21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proofErr w:type="gramStart"/>
      <w:r w:rsidRPr="00384C21">
        <w:rPr>
          <w:rFonts w:ascii="Arial" w:hAnsi="Arial" w:cs="Arial"/>
          <w:bCs/>
          <w:sz w:val="28"/>
          <w:szCs w:val="28"/>
          <w:lang w:val="ru-RU"/>
        </w:rPr>
        <w:t>Надав</w:t>
      </w:r>
      <w:proofErr w:type="spellEnd"/>
      <w:r w:rsidRPr="00384C21">
        <w:rPr>
          <w:rFonts w:ascii="Arial" w:hAnsi="Arial" w:cs="Arial"/>
          <w:bCs/>
          <w:sz w:val="28"/>
          <w:szCs w:val="28"/>
          <w:lang w:val="ru-RU"/>
        </w:rPr>
        <w:t xml:space="preserve"> и</w:t>
      </w:r>
      <w:proofErr w:type="gramEnd"/>
      <w:r w:rsidRPr="00384C21">
        <w:rPr>
          <w:rFonts w:ascii="Arial" w:hAnsi="Arial" w:cs="Arial"/>
          <w:bCs/>
          <w:sz w:val="28"/>
          <w:szCs w:val="28"/>
          <w:lang w:val="ru-RU"/>
        </w:rPr>
        <w:t xml:space="preserve">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4C21">
        <w:rPr>
          <w:rFonts w:ascii="Arial" w:hAnsi="Arial" w:cs="Arial"/>
          <w:bCs/>
          <w:sz w:val="28"/>
          <w:szCs w:val="28"/>
          <w:u w:val="single"/>
          <w:lang w:val="ru-RU"/>
        </w:rPr>
        <w:t>Лев.10:1,2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986F8C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Огонь Божий – это чувствования духовные. В то время как огонь чуждый – это чувствования душевные или плотские.</w:t>
      </w:r>
    </w:p>
    <w:p w:rsidR="00B467CB" w:rsidRPr="00986F8C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36DD6">
        <w:rPr>
          <w:rFonts w:ascii="Arial" w:hAnsi="Arial" w:cs="Arial"/>
          <w:sz w:val="28"/>
          <w:szCs w:val="28"/>
          <w:lang w:val="ru-RU"/>
        </w:rPr>
        <w:t>усть съедят мясо его в сию самую ночь, испеченное на огне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EEE">
        <w:rPr>
          <w:rFonts w:ascii="Arial" w:hAnsi="Arial" w:cs="Arial"/>
          <w:sz w:val="28"/>
          <w:szCs w:val="28"/>
          <w:u w:val="single"/>
          <w:lang w:val="ru-RU"/>
        </w:rPr>
        <w:t>Исх.12:8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F36DD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67CB" w:rsidRPr="00AA7DE6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Испечь на огне – переплавить, очистить, испытать, утвердить.</w:t>
      </w:r>
    </w:p>
    <w:p w:rsidR="00B467CB" w:rsidRPr="00FB2BE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78AC">
        <w:rPr>
          <w:rFonts w:ascii="Arial" w:hAnsi="Arial" w:cs="Arial"/>
          <w:sz w:val="28"/>
          <w:szCs w:val="28"/>
          <w:lang w:val="ru-RU"/>
        </w:rPr>
        <w:lastRenderedPageBreak/>
        <w:t xml:space="preserve">Посему так говорит Господь Бог: вот, Я полагаю в основание на Сионе камень, камень испытанный, краеугольный, драгоценный, крепко утвержденный: верующий в него не постыдится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D78AC">
        <w:rPr>
          <w:rFonts w:ascii="Arial" w:hAnsi="Arial" w:cs="Arial"/>
          <w:sz w:val="28"/>
          <w:szCs w:val="28"/>
          <w:u w:val="single"/>
          <w:lang w:val="ru-RU"/>
        </w:rPr>
        <w:t>Ис.28:16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8AC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527165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E1175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175">
        <w:rPr>
          <w:rFonts w:ascii="Arial" w:hAnsi="Arial" w:cs="Arial"/>
          <w:sz w:val="28"/>
          <w:szCs w:val="28"/>
          <w:u w:val="single"/>
          <w:lang w:val="ru-RU"/>
        </w:rPr>
        <w:t>1.Фес.5:23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175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527165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D78AC">
        <w:rPr>
          <w:rFonts w:ascii="Arial" w:hAnsi="Arial" w:cs="Arial"/>
          <w:sz w:val="28"/>
          <w:szCs w:val="28"/>
          <w:lang w:val="ru-RU"/>
        </w:rPr>
        <w:t xml:space="preserve"> сами, как живые камни, </w:t>
      </w:r>
      <w:proofErr w:type="spellStart"/>
      <w:r w:rsidRPr="005D78AC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5D78AC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8AC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8AC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AA2BD8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D6C59">
        <w:rPr>
          <w:rFonts w:ascii="Arial" w:hAnsi="Arial" w:cs="Arial"/>
          <w:sz w:val="28"/>
          <w:szCs w:val="28"/>
          <w:lang w:val="ru-RU"/>
        </w:rPr>
        <w:t xml:space="preserve">Испытывайте самих себя, в вере ли вы; самих себя </w:t>
      </w:r>
      <w:proofErr w:type="spellStart"/>
      <w:r w:rsidRPr="006D6C59">
        <w:rPr>
          <w:rFonts w:ascii="Arial" w:hAnsi="Arial" w:cs="Arial"/>
          <w:sz w:val="28"/>
          <w:szCs w:val="28"/>
          <w:lang w:val="ru-RU"/>
        </w:rPr>
        <w:t>исследывайте</w:t>
      </w:r>
      <w:proofErr w:type="spellEnd"/>
      <w:r w:rsidRPr="006D6C59">
        <w:rPr>
          <w:rFonts w:ascii="Arial" w:hAnsi="Arial" w:cs="Arial"/>
          <w:sz w:val="28"/>
          <w:szCs w:val="28"/>
          <w:lang w:val="ru-RU"/>
        </w:rPr>
        <w:t>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BD8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6C59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B02FB5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3212">
        <w:rPr>
          <w:rFonts w:ascii="Arial" w:hAnsi="Arial" w:cs="Arial"/>
          <w:sz w:val="28"/>
          <w:szCs w:val="28"/>
          <w:lang w:val="ru-RU"/>
        </w:rPr>
        <w:t>Испытай меня, Боже, и узнай сердце мое; испытай меня и узнай помышления мои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23212">
        <w:rPr>
          <w:rFonts w:ascii="Arial" w:hAnsi="Arial" w:cs="Arial"/>
          <w:sz w:val="28"/>
          <w:szCs w:val="28"/>
          <w:lang w:val="ru-RU"/>
        </w:rPr>
        <w:t xml:space="preserve">и зри, не на опасном ли я пути, и направь меня на путь вечный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3212">
        <w:rPr>
          <w:rFonts w:ascii="Arial" w:hAnsi="Arial" w:cs="Arial"/>
          <w:sz w:val="28"/>
          <w:szCs w:val="28"/>
          <w:u w:val="single"/>
          <w:lang w:val="ru-RU"/>
        </w:rPr>
        <w:t>Пс.138:23</w:t>
      </w:r>
      <w:r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923212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23212">
        <w:rPr>
          <w:rFonts w:ascii="Arial" w:hAnsi="Arial" w:cs="Arial"/>
          <w:sz w:val="28"/>
          <w:szCs w:val="28"/>
          <w:lang w:val="ru-RU"/>
        </w:rPr>
        <w:t xml:space="preserve">Искуси меня, Господи, и испытай меня; расплавь внутренности мои и сердце мое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3212">
        <w:rPr>
          <w:rFonts w:ascii="Arial" w:hAnsi="Arial" w:cs="Arial"/>
          <w:sz w:val="28"/>
          <w:szCs w:val="28"/>
          <w:u w:val="single"/>
          <w:lang w:val="ru-RU"/>
        </w:rPr>
        <w:t>Пс.25:2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433063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045E6">
        <w:rPr>
          <w:rFonts w:ascii="Arial" w:hAnsi="Arial" w:cs="Arial"/>
          <w:sz w:val="28"/>
          <w:szCs w:val="28"/>
          <w:lang w:val="ru-RU"/>
        </w:rPr>
        <w:t>Строит ли кто на этом основании из золота, серебра, драгоценных камней, дерева, сена, соломы, - каждого дело обнаружится; ибо день покажет, потому что в огне открывается, и огонь испытает дело каждого, каково оно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45E6">
        <w:rPr>
          <w:rFonts w:ascii="Arial" w:hAnsi="Arial" w:cs="Arial"/>
          <w:sz w:val="28"/>
          <w:szCs w:val="28"/>
          <w:u w:val="single"/>
          <w:lang w:val="ru-RU"/>
        </w:rPr>
        <w:t>1.Кор.3: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A045E6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45E6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A9271E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День уподобляется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огню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и, огонь уподобляется дню, в котором испытывается дело каждого или же, даётся оценка, по которой будет присуждаться награда, соответствующая данной оценке.</w:t>
      </w:r>
    </w:p>
    <w:p w:rsidR="00B467CB" w:rsidRPr="00FB2BE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B077F">
        <w:rPr>
          <w:rFonts w:ascii="Arial" w:hAnsi="Arial" w:cs="Arial"/>
          <w:sz w:val="28"/>
          <w:szCs w:val="28"/>
          <w:lang w:val="ru-RU"/>
        </w:rPr>
        <w:t>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077F">
        <w:rPr>
          <w:rFonts w:ascii="Arial" w:hAnsi="Arial" w:cs="Arial"/>
          <w:sz w:val="28"/>
          <w:szCs w:val="28"/>
          <w:u w:val="single"/>
          <w:lang w:val="ru-RU"/>
        </w:rPr>
        <w:t>1.</w:t>
      </w:r>
      <w:proofErr w:type="gramStart"/>
      <w:r w:rsidRPr="001B077F">
        <w:rPr>
          <w:rFonts w:ascii="Arial" w:hAnsi="Arial" w:cs="Arial"/>
          <w:sz w:val="28"/>
          <w:szCs w:val="28"/>
          <w:u w:val="single"/>
          <w:lang w:val="ru-RU"/>
        </w:rPr>
        <w:t>Пет</w:t>
      </w:r>
      <w:proofErr w:type="gramEnd"/>
      <w:r w:rsidRPr="001B077F">
        <w:rPr>
          <w:rFonts w:ascii="Arial" w:hAnsi="Arial" w:cs="Arial"/>
          <w:sz w:val="28"/>
          <w:szCs w:val="28"/>
          <w:u w:val="single"/>
          <w:lang w:val="ru-RU"/>
        </w:rPr>
        <w:t>.1:7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A9271E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Испытание огнём или же светом дня, не только даёт определение качеству нашей веры, но также и, очищает нашу веру, от всяких примесей плоти, как огонь очищает золото.</w:t>
      </w:r>
    </w:p>
    <w:p w:rsidR="00B467CB" w:rsidRPr="00FB2BE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36455">
        <w:rPr>
          <w:rFonts w:ascii="Arial" w:hAnsi="Arial" w:cs="Arial"/>
          <w:sz w:val="28"/>
          <w:szCs w:val="28"/>
          <w:lang w:val="ru-RU"/>
        </w:rPr>
        <w:t xml:space="preserve">Многие очистятся, </w:t>
      </w:r>
      <w:proofErr w:type="spellStart"/>
      <w:r w:rsidRPr="00236455">
        <w:rPr>
          <w:rFonts w:ascii="Arial" w:hAnsi="Arial" w:cs="Arial"/>
          <w:sz w:val="28"/>
          <w:szCs w:val="28"/>
          <w:lang w:val="ru-RU"/>
        </w:rPr>
        <w:t>убелятся</w:t>
      </w:r>
      <w:proofErr w:type="spellEnd"/>
      <w:r w:rsidRPr="00236455">
        <w:rPr>
          <w:rFonts w:ascii="Arial" w:hAnsi="Arial" w:cs="Arial"/>
          <w:sz w:val="28"/>
          <w:szCs w:val="28"/>
          <w:lang w:val="ru-RU"/>
        </w:rPr>
        <w:t xml:space="preserve"> и переплавлены будут в искушении; нечестивые же будут поступать нечестиво, и не уразумеет сего никто из </w:t>
      </w:r>
      <w:proofErr w:type="gramStart"/>
      <w:r w:rsidRPr="00236455">
        <w:rPr>
          <w:rFonts w:ascii="Arial" w:hAnsi="Arial" w:cs="Arial"/>
          <w:sz w:val="28"/>
          <w:szCs w:val="28"/>
          <w:lang w:val="ru-RU"/>
        </w:rPr>
        <w:t>нечестивых</w:t>
      </w:r>
      <w:proofErr w:type="gramEnd"/>
      <w:r w:rsidRPr="00236455">
        <w:rPr>
          <w:rFonts w:ascii="Arial" w:hAnsi="Arial" w:cs="Arial"/>
          <w:sz w:val="28"/>
          <w:szCs w:val="28"/>
          <w:lang w:val="ru-RU"/>
        </w:rPr>
        <w:t xml:space="preserve">, а мудрые уразумеют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36455">
        <w:rPr>
          <w:rFonts w:ascii="Arial" w:hAnsi="Arial" w:cs="Arial"/>
          <w:sz w:val="28"/>
          <w:szCs w:val="28"/>
          <w:u w:val="single"/>
          <w:lang w:val="ru-RU"/>
        </w:rPr>
        <w:t>Дан.12:10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6455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BB2DF7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Испытание огнём или же светом дня, делает человека способным призывать имя Господа:</w:t>
      </w:r>
    </w:p>
    <w:p w:rsidR="00B467CB" w:rsidRPr="00BB2DF7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Pr="00E83773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3773">
        <w:rPr>
          <w:rFonts w:ascii="Arial" w:hAnsi="Arial" w:cs="Arial"/>
          <w:sz w:val="28"/>
          <w:szCs w:val="28"/>
          <w:lang w:val="ru-RU"/>
        </w:rPr>
        <w:lastRenderedPageBreak/>
        <w:t xml:space="preserve">И введу эту третью часть в огонь, и расплавлю их, как плавят серебро, и очищу их, как очищают золото: они будут призывать имя Мое, и Я услышу их и скажу: "это Мой народ", и они скажут: "Господь - Бог мой!"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773">
        <w:rPr>
          <w:rFonts w:ascii="Arial" w:hAnsi="Arial" w:cs="Arial"/>
          <w:sz w:val="28"/>
          <w:szCs w:val="28"/>
          <w:u w:val="single"/>
          <w:lang w:val="ru-RU"/>
        </w:rPr>
        <w:t>Зах.13:9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773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AB08E0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Испытание огнём или же светом дня, приготавливало человека к принятию благодати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.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. .</w:t>
      </w:r>
    </w:p>
    <w:p w:rsidR="00B467CB" w:rsidRPr="00AB08E0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Pr="00AB08E0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08E0">
        <w:rPr>
          <w:rFonts w:ascii="Arial" w:hAnsi="Arial" w:cs="Arial"/>
          <w:sz w:val="28"/>
          <w:szCs w:val="28"/>
          <w:lang w:val="ru-RU"/>
        </w:rPr>
        <w:t xml:space="preserve">Итак закон был для нас </w:t>
      </w:r>
      <w:proofErr w:type="spellStart"/>
      <w:r w:rsidRPr="00AB08E0">
        <w:rPr>
          <w:rFonts w:ascii="Arial" w:hAnsi="Arial" w:cs="Arial"/>
          <w:sz w:val="28"/>
          <w:szCs w:val="28"/>
          <w:lang w:val="ru-RU"/>
        </w:rPr>
        <w:t>детоводителем</w:t>
      </w:r>
      <w:proofErr w:type="spellEnd"/>
      <w:r w:rsidRPr="00AB08E0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AB08E0">
        <w:rPr>
          <w:rFonts w:ascii="Arial" w:hAnsi="Arial" w:cs="Arial"/>
          <w:sz w:val="28"/>
          <w:szCs w:val="28"/>
          <w:lang w:val="ru-RU"/>
        </w:rPr>
        <w:t>ко</w:t>
      </w:r>
      <w:proofErr w:type="gramEnd"/>
      <w:r w:rsidRPr="00AB08E0">
        <w:rPr>
          <w:rFonts w:ascii="Arial" w:hAnsi="Arial" w:cs="Arial"/>
          <w:sz w:val="28"/>
          <w:szCs w:val="28"/>
          <w:lang w:val="ru-RU"/>
        </w:rPr>
        <w:t xml:space="preserve"> Христу, дабы нам оправдаться верою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08E0">
        <w:rPr>
          <w:rFonts w:ascii="Arial" w:hAnsi="Arial" w:cs="Arial"/>
          <w:sz w:val="28"/>
          <w:szCs w:val="28"/>
          <w:u w:val="single"/>
          <w:lang w:val="ru-RU"/>
        </w:rPr>
        <w:t>Гал.3:24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AB08E0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02FB5">
        <w:rPr>
          <w:rFonts w:ascii="Arial" w:hAnsi="Arial" w:cs="Arial"/>
          <w:sz w:val="28"/>
          <w:szCs w:val="28"/>
          <w:lang w:val="ru-RU"/>
        </w:rPr>
        <w:t xml:space="preserve">отому что конец закона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02FB5">
        <w:rPr>
          <w:rFonts w:ascii="Arial" w:hAnsi="Arial" w:cs="Arial"/>
          <w:sz w:val="28"/>
          <w:szCs w:val="28"/>
          <w:lang w:val="ru-RU"/>
        </w:rPr>
        <w:t xml:space="preserve"> Христос, к праведности всякого верующего</w:t>
      </w:r>
      <w:r w:rsidRPr="00AB08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08E0">
        <w:rPr>
          <w:rFonts w:ascii="Arial" w:hAnsi="Arial" w:cs="Arial"/>
          <w:sz w:val="28"/>
          <w:szCs w:val="28"/>
          <w:u w:val="single"/>
          <w:lang w:val="ru-RU"/>
        </w:rPr>
        <w:t>Рим.10:4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2FB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67CB" w:rsidRPr="0061709E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Pr="005059D5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того, что скажет Бог, означает – восхвалить Бога и воздать Ему свои обеты:</w:t>
      </w:r>
    </w:p>
    <w:p w:rsidR="00B467CB" w:rsidRPr="00384C21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B467CB" w:rsidRPr="003C22DC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славить,</w:t>
      </w:r>
      <w:r>
        <w:rPr>
          <w:rFonts w:ascii="Arial" w:hAnsi="Arial" w:cs="Arial"/>
          <w:sz w:val="28"/>
          <w:szCs w:val="28"/>
          <w:lang w:val="ru-RU"/>
        </w:rPr>
        <w:t xml:space="preserve"> славословить, восхвалять, прославлять; благодарить; быть благодарным; представлять доказательства; </w:t>
      </w:r>
      <w:r w:rsidRPr="00C67C5A">
        <w:rPr>
          <w:rFonts w:ascii="Arial" w:hAnsi="Arial" w:cs="Arial"/>
          <w:sz w:val="28"/>
          <w:szCs w:val="28"/>
          <w:lang w:val="ru-RU"/>
        </w:rPr>
        <w:t>сиять,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  <w:proofErr w:type="gramEnd"/>
    </w:p>
    <w:p w:rsidR="00B467CB" w:rsidRPr="00097432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467CB" w:rsidRPr="00B85A3A" w:rsidRDefault="00B467CB" w:rsidP="00B467C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Отца – выражается в мысли. </w:t>
      </w:r>
    </w:p>
    <w:p w:rsidR="00B467CB" w:rsidRPr="007B5D07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Сына – в Слове, Которое озвучивает эту мысль. </w:t>
      </w:r>
    </w:p>
    <w:p w:rsidR="00B467CB" w:rsidRPr="002C68B1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Святого Духа - в приведении озвученного слова, в исполнение.   </w:t>
      </w:r>
    </w:p>
    <w:p w:rsidR="00B467CB" w:rsidRPr="002C68B1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Pr="001827FC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7FC">
        <w:rPr>
          <w:rFonts w:ascii="Arial" w:hAnsi="Arial" w:cs="Arial"/>
          <w:sz w:val="28"/>
          <w:szCs w:val="28"/>
          <w:lang w:val="ru-RU"/>
        </w:rPr>
        <w:t>Ибо един Бог, един и посредник между Богом и человеками, человек Христос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7FC">
        <w:rPr>
          <w:rFonts w:ascii="Arial" w:hAnsi="Arial" w:cs="Arial"/>
          <w:sz w:val="28"/>
          <w:szCs w:val="28"/>
          <w:u w:val="single"/>
          <w:lang w:val="ru-RU"/>
        </w:rPr>
        <w:t>1.Тим.2:5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467CB" w:rsidRPr="00B7661F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61F">
        <w:rPr>
          <w:rFonts w:ascii="Arial" w:hAnsi="Arial" w:cs="Arial"/>
          <w:sz w:val="28"/>
          <w:szCs w:val="28"/>
          <w:lang w:val="ru-RU"/>
        </w:rPr>
        <w:t xml:space="preserve"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661F">
        <w:rPr>
          <w:rFonts w:ascii="Arial" w:hAnsi="Arial" w:cs="Arial"/>
          <w:sz w:val="28"/>
          <w:szCs w:val="28"/>
          <w:u w:val="single"/>
          <w:lang w:val="ru-RU"/>
        </w:rPr>
        <w:t>Ин.15:16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61F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563A56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467CB" w:rsidRDefault="00B467CB" w:rsidP="00B467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lastRenderedPageBreak/>
        <w:t xml:space="preserve">Но Ты, </w:t>
      </w:r>
      <w:proofErr w:type="spellStart"/>
      <w:r w:rsidRPr="00D8194A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D8194A">
        <w:rPr>
          <w:rFonts w:ascii="Arial" w:hAnsi="Arial" w:cs="Arial"/>
          <w:sz w:val="28"/>
          <w:szCs w:val="28"/>
          <w:lang w:val="ru-RU"/>
        </w:rPr>
        <w:t>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B467CB" w:rsidRPr="00152702" w:rsidRDefault="00B467CB" w:rsidP="00B467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6B9D" w:rsidRDefault="00B467CB" w:rsidP="00B467CB">
      <w:r w:rsidRPr="001A5451">
        <w:rPr>
          <w:rFonts w:ascii="Arial" w:hAnsi="Arial" w:cs="Arial"/>
          <w:sz w:val="28"/>
          <w:szCs w:val="28"/>
          <w:lang w:val="ru-RU"/>
        </w:rPr>
        <w:t>Кто приносит в жертву хвалу, тот чтит Меня, и кто наб</w:t>
      </w:r>
      <w:bookmarkStart w:id="0" w:name="_GoBack"/>
      <w:bookmarkEnd w:id="0"/>
      <w:r w:rsidRPr="001A5451">
        <w:rPr>
          <w:rFonts w:ascii="Arial" w:hAnsi="Arial" w:cs="Arial"/>
          <w:sz w:val="28"/>
          <w:szCs w:val="28"/>
          <w:lang w:val="ru-RU"/>
        </w:rPr>
        <w:t xml:space="preserve">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E56B9D" w:rsidSect="00E56B9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7CB"/>
    <w:rsid w:val="00B467CB"/>
    <w:rsid w:val="00E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6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2013-08-04T19:05:00Z</dcterms:created>
  <dcterms:modified xsi:type="dcterms:W3CDTF">2013-08-04T19:06:00Z</dcterms:modified>
</cp:coreProperties>
</file>